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6E1941" w:rsidP="00CF491E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6E1941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6E1941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6E1941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6E1941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6E1941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="00B94F46">
        <w:rPr>
          <w:b/>
          <w:noProof/>
          <w:color w:val="000000" w:themeColor="text1"/>
          <w:sz w:val="28"/>
          <w:szCs w:val="28"/>
          <w:lang w:val="uk-UA"/>
        </w:rPr>
        <w:t>429</w:t>
      </w:r>
      <w:r w:rsidR="00E43198">
        <w:rPr>
          <w:b/>
          <w:noProof/>
          <w:color w:val="000000" w:themeColor="text1"/>
          <w:sz w:val="28"/>
          <w:szCs w:val="28"/>
          <w:lang w:val="uk-UA"/>
        </w:rPr>
        <w:t>/2024</w:t>
      </w:r>
    </w:p>
    <w:p w:rsidR="004462ED" w:rsidRPr="00CF491E" w:rsidP="00CF491E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CF491E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CF491E" w:rsidP="00CF491E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27 сентября</w:t>
      </w:r>
      <w:r w:rsidR="00E43198">
        <w:rPr>
          <w:color w:val="000000" w:themeColor="text1"/>
          <w:sz w:val="28"/>
          <w:szCs w:val="28"/>
        </w:rPr>
        <w:t xml:space="preserve"> 2024</w:t>
      </w:r>
      <w:r w:rsidRPr="00CF491E" w:rsidR="00A46992">
        <w:rPr>
          <w:color w:val="000000" w:themeColor="text1"/>
          <w:sz w:val="28"/>
          <w:szCs w:val="28"/>
        </w:rPr>
        <w:t xml:space="preserve"> года    </w:t>
      </w:r>
      <w:r w:rsidRPr="00CF491E" w:rsidR="00F4594F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         </w:t>
      </w:r>
      <w:r w:rsidR="00F217E6">
        <w:rPr>
          <w:color w:val="000000" w:themeColor="text1"/>
          <w:sz w:val="28"/>
          <w:szCs w:val="28"/>
        </w:rPr>
        <w:t xml:space="preserve">        </w:t>
      </w:r>
      <w:r w:rsidRPr="00CF491E" w:rsidR="00A46992">
        <w:rPr>
          <w:color w:val="000000" w:themeColor="text1"/>
          <w:sz w:val="28"/>
          <w:szCs w:val="28"/>
        </w:rPr>
        <w:t xml:space="preserve">      </w:t>
      </w:r>
      <w:r w:rsidRPr="00CF491E" w:rsidR="008F74C4">
        <w:rPr>
          <w:color w:val="000000" w:themeColor="text1"/>
          <w:sz w:val="28"/>
          <w:szCs w:val="28"/>
        </w:rPr>
        <w:t xml:space="preserve">               </w:t>
      </w:r>
      <w:r w:rsidRPr="00CF491E" w:rsidR="00450F5C">
        <w:rPr>
          <w:color w:val="000000" w:themeColor="text1"/>
          <w:sz w:val="28"/>
          <w:szCs w:val="28"/>
        </w:rPr>
        <w:t xml:space="preserve">    </w:t>
      </w:r>
      <w:r w:rsidRPr="00CF491E" w:rsidR="0040152F">
        <w:rPr>
          <w:color w:val="000000" w:themeColor="text1"/>
          <w:sz w:val="28"/>
          <w:szCs w:val="28"/>
        </w:rPr>
        <w:t xml:space="preserve">           </w:t>
      </w:r>
      <w:r w:rsidRPr="00CF491E" w:rsidR="00450F5C">
        <w:rPr>
          <w:color w:val="000000" w:themeColor="text1"/>
          <w:sz w:val="28"/>
          <w:szCs w:val="28"/>
        </w:rPr>
        <w:t xml:space="preserve">   </w:t>
      </w:r>
      <w:r w:rsidRPr="00CF491E" w:rsidR="008F74C4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гор. </w:t>
      </w:r>
      <w:r w:rsidRPr="00CF491E" w:rsidR="0029239E">
        <w:rPr>
          <w:color w:val="000000" w:themeColor="text1"/>
          <w:sz w:val="28"/>
          <w:szCs w:val="28"/>
        </w:rPr>
        <w:t>Белогорск</w:t>
      </w:r>
    </w:p>
    <w:p w:rsidR="004462ED" w:rsidRPr="002375FF" w:rsidP="00AB7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F491E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</w:t>
      </w:r>
      <w:r w:rsidRPr="00CF491E">
        <w:rPr>
          <w:color w:val="000000" w:themeColor="text1"/>
          <w:sz w:val="28"/>
          <w:szCs w:val="28"/>
        </w:rPr>
        <w:t>Белогорск, ул. Чобан Заде, 26) Новиков С.Р.</w:t>
      </w:r>
      <w:r w:rsidRPr="00CF491E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="00F74FE9">
        <w:rPr>
          <w:color w:val="000000" w:themeColor="text1"/>
          <w:sz w:val="28"/>
          <w:szCs w:val="28"/>
        </w:rPr>
        <w:t>:</w:t>
      </w:r>
      <w:r w:rsidR="005A65B6">
        <w:rPr>
          <w:color w:val="000000" w:themeColor="text1"/>
          <w:sz w:val="28"/>
          <w:szCs w:val="28"/>
        </w:rPr>
        <w:t xml:space="preserve"> </w:t>
      </w:r>
      <w:r w:rsidR="00B94F46">
        <w:rPr>
          <w:color w:val="000000" w:themeColor="text1"/>
          <w:sz w:val="28"/>
          <w:szCs w:val="28"/>
        </w:rPr>
        <w:t>Солодюка</w:t>
      </w:r>
      <w:r w:rsidR="00B94F46">
        <w:rPr>
          <w:color w:val="000000" w:themeColor="text1"/>
          <w:sz w:val="28"/>
          <w:szCs w:val="28"/>
        </w:rPr>
        <w:t xml:space="preserve"> Леонида Викторовича, </w:t>
      </w:r>
      <w:r w:rsidR="004A3CE9">
        <w:rPr>
          <w:color w:val="000000" w:themeColor="text1"/>
          <w:sz w:val="28"/>
          <w:szCs w:val="28"/>
        </w:rPr>
        <w:t>&lt;данные изъяты&gt;</w:t>
      </w:r>
      <w:r w:rsidR="00031E65">
        <w:rPr>
          <w:sz w:val="28"/>
          <w:szCs w:val="28"/>
        </w:rPr>
        <w:t xml:space="preserve">, </w:t>
      </w:r>
      <w:r w:rsidRPr="00CF491E" w:rsidR="00A46992">
        <w:rPr>
          <w:sz w:val="28"/>
          <w:szCs w:val="28"/>
        </w:rPr>
        <w:t>по ч.</w:t>
      </w:r>
      <w:r w:rsidRPr="00CF491E" w:rsidR="00FD467C">
        <w:rPr>
          <w:sz w:val="28"/>
          <w:szCs w:val="28"/>
        </w:rPr>
        <w:t xml:space="preserve"> </w:t>
      </w:r>
      <w:r w:rsidRPr="00CF491E" w:rsidR="00AE4952">
        <w:rPr>
          <w:sz w:val="28"/>
          <w:szCs w:val="28"/>
        </w:rPr>
        <w:t>2</w:t>
      </w:r>
      <w:r w:rsidRPr="00CF491E" w:rsidR="00A46992">
        <w:rPr>
          <w:sz w:val="28"/>
          <w:szCs w:val="28"/>
        </w:rPr>
        <w:t xml:space="preserve"> ст.</w:t>
      </w:r>
      <w:r w:rsidRPr="00CF491E" w:rsidR="00FD467C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12.26 КоАП РФ,</w:t>
      </w:r>
    </w:p>
    <w:p w:rsidR="004462ED" w:rsidRPr="00CF491E" w:rsidP="00CF491E">
      <w:pPr>
        <w:ind w:right="-2" w:firstLine="567"/>
        <w:jc w:val="center"/>
        <w:rPr>
          <w:b/>
          <w:sz w:val="28"/>
          <w:szCs w:val="28"/>
        </w:rPr>
      </w:pPr>
      <w:r w:rsidRPr="00CF491E">
        <w:rPr>
          <w:b/>
          <w:sz w:val="28"/>
          <w:szCs w:val="28"/>
        </w:rPr>
        <w:t>УСТАНОВИЛ:</w:t>
      </w:r>
    </w:p>
    <w:p w:rsidR="006D66FA" w:rsidRPr="00E836CF" w:rsidP="00EB1ECD">
      <w:pPr>
        <w:pStyle w:val="NoSpacing"/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Солодюк</w:t>
      </w:r>
      <w:r>
        <w:rPr>
          <w:color w:val="000000" w:themeColor="text1"/>
          <w:sz w:val="28"/>
          <w:szCs w:val="28"/>
        </w:rPr>
        <w:t xml:space="preserve"> Л.В</w:t>
      </w:r>
      <w:r w:rsidR="0094748F">
        <w:rPr>
          <w:color w:val="000000" w:themeColor="text1"/>
          <w:sz w:val="28"/>
          <w:szCs w:val="28"/>
        </w:rPr>
        <w:t>.</w:t>
      </w:r>
      <w:r w:rsidR="001143E1">
        <w:rPr>
          <w:color w:val="000000" w:themeColor="text1"/>
          <w:sz w:val="28"/>
          <w:szCs w:val="28"/>
        </w:rPr>
        <w:t xml:space="preserve"> </w:t>
      </w:r>
      <w:r w:rsidR="004A3CE9">
        <w:rPr>
          <w:color w:val="000000" w:themeColor="text1"/>
          <w:sz w:val="28"/>
          <w:szCs w:val="28"/>
        </w:rPr>
        <w:t>&lt;данные изъяты&gt;</w:t>
      </w:r>
      <w:r w:rsidR="00AD0098">
        <w:rPr>
          <w:color w:val="000000" w:themeColor="text1"/>
          <w:sz w:val="28"/>
          <w:szCs w:val="28"/>
        </w:rPr>
        <w:t xml:space="preserve">. </w:t>
      </w:r>
      <w:r w:rsidR="004A3CE9">
        <w:rPr>
          <w:color w:val="000000" w:themeColor="text1"/>
          <w:sz w:val="28"/>
          <w:szCs w:val="28"/>
        </w:rPr>
        <w:t>&lt;данные изъяты&gt;</w:t>
      </w:r>
      <w:r w:rsidRPr="00C74D37" w:rsidR="00AD0098">
        <w:rPr>
          <w:color w:val="000000" w:themeColor="text1"/>
          <w:sz w:val="28"/>
          <w:szCs w:val="28"/>
        </w:rPr>
        <w:t>,</w:t>
      </w:r>
      <w:r w:rsidRPr="00C74D37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C74D37" w:rsidR="00FD467C">
        <w:rPr>
          <w:color w:val="000000" w:themeColor="text1"/>
          <w:sz w:val="28"/>
          <w:szCs w:val="28"/>
        </w:rPr>
        <w:t xml:space="preserve"> </w:t>
      </w:r>
      <w:r w:rsidRPr="00C74D37" w:rsidR="001F7B6C">
        <w:rPr>
          <w:color w:val="000000" w:themeColor="text1"/>
          <w:sz w:val="28"/>
          <w:szCs w:val="28"/>
        </w:rPr>
        <w:t>–</w:t>
      </w:r>
      <w:r w:rsidR="00AD2DDF">
        <w:rPr>
          <w:color w:val="000000" w:themeColor="text1"/>
          <w:sz w:val="28"/>
          <w:szCs w:val="28"/>
        </w:rPr>
        <w:t xml:space="preserve"> </w:t>
      </w:r>
      <w:r w:rsidR="004A3CE9">
        <w:rPr>
          <w:color w:val="000000" w:themeColor="text1"/>
          <w:sz w:val="28"/>
          <w:szCs w:val="28"/>
        </w:rPr>
        <w:t>&lt;данные изъяты&gt;</w:t>
      </w:r>
      <w:r w:rsidR="00E44AA1">
        <w:rPr>
          <w:color w:val="000000" w:themeColor="text1"/>
          <w:sz w:val="28"/>
          <w:szCs w:val="28"/>
        </w:rPr>
        <w:t>,</w:t>
      </w:r>
      <w:r w:rsidR="001F314B">
        <w:rPr>
          <w:color w:val="000000" w:themeColor="text1"/>
          <w:sz w:val="28"/>
          <w:szCs w:val="28"/>
        </w:rPr>
        <w:t xml:space="preserve"> </w:t>
      </w:r>
      <w:r w:rsidRPr="002C1EFD" w:rsidR="00EB1ECD">
        <w:rPr>
          <w:color w:val="000000" w:themeColor="text1"/>
          <w:sz w:val="28"/>
          <w:szCs w:val="28"/>
        </w:rPr>
        <w:t>без государственн</w:t>
      </w:r>
      <w:r w:rsidR="00EB1ECD">
        <w:rPr>
          <w:color w:val="000000" w:themeColor="text1"/>
          <w:sz w:val="28"/>
          <w:szCs w:val="28"/>
        </w:rPr>
        <w:t xml:space="preserve">ых </w:t>
      </w:r>
      <w:r w:rsidRPr="002C1EFD" w:rsidR="00EB1ECD">
        <w:rPr>
          <w:color w:val="000000" w:themeColor="text1"/>
          <w:sz w:val="28"/>
          <w:szCs w:val="28"/>
        </w:rPr>
        <w:t>регистрационн</w:t>
      </w:r>
      <w:r w:rsidR="00EB1ECD">
        <w:rPr>
          <w:color w:val="000000" w:themeColor="text1"/>
          <w:sz w:val="28"/>
          <w:szCs w:val="28"/>
        </w:rPr>
        <w:t xml:space="preserve">ых </w:t>
      </w:r>
      <w:r w:rsidRPr="002C1EFD" w:rsidR="00EB1ECD">
        <w:rPr>
          <w:color w:val="000000" w:themeColor="text1"/>
          <w:sz w:val="28"/>
          <w:szCs w:val="28"/>
        </w:rPr>
        <w:t>знак</w:t>
      </w:r>
      <w:r w:rsidR="00EB1ECD">
        <w:rPr>
          <w:color w:val="000000" w:themeColor="text1"/>
          <w:sz w:val="28"/>
          <w:szCs w:val="28"/>
        </w:rPr>
        <w:t>ов</w:t>
      </w:r>
      <w:r w:rsidRPr="00C74D37" w:rsidR="006054B6">
        <w:rPr>
          <w:color w:val="000000" w:themeColor="text1"/>
          <w:sz w:val="28"/>
          <w:szCs w:val="28"/>
        </w:rPr>
        <w:t xml:space="preserve"> </w:t>
      </w:r>
      <w:r w:rsidRPr="00C74D37" w:rsidR="004462ED">
        <w:rPr>
          <w:color w:val="000000" w:themeColor="text1"/>
          <w:sz w:val="28"/>
          <w:szCs w:val="28"/>
        </w:rPr>
        <w:t>с при</w:t>
      </w:r>
      <w:r w:rsidRPr="00C74D37" w:rsidR="00B45E7A">
        <w:rPr>
          <w:color w:val="000000" w:themeColor="text1"/>
          <w:sz w:val="28"/>
          <w:szCs w:val="28"/>
        </w:rPr>
        <w:t>знаками алкогольного опьянения</w:t>
      </w:r>
      <w:r w:rsidR="00B34050">
        <w:rPr>
          <w:color w:val="000000" w:themeColor="text1"/>
          <w:sz w:val="28"/>
          <w:szCs w:val="28"/>
        </w:rPr>
        <w:t xml:space="preserve"> (</w:t>
      </w:r>
      <w:r w:rsidR="004A3CE9">
        <w:rPr>
          <w:color w:val="000000" w:themeColor="text1"/>
          <w:sz w:val="28"/>
          <w:szCs w:val="28"/>
        </w:rPr>
        <w:t>&lt;данные изъяты&gt;</w:t>
      </w:r>
      <w:r w:rsidR="00E836CF">
        <w:rPr>
          <w:color w:val="000000" w:themeColor="text1"/>
          <w:sz w:val="28"/>
          <w:szCs w:val="28"/>
        </w:rPr>
        <w:t>)</w:t>
      </w:r>
      <w:r w:rsidRPr="00CF491E" w:rsidR="004462ED">
        <w:rPr>
          <w:sz w:val="28"/>
          <w:szCs w:val="28"/>
        </w:rPr>
        <w:t xml:space="preserve">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в нарушение </w:t>
      </w:r>
      <w:hyperlink r:id="rId5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ПДД РФ </w:t>
      </w:r>
      <w:r w:rsidRPr="00CF491E" w:rsidR="0066093B">
        <w:rPr>
          <w:sz w:val="28"/>
          <w:szCs w:val="28"/>
        </w:rPr>
        <w:t>не</w:t>
      </w:r>
      <w:r w:rsidRPr="00CF491E" w:rsidR="0066093B">
        <w:rPr>
          <w:sz w:val="28"/>
          <w:szCs w:val="28"/>
          <w:shd w:val="clear" w:color="auto" w:fill="FFFFFF"/>
        </w:rPr>
        <w:t xml:space="preserve"> выполнил законно</w:t>
      </w:r>
      <w:r w:rsidRPr="00CF491E" w:rsidR="00A46992">
        <w:rPr>
          <w:sz w:val="28"/>
          <w:szCs w:val="28"/>
          <w:shd w:val="clear" w:color="auto" w:fill="FFFFFF"/>
        </w:rPr>
        <w:t>е</w:t>
      </w:r>
      <w:r w:rsidRPr="00CF491E" w:rsidR="0066093B">
        <w:rPr>
          <w:sz w:val="28"/>
          <w:szCs w:val="28"/>
          <w:shd w:val="clear" w:color="auto" w:fill="FFFFFF"/>
        </w:rPr>
        <w:t xml:space="preserve"> требовани</w:t>
      </w:r>
      <w:r w:rsidRPr="00CF491E" w:rsidR="00A46992">
        <w:rPr>
          <w:sz w:val="28"/>
          <w:szCs w:val="28"/>
          <w:shd w:val="clear" w:color="auto" w:fill="FFFFFF"/>
        </w:rPr>
        <w:t xml:space="preserve">е </w:t>
      </w:r>
      <w:r w:rsidRPr="00CF491E" w:rsidR="0066093B">
        <w:rPr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CF491E" w:rsidR="00840CC9">
        <w:rPr>
          <w:sz w:val="28"/>
          <w:szCs w:val="28"/>
          <w:shd w:val="clear" w:color="auto" w:fill="FFFFFF"/>
        </w:rPr>
        <w:t>ий</w:t>
      </w:r>
      <w:r w:rsidR="00BB1344">
        <w:rPr>
          <w:sz w:val="28"/>
          <w:szCs w:val="28"/>
          <w:shd w:val="clear" w:color="auto" w:fill="FFFFFF"/>
        </w:rPr>
        <w:t>,</w:t>
      </w:r>
      <w:r w:rsidRPr="00CF491E" w:rsidR="0066093B">
        <w:rPr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CF491E" w:rsidR="00A46992">
        <w:rPr>
          <w:sz w:val="28"/>
          <w:szCs w:val="28"/>
        </w:rPr>
        <w:t xml:space="preserve">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тем самым совершил административное правонарушение, предусмотренное </w:t>
      </w:r>
      <w:hyperlink r:id="rId7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ч. 2</w:t>
        </w:r>
        <w:r w:rsidRPr="00CF491E" w:rsidR="00A46992">
          <w:rPr>
            <w:rFonts w:eastAsiaTheme="minorHAnsi"/>
            <w:sz w:val="28"/>
            <w:szCs w:val="28"/>
            <w:lang w:eastAsia="en-US"/>
          </w:rPr>
          <w:t xml:space="preserve"> ст. 12.26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8E53AC" w:rsidP="00CF491E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Солодюк Л.В</w:t>
      </w:r>
      <w:r w:rsidR="00031E65">
        <w:rPr>
          <w:color w:val="000000" w:themeColor="text1"/>
          <w:sz w:val="28"/>
          <w:szCs w:val="28"/>
        </w:rPr>
        <w:t>.</w:t>
      </w:r>
      <w:r w:rsidRPr="00CF491E" w:rsidR="00031E65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в судебном заседании вину в совершении правонарушения</w:t>
      </w:r>
      <w:r w:rsidRPr="00CF491E" w:rsidR="00C83884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признал</w:t>
      </w:r>
      <w:r w:rsidRPr="00CF491E" w:rsidR="008412CD">
        <w:rPr>
          <w:sz w:val="28"/>
          <w:szCs w:val="28"/>
        </w:rPr>
        <w:t xml:space="preserve"> полностью</w:t>
      </w:r>
      <w:r w:rsidR="00D8143C">
        <w:rPr>
          <w:sz w:val="28"/>
          <w:szCs w:val="28"/>
        </w:rPr>
        <w:t xml:space="preserve">, </w:t>
      </w:r>
      <w:r w:rsidR="009D3AB6">
        <w:rPr>
          <w:sz w:val="28"/>
          <w:szCs w:val="28"/>
        </w:rPr>
        <w:t xml:space="preserve">при этом указал, что </w:t>
      </w:r>
      <w:r w:rsidRPr="008E53AC">
        <w:rPr>
          <w:sz w:val="28"/>
          <w:szCs w:val="28"/>
        </w:rPr>
        <w:t>действительно отказалс</w:t>
      </w:r>
      <w:r>
        <w:rPr>
          <w:sz w:val="28"/>
          <w:szCs w:val="28"/>
        </w:rPr>
        <w:t>я</w:t>
      </w:r>
      <w:r w:rsidRPr="008E53AC">
        <w:rPr>
          <w:sz w:val="28"/>
          <w:szCs w:val="28"/>
        </w:rPr>
        <w:t xml:space="preserve"> от прохождения всех процессуальных процедур на состояние опьянения, при этом,</w:t>
      </w:r>
      <w:r w:rsidRPr="008E53AC">
        <w:rPr>
          <w:sz w:val="28"/>
          <w:szCs w:val="28"/>
        </w:rPr>
        <w:t xml:space="preserve"> не имел права управления транспортными средствами. Просил назначить наказание в виде административного штрафа в связи с тем, что </w:t>
      </w:r>
      <w:r w:rsidR="004A3CE9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66093B" w:rsidP="00CF491E">
      <w:pPr>
        <w:ind w:right="-2" w:firstLine="567"/>
        <w:jc w:val="both"/>
        <w:rPr>
          <w:sz w:val="28"/>
          <w:szCs w:val="28"/>
        </w:rPr>
      </w:pPr>
      <w:r w:rsidRPr="00CF491E">
        <w:rPr>
          <w:sz w:val="28"/>
          <w:szCs w:val="28"/>
        </w:rPr>
        <w:t xml:space="preserve">Выслушав </w:t>
      </w:r>
      <w:r w:rsidR="008E53AC">
        <w:rPr>
          <w:color w:val="000000" w:themeColor="text1"/>
          <w:sz w:val="28"/>
          <w:szCs w:val="28"/>
        </w:rPr>
        <w:t>Солодюка Л.В</w:t>
      </w:r>
      <w:r w:rsidR="00D5576D">
        <w:rPr>
          <w:color w:val="000000" w:themeColor="text1"/>
          <w:sz w:val="28"/>
          <w:szCs w:val="28"/>
        </w:rPr>
        <w:t>.</w:t>
      </w:r>
      <w:r w:rsidRPr="00CF491E">
        <w:rPr>
          <w:sz w:val="28"/>
          <w:szCs w:val="28"/>
        </w:rPr>
        <w:t>,</w:t>
      </w:r>
      <w:r w:rsidR="00D5576D">
        <w:rPr>
          <w:sz w:val="28"/>
          <w:szCs w:val="28"/>
        </w:rPr>
        <w:t xml:space="preserve"> </w:t>
      </w:r>
      <w:r w:rsidRPr="00CF491E">
        <w:rPr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8E53AC">
        <w:rPr>
          <w:color w:val="000000" w:themeColor="text1"/>
          <w:sz w:val="28"/>
          <w:szCs w:val="28"/>
        </w:rPr>
        <w:t>Солодюк Л.В</w:t>
      </w:r>
      <w:r w:rsidR="00BB1344">
        <w:rPr>
          <w:sz w:val="28"/>
          <w:szCs w:val="28"/>
        </w:rPr>
        <w:t>.</w:t>
      </w:r>
      <w:r w:rsidRPr="00CF491E" w:rsidR="002B1308">
        <w:rPr>
          <w:sz w:val="28"/>
          <w:szCs w:val="28"/>
        </w:rPr>
        <w:t xml:space="preserve"> </w:t>
      </w:r>
      <w:r w:rsidRPr="00CF491E">
        <w:rPr>
          <w:sz w:val="28"/>
          <w:szCs w:val="28"/>
        </w:rPr>
        <w:t xml:space="preserve">совершил правонарушение, предусмотренное ч.2 ст.12.26 </w:t>
      </w:r>
      <w:r w:rsidRPr="00CF491E" w:rsidR="00BF33E9">
        <w:rPr>
          <w:sz w:val="28"/>
          <w:szCs w:val="28"/>
        </w:rPr>
        <w:t>КоАП РФ</w:t>
      </w:r>
      <w:r w:rsidRPr="00CF491E">
        <w:rPr>
          <w:sz w:val="28"/>
          <w:szCs w:val="28"/>
        </w:rPr>
        <w:t>, а именно: невыполнение водителем тр</w:t>
      </w:r>
      <w:r w:rsidRPr="00CF491E">
        <w:rPr>
          <w:sz w:val="28"/>
          <w:szCs w:val="28"/>
        </w:rPr>
        <w:t>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2.1.1. Правил дорожного движения Р</w:t>
      </w:r>
      <w:r>
        <w:rPr>
          <w:sz w:val="28"/>
          <w:szCs w:val="28"/>
        </w:rPr>
        <w:t>оссийской Федерации, водитель обязан 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транспортным средством соответствующей категории или подкатегории, р</w:t>
      </w:r>
      <w:r>
        <w:rPr>
          <w:sz w:val="28"/>
          <w:szCs w:val="28"/>
        </w:rPr>
        <w:t xml:space="preserve">егистрационные документы на данное транспортное средство и т.д.                   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п.2.3.2. Правил дорожного движения Российской Федерации, на водителя транспортного средства возложена обязанность по требованию уполномоченных должностных лиц </w:t>
      </w:r>
      <w:r>
        <w:rPr>
          <w:sz w:val="28"/>
          <w:szCs w:val="28"/>
        </w:rPr>
        <w:t>про</w:t>
      </w:r>
      <w:r>
        <w:rPr>
          <w:sz w:val="28"/>
          <w:szCs w:val="28"/>
        </w:rPr>
        <w:t>ходить</w:t>
      </w:r>
      <w:r>
        <w:rPr>
          <w:sz w:val="28"/>
          <w:szCs w:val="28"/>
        </w:rPr>
        <w:t xml:space="preserve"> освидетельствование на состояние алкогольного опьянения, медицинское освидетельствование на состояние опьянения.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силу части 1.1 статьи 27.12 Кодекса Российской Федерации об административных правонарушениях лицо, которое управляет транспортным ср</w:t>
      </w:r>
      <w:r>
        <w:rPr>
          <w:sz w:val="28"/>
          <w:szCs w:val="28"/>
        </w:rPr>
        <w:t xml:space="preserve">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</w:t>
      </w:r>
      <w:r>
        <w:rPr>
          <w:sz w:val="28"/>
          <w:szCs w:val="28"/>
        </w:rPr>
        <w:t xml:space="preserve">частью 6 данной статьи. При отказе </w:t>
      </w:r>
      <w:r>
        <w:rPr>
          <w:sz w:val="28"/>
          <w:szCs w:val="28"/>
        </w:rPr>
        <w:t>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</w:t>
      </w:r>
      <w:r>
        <w:rPr>
          <w:sz w:val="28"/>
          <w:szCs w:val="28"/>
        </w:rPr>
        <w:t>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6 статьи 27.12 Кодекса Российской Федерации об административных правонарушениях освиде</w:t>
      </w:r>
      <w:r>
        <w:rPr>
          <w:sz w:val="28"/>
          <w:szCs w:val="28"/>
        </w:rPr>
        <w:t>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 </w:t>
      </w:r>
      <w:r>
        <w:rPr>
          <w:sz w:val="28"/>
          <w:szCs w:val="28"/>
        </w:rPr>
        <w:t>РФ от 21.10.2022 N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утверждены Правила освидетельствования на состояние алкогольного</w:t>
      </w:r>
      <w:r>
        <w:rPr>
          <w:sz w:val="28"/>
          <w:szCs w:val="28"/>
        </w:rPr>
        <w:t xml:space="preserve">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силу пункта 2 Правил должностные лица, которым предоставлено право государственного надзора и контроля за безопасностью дви</w:t>
      </w:r>
      <w:r>
        <w:rPr>
          <w:sz w:val="28"/>
          <w:szCs w:val="28"/>
        </w:rPr>
        <w:t>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</w:t>
      </w:r>
      <w:r>
        <w:rPr>
          <w:sz w:val="28"/>
          <w:szCs w:val="28"/>
        </w:rPr>
        <w:t>сполнительной власти, уполномоченного на решение задач в области гражданской обороны, - также должностные лица военной автомобильной инспекции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присутствии 2 понятых либо с применением видеозаписи проводят освидетельствование на состояние алкогольного опь</w:t>
      </w:r>
      <w:r>
        <w:rPr>
          <w:sz w:val="28"/>
          <w:szCs w:val="28"/>
        </w:rPr>
        <w:t xml:space="preserve">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</w:t>
      </w:r>
      <w:r>
        <w:rPr>
          <w:sz w:val="28"/>
          <w:szCs w:val="28"/>
        </w:rPr>
        <w:t>и (или) резкое изменение окраски кожных покровов лица, и (или) поведение, не соответствующее обстановке), а</w:t>
      </w:r>
      <w:r>
        <w:rPr>
          <w:sz w:val="28"/>
          <w:szCs w:val="28"/>
        </w:rPr>
        <w:t xml:space="preserve"> также лица, в отношении которого вынесено определение о возбуждении дела об административном правонарушении, предусмотренном статьей 12.24 Кодекса Р</w:t>
      </w:r>
      <w:r>
        <w:rPr>
          <w:sz w:val="28"/>
          <w:szCs w:val="28"/>
        </w:rPr>
        <w:t>оссийской Федерации об административных правонарушениях.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при отказе от прохождения освидетельствования на с</w:t>
      </w:r>
      <w:r>
        <w:rPr>
          <w:sz w:val="28"/>
          <w:szCs w:val="28"/>
        </w:rPr>
        <w:t>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при наличии достаточных оснований полагать, что водитель транспортного средства находится в состоянии опьянения, и отрицательном </w:t>
      </w:r>
      <w:r>
        <w:rPr>
          <w:sz w:val="28"/>
          <w:szCs w:val="28"/>
        </w:rPr>
        <w:t>результате освидетельствования на состояние алкогольного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</w:t>
      </w:r>
      <w:r>
        <w:rPr>
          <w:sz w:val="28"/>
          <w:szCs w:val="28"/>
        </w:rPr>
        <w:t>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</w:t>
      </w:r>
      <w:r>
        <w:rPr>
          <w:sz w:val="28"/>
          <w:szCs w:val="28"/>
        </w:rPr>
        <w:t>и, спасательных воинских формирований федерального органа исполнительной власти, уполномоченного на решение задач в области</w:t>
      </w:r>
      <w:r>
        <w:rPr>
          <w:sz w:val="28"/>
          <w:szCs w:val="28"/>
        </w:rPr>
        <w:t xml:space="preserve"> гражданской обороны, - также должностным лицом военной автомобильной инспекции в присутствии 2 понятых либо с применением видеозапис</w:t>
      </w:r>
      <w:r>
        <w:rPr>
          <w:sz w:val="28"/>
          <w:szCs w:val="28"/>
        </w:rPr>
        <w:t>и.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</w:t>
      </w:r>
      <w:r>
        <w:rPr>
          <w:sz w:val="28"/>
          <w:szCs w:val="28"/>
        </w:rPr>
        <w:t xml:space="preserve">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</w:t>
      </w:r>
      <w:r>
        <w:rPr>
          <w:sz w:val="28"/>
          <w:szCs w:val="28"/>
        </w:rPr>
        <w:t>освидетельствование</w:t>
      </w:r>
      <w:r>
        <w:rPr>
          <w:sz w:val="28"/>
          <w:szCs w:val="28"/>
        </w:rPr>
        <w:t xml:space="preserve"> на состояние опьянения (п. 9 Правил).</w:t>
      </w:r>
    </w:p>
    <w:p w:rsidR="008E53AC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Судом установлено, что достаточным ос</w:t>
      </w:r>
      <w:r>
        <w:rPr>
          <w:sz w:val="28"/>
          <w:szCs w:val="28"/>
        </w:rPr>
        <w:t xml:space="preserve">нованием полагать, </w:t>
      </w:r>
      <w:r>
        <w:rPr>
          <w:color w:val="000000" w:themeColor="text1"/>
          <w:sz w:val="28"/>
          <w:szCs w:val="28"/>
        </w:rPr>
        <w:t>Солодюк Л.В.</w:t>
      </w:r>
      <w:r>
        <w:rPr>
          <w:sz w:val="28"/>
          <w:szCs w:val="28"/>
        </w:rPr>
        <w:t xml:space="preserve"> находился в состоянии опьянения, явилось наличие у него признаков опьянения: </w:t>
      </w:r>
      <w:r w:rsidR="004A3CE9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</w:p>
    <w:p w:rsidR="009D3AB6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связи с наличием</w:t>
      </w:r>
      <w:r>
        <w:rPr>
          <w:sz w:val="28"/>
          <w:szCs w:val="28"/>
        </w:rPr>
        <w:t xml:space="preserve"> указанных признаков опьянения должностным лицом ГИБДД в порядке, предусмотренном Правилами, </w:t>
      </w:r>
      <w:r w:rsidR="008E53AC">
        <w:rPr>
          <w:color w:val="000000" w:themeColor="text1"/>
          <w:sz w:val="28"/>
          <w:szCs w:val="28"/>
        </w:rPr>
        <w:t>Солодюк Л.В</w:t>
      </w:r>
      <w:r>
        <w:rPr>
          <w:sz w:val="28"/>
          <w:szCs w:val="28"/>
        </w:rPr>
        <w:t xml:space="preserve">. было предложено пройти освидетельствование на состояние алкогольного опьянения с помощью технического средства </w:t>
      </w:r>
      <w:r w:rsidR="000825AD">
        <w:rPr>
          <w:sz w:val="28"/>
          <w:szCs w:val="28"/>
        </w:rPr>
        <w:t>Алко</w:t>
      </w:r>
      <w:r w:rsidR="00C47C65">
        <w:rPr>
          <w:sz w:val="28"/>
          <w:szCs w:val="28"/>
        </w:rPr>
        <w:t>те</w:t>
      </w:r>
      <w:r w:rsidR="00E836CF">
        <w:rPr>
          <w:sz w:val="28"/>
          <w:szCs w:val="28"/>
        </w:rPr>
        <w:t>ст</w:t>
      </w:r>
      <w:r w:rsidR="00C47C65">
        <w:rPr>
          <w:sz w:val="28"/>
          <w:szCs w:val="28"/>
        </w:rPr>
        <w:t xml:space="preserve"> </w:t>
      </w:r>
      <w:r w:rsidRPr="00B92AA4" w:rsidR="00E836CF">
        <w:rPr>
          <w:sz w:val="28"/>
          <w:szCs w:val="28"/>
        </w:rPr>
        <w:t xml:space="preserve"> </w:t>
      </w:r>
      <w:r w:rsidR="008E53AC">
        <w:rPr>
          <w:sz w:val="28"/>
          <w:szCs w:val="28"/>
        </w:rPr>
        <w:t xml:space="preserve">6810 </w:t>
      </w:r>
      <w:r w:rsidRPr="00B92AA4" w:rsidR="00E836CF">
        <w:rPr>
          <w:sz w:val="28"/>
          <w:szCs w:val="28"/>
          <w:lang w:val="en-US"/>
        </w:rPr>
        <w:t>ARAK</w:t>
      </w:r>
      <w:r w:rsidRPr="00B92AA4" w:rsidR="00E836CF">
        <w:rPr>
          <w:sz w:val="28"/>
          <w:szCs w:val="28"/>
        </w:rPr>
        <w:t xml:space="preserve"> 0919</w:t>
      </w:r>
      <w:r w:rsidRPr="00B92AA4" w:rsidR="00C47C6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дата последней поверки прибора </w:t>
      </w:r>
      <w:r w:rsidR="008E53AC">
        <w:rPr>
          <w:sz w:val="28"/>
          <w:szCs w:val="28"/>
        </w:rPr>
        <w:t>31</w:t>
      </w:r>
      <w:r w:rsidR="00B92AA4">
        <w:rPr>
          <w:sz w:val="28"/>
          <w:szCs w:val="28"/>
        </w:rPr>
        <w:t>.07</w:t>
      </w:r>
      <w:r w:rsidR="00C47C65">
        <w:rPr>
          <w:sz w:val="28"/>
          <w:szCs w:val="28"/>
        </w:rPr>
        <w:t>.2024</w:t>
      </w:r>
      <w:r>
        <w:rPr>
          <w:sz w:val="28"/>
          <w:szCs w:val="28"/>
        </w:rPr>
        <w:t xml:space="preserve">г., от прохождения которого  </w:t>
      </w:r>
      <w:r w:rsidR="008E53AC">
        <w:rPr>
          <w:color w:val="000000" w:themeColor="text1"/>
          <w:sz w:val="28"/>
          <w:szCs w:val="28"/>
        </w:rPr>
        <w:t>Солодюк Л.В</w:t>
      </w:r>
      <w:r>
        <w:rPr>
          <w:sz w:val="28"/>
          <w:szCs w:val="28"/>
        </w:rPr>
        <w:t>.  отказался, в связи с чем, в соответствии с требованиями подпункта «а» пункта 8 Правил последний</w:t>
      </w:r>
      <w:r>
        <w:rPr>
          <w:sz w:val="28"/>
          <w:szCs w:val="28"/>
        </w:rPr>
        <w:t xml:space="preserve">  был направлен сотрудниками ДПС ГИБДД на медицинское освидетельствование на </w:t>
      </w:r>
      <w:r>
        <w:rPr>
          <w:sz w:val="28"/>
          <w:szCs w:val="28"/>
        </w:rPr>
        <w:t>состояние опьянения</w:t>
      </w:r>
      <w:r>
        <w:rPr>
          <w:color w:val="000000" w:themeColor="text1"/>
          <w:sz w:val="28"/>
          <w:szCs w:val="28"/>
        </w:rPr>
        <w:t>, от прохождения которого он также отказался, что зафиксировано  в протоколе  о направлении на медицинское освидетельствование на состояние опьянения, а также подтверждено протоколом об административном правонарушении и видеозаписью, при</w:t>
      </w:r>
      <w:r>
        <w:rPr>
          <w:color w:val="000000" w:themeColor="text1"/>
          <w:sz w:val="28"/>
          <w:szCs w:val="28"/>
        </w:rPr>
        <w:t>ложенной к материалам дела и исследованной.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</w:t>
      </w:r>
      <w:r w:rsidR="008E53AC">
        <w:rPr>
          <w:color w:val="000000" w:themeColor="text1"/>
          <w:sz w:val="28"/>
          <w:szCs w:val="28"/>
        </w:rPr>
        <w:t>Солодюк Л.В</w:t>
      </w:r>
      <w:r>
        <w:rPr>
          <w:sz w:val="28"/>
          <w:szCs w:val="28"/>
        </w:rPr>
        <w:t>. административного правонарушения подтверждается исследованными в судебном заседании материалами дела: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="004A3CE9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4A3CE9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., </w:t>
      </w:r>
      <w:r>
        <w:rPr>
          <w:sz w:val="28"/>
          <w:szCs w:val="28"/>
        </w:rPr>
        <w:t xml:space="preserve">составленным в соответствии с требованиями ст. 28.2 КоАП РФ, уполномоченным должностным лицом, подтверждающим факт нарушения </w:t>
      </w:r>
      <w:r w:rsidR="00A048E1">
        <w:rPr>
          <w:color w:val="000000" w:themeColor="text1"/>
          <w:sz w:val="28"/>
          <w:szCs w:val="28"/>
        </w:rPr>
        <w:t>Солодюка</w:t>
      </w:r>
      <w:r w:rsidR="00A048E1">
        <w:rPr>
          <w:color w:val="000000" w:themeColor="text1"/>
          <w:sz w:val="28"/>
          <w:szCs w:val="28"/>
        </w:rPr>
        <w:t xml:space="preserve"> Л.В</w:t>
      </w:r>
      <w:r w:rsidR="00B92A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A3CE9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года п. 2.3.2 Правил дорожного движения Российской Федерации;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4A3CE9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об отстранении о</w:t>
      </w:r>
      <w:r>
        <w:rPr>
          <w:color w:val="000000"/>
          <w:sz w:val="28"/>
          <w:szCs w:val="28"/>
          <w:shd w:val="clear" w:color="auto" w:fill="FFFFFF"/>
        </w:rPr>
        <w:t xml:space="preserve">т управления транспортным средством от </w:t>
      </w:r>
      <w:r w:rsidR="004A3CE9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, согласно которому </w:t>
      </w:r>
      <w:r w:rsidR="00A048E1">
        <w:rPr>
          <w:color w:val="000000" w:themeColor="text1"/>
          <w:sz w:val="28"/>
          <w:szCs w:val="28"/>
        </w:rPr>
        <w:t>Солодюк Л.В</w:t>
      </w:r>
      <w:r>
        <w:rPr>
          <w:sz w:val="28"/>
          <w:szCs w:val="28"/>
        </w:rPr>
        <w:t xml:space="preserve">., управлял транспортным средством – </w:t>
      </w:r>
      <w:r w:rsidR="004A3CE9">
        <w:rPr>
          <w:color w:val="000000" w:themeColor="text1"/>
          <w:sz w:val="28"/>
          <w:szCs w:val="28"/>
        </w:rPr>
        <w:t>&lt;данные изъяты&gt;</w:t>
      </w:r>
      <w:r w:rsidR="00E76759">
        <w:rPr>
          <w:sz w:val="28"/>
          <w:szCs w:val="28"/>
        </w:rPr>
        <w:t>без государственного регистрационного знака</w:t>
      </w:r>
      <w:r>
        <w:rPr>
          <w:sz w:val="28"/>
          <w:szCs w:val="28"/>
        </w:rPr>
        <w:t xml:space="preserve">, при наличии достаточных оснований полагать, что он находится в состоянии </w:t>
      </w:r>
      <w:r>
        <w:rPr>
          <w:sz w:val="28"/>
          <w:szCs w:val="28"/>
        </w:rPr>
        <w:t>опьянения, отстранен от управления указанным транспортным средством;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</w:t>
      </w:r>
      <w:r w:rsidR="004A3CE9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освидетельствования на состояние алкогольного опьянения от </w:t>
      </w:r>
      <w:r w:rsidR="004A3CE9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4A3CE9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>
        <w:rPr>
          <w:color w:val="000000" w:themeColor="text1"/>
          <w:sz w:val="28"/>
          <w:szCs w:val="28"/>
          <w:shd w:val="clear" w:color="auto" w:fill="FFFFFF"/>
        </w:rPr>
        <w:t>освидетельствов</w:t>
      </w:r>
      <w:r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от </w:t>
      </w:r>
      <w:r w:rsidR="004A3CE9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</w:rPr>
        <w:t xml:space="preserve">, согласно которому </w:t>
      </w:r>
      <w:r w:rsidR="00A048E1">
        <w:rPr>
          <w:color w:val="000000" w:themeColor="text1"/>
          <w:sz w:val="28"/>
          <w:szCs w:val="28"/>
        </w:rPr>
        <w:t>Солодюк Л.В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при наличии достаточных оснований полагать, что лицо, которое управляет транспортным средством, находится в состоянии опьянения (</w:t>
      </w:r>
      <w:r w:rsidR="004A3CE9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), отказался пройти медицинское освидетельствование на состояние опьянение при фиксации данного факта сотрудником ГИБДД с помощью видеозаписи;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 видеозаписью, представле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нной на CD-диске, обозренной в ходе рассмотрения дела, из которой усматривается, что протокол об административном правонарушении по ч. 2 ст. 12.26 КоАП РФ в отношении </w:t>
      </w:r>
      <w:r w:rsidR="00A048E1">
        <w:rPr>
          <w:color w:val="000000" w:themeColor="text1"/>
          <w:sz w:val="28"/>
          <w:szCs w:val="28"/>
        </w:rPr>
        <w:t>Солодюка Л.В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составлялся инспектором ГИ</w:t>
      </w:r>
      <w:r>
        <w:rPr>
          <w:color w:val="000000" w:themeColor="text1"/>
          <w:sz w:val="28"/>
          <w:szCs w:val="28"/>
          <w:shd w:val="clear" w:color="auto" w:fill="FFFFFF"/>
        </w:rPr>
        <w:t>БДД пр</w:t>
      </w:r>
      <w:r>
        <w:rPr>
          <w:color w:val="000000" w:themeColor="text1"/>
          <w:sz w:val="28"/>
          <w:szCs w:val="28"/>
          <w:shd w:val="clear" w:color="auto" w:fill="FFFFFF"/>
        </w:rPr>
        <w:t>и фиксации видеозаписью; права, обязанности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048E1">
        <w:rPr>
          <w:color w:val="000000" w:themeColor="text1"/>
          <w:sz w:val="28"/>
          <w:szCs w:val="28"/>
        </w:rPr>
        <w:t>Солодюку Л.В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были разъяснены и последнему понятны; </w:t>
      </w:r>
      <w:r>
        <w:rPr>
          <w:color w:val="000000" w:themeColor="text1"/>
          <w:sz w:val="28"/>
          <w:szCs w:val="28"/>
          <w:shd w:val="clear" w:color="auto" w:fill="FFFFFF"/>
        </w:rPr>
        <w:t>на вопрос инспектора ДПС о прохождении освидетельствования на состояние алкогольного опьянения на месте остановки с помощью технического средства и, прохождении медицинского освидетельствования на состоя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ние опьянения в медицинском учреждении, </w:t>
      </w:r>
      <w:r w:rsidR="00A048E1">
        <w:rPr>
          <w:color w:val="000000" w:themeColor="text1"/>
          <w:sz w:val="28"/>
          <w:szCs w:val="28"/>
        </w:rPr>
        <w:t>Солодюк Л.В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ответил на все четким отказом; </w:t>
      </w:r>
      <w:r w:rsidR="00A048E1">
        <w:rPr>
          <w:color w:val="000000" w:themeColor="text1"/>
          <w:sz w:val="28"/>
          <w:szCs w:val="28"/>
        </w:rPr>
        <w:t>Солодюк Л.В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никаких замечаний к составленным протоколам как устно, так и письменно не внес;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 водителя никакого давления со стороны инспекторов ГИБДД не производилось, и</w:t>
      </w:r>
      <w:r>
        <w:rPr>
          <w:color w:val="000000" w:themeColor="text1"/>
          <w:sz w:val="28"/>
          <w:szCs w:val="28"/>
          <w:shd w:val="clear" w:color="auto" w:fill="FFFFFF"/>
        </w:rPr>
        <w:t>з видеозаписи не  усматривается; все процессуальные действия зафиксированы с помощью видеофиксации, копии документов вручены;</w:t>
      </w:r>
    </w:p>
    <w:p w:rsidR="00715B2E" w:rsidP="00D66C8F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 справкой к протоколу об админист</w:t>
      </w:r>
      <w:r w:rsidR="00E76759">
        <w:rPr>
          <w:color w:val="000000" w:themeColor="text1"/>
          <w:sz w:val="28"/>
          <w:szCs w:val="28"/>
        </w:rPr>
        <w:t>ративном правонарушении</w:t>
      </w:r>
      <w:r w:rsidR="009D3AB6">
        <w:rPr>
          <w:color w:val="000000" w:themeColor="text1"/>
          <w:sz w:val="28"/>
          <w:szCs w:val="28"/>
        </w:rPr>
        <w:t xml:space="preserve"> в отношении </w:t>
      </w:r>
      <w:r w:rsidR="00A048E1">
        <w:rPr>
          <w:color w:val="000000" w:themeColor="text1"/>
          <w:sz w:val="28"/>
          <w:szCs w:val="28"/>
        </w:rPr>
        <w:t>Солодюка Л.В</w:t>
      </w:r>
      <w:r w:rsidR="009D3AB6">
        <w:rPr>
          <w:sz w:val="28"/>
          <w:szCs w:val="28"/>
        </w:rPr>
        <w:t>.</w:t>
      </w:r>
    </w:p>
    <w:p w:rsidR="00B92AA4" w:rsidRPr="00B92AA4" w:rsidP="00B92AA4">
      <w:pPr>
        <w:ind w:right="-2" w:firstLine="567"/>
        <w:jc w:val="both"/>
        <w:rPr>
          <w:sz w:val="28"/>
          <w:szCs w:val="28"/>
        </w:rPr>
      </w:pPr>
      <w:r w:rsidRPr="00B92AA4">
        <w:rPr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B92AA4" w:rsidRPr="00B92AA4" w:rsidP="00B92AA4">
      <w:pPr>
        <w:ind w:right="-2" w:firstLine="567"/>
        <w:jc w:val="both"/>
        <w:rPr>
          <w:sz w:val="28"/>
          <w:szCs w:val="28"/>
        </w:rPr>
      </w:pPr>
      <w:r w:rsidRPr="00B92AA4">
        <w:rPr>
          <w:sz w:val="28"/>
          <w:szCs w:val="28"/>
        </w:rPr>
        <w:t>Имеющиеся в материалах дела протоколы составлены уполномоченным должностным лицом с</w:t>
      </w:r>
      <w:r w:rsidRPr="00B92AA4">
        <w:rPr>
          <w:sz w:val="28"/>
          <w:szCs w:val="28"/>
        </w:rPr>
        <w:t xml:space="preserve"> соблюдением требований действующего законодательства, оснований не доверять указанным в них сведениям у суда не имеется.</w:t>
      </w:r>
    </w:p>
    <w:p w:rsidR="00B92AA4" w:rsidP="0062163D">
      <w:pPr>
        <w:ind w:right="-2" w:firstLine="567"/>
        <w:jc w:val="both"/>
        <w:rPr>
          <w:sz w:val="28"/>
          <w:szCs w:val="28"/>
        </w:rPr>
      </w:pPr>
      <w:r w:rsidRPr="00B92AA4">
        <w:rPr>
          <w:sz w:val="28"/>
          <w:szCs w:val="28"/>
        </w:rPr>
        <w:t>Представленные в материалы дела доказательства являются допустимыми, достоверными и в своей совокупности достаточными для установления</w:t>
      </w:r>
      <w:r w:rsidRPr="00B92AA4">
        <w:rPr>
          <w:sz w:val="28"/>
          <w:szCs w:val="28"/>
        </w:rPr>
        <w:t xml:space="preserve"> всех обстоятельств дела и для подтверждения виновности </w:t>
      </w:r>
      <w:r w:rsidR="003471BC">
        <w:rPr>
          <w:sz w:val="28"/>
          <w:szCs w:val="28"/>
        </w:rPr>
        <w:t>Солодюка Л.В</w:t>
      </w:r>
      <w:r w:rsidRPr="00B92AA4">
        <w:rPr>
          <w:sz w:val="28"/>
          <w:szCs w:val="28"/>
        </w:rPr>
        <w:t>. в совершении административного правонарушения, предусмотренного ч. 2 ст. 12.26 КоАП РФ.</w:t>
      </w:r>
    </w:p>
    <w:p w:rsidR="00B92AA4" w:rsidRPr="00B92AA4" w:rsidP="0062163D">
      <w:pPr>
        <w:ind w:right="-2" w:firstLine="567"/>
        <w:jc w:val="both"/>
        <w:rPr>
          <w:sz w:val="28"/>
          <w:szCs w:val="28"/>
        </w:rPr>
      </w:pPr>
      <w:r w:rsidRPr="00B92AA4">
        <w:rPr>
          <w:sz w:val="28"/>
          <w:szCs w:val="28"/>
        </w:rPr>
        <w:t xml:space="preserve">Срок давности привлечения лица к административной ответственности, установленный статьей 4.5 КоАП </w:t>
      </w:r>
      <w:r w:rsidRPr="00B92AA4">
        <w:rPr>
          <w:sz w:val="28"/>
          <w:szCs w:val="28"/>
        </w:rPr>
        <w:t>РФ, не истек, иных обстоятельств, исключающих производство по делу об административном правонарушении, не имеется.</w:t>
      </w:r>
    </w:p>
    <w:p w:rsidR="00B92AA4" w:rsidRPr="00B92AA4" w:rsidP="00B92AA4">
      <w:pPr>
        <w:ind w:right="-2" w:firstLine="567"/>
        <w:jc w:val="both"/>
        <w:rPr>
          <w:sz w:val="28"/>
          <w:szCs w:val="28"/>
        </w:rPr>
      </w:pPr>
      <w:r w:rsidRPr="00B92AA4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ст.4.1. КРФ об АП, учитывает характер  сове</w:t>
      </w:r>
      <w:r w:rsidRPr="00B92AA4">
        <w:rPr>
          <w:sz w:val="28"/>
          <w:szCs w:val="28"/>
        </w:rPr>
        <w:t>ршенного им административного правонарушения, личность виновного, его имущественное положение.</w:t>
      </w:r>
    </w:p>
    <w:p w:rsidR="00B92AA4" w:rsidRPr="00B92AA4" w:rsidP="00B92AA4">
      <w:pPr>
        <w:ind w:right="-2" w:firstLine="567"/>
        <w:jc w:val="both"/>
        <w:rPr>
          <w:sz w:val="28"/>
          <w:szCs w:val="28"/>
        </w:rPr>
      </w:pPr>
      <w:r w:rsidRPr="00B92AA4">
        <w:rPr>
          <w:sz w:val="28"/>
          <w:szCs w:val="28"/>
        </w:rPr>
        <w:t>Обстоятельствами, смягчающим административную ответственность, являются признание вины, раскаяние лица, совершившего административное правонарушение.</w:t>
      </w:r>
    </w:p>
    <w:p w:rsidR="00B92AA4" w:rsidRPr="00B92AA4" w:rsidP="00B92AA4">
      <w:pPr>
        <w:ind w:right="-2" w:firstLine="567"/>
        <w:jc w:val="both"/>
        <w:rPr>
          <w:sz w:val="28"/>
          <w:szCs w:val="28"/>
        </w:rPr>
      </w:pPr>
      <w:r w:rsidRPr="00B92AA4">
        <w:rPr>
          <w:sz w:val="28"/>
          <w:szCs w:val="28"/>
        </w:rPr>
        <w:t>Обстоятельс</w:t>
      </w:r>
      <w:r w:rsidRPr="00B92AA4">
        <w:rPr>
          <w:sz w:val="28"/>
          <w:szCs w:val="28"/>
        </w:rPr>
        <w:t>тв, отягчающих административную ответственность, мировым судьей не установлено.</w:t>
      </w:r>
    </w:p>
    <w:p w:rsidR="00B92AA4" w:rsidRPr="00B92AA4" w:rsidP="00B92AA4">
      <w:pPr>
        <w:ind w:right="-2" w:firstLine="567"/>
        <w:jc w:val="both"/>
        <w:rPr>
          <w:sz w:val="28"/>
          <w:szCs w:val="28"/>
        </w:rPr>
      </w:pPr>
      <w:r w:rsidRPr="00B92AA4">
        <w:rPr>
          <w:sz w:val="28"/>
          <w:szCs w:val="28"/>
        </w:rPr>
        <w:t xml:space="preserve">Санкция ч. 2 ст. 12.26 КоАП РФ предусматривает административное наказание в виде административного ареста на срок от десяти до пятнадцати суток или административного штрафа на </w:t>
      </w:r>
      <w:r w:rsidRPr="00B92AA4">
        <w:rPr>
          <w:sz w:val="28"/>
          <w:szCs w:val="28"/>
        </w:rPr>
        <w:t>лиц, в отношении которых в соответствии с КоАП РФ не может применяться административный арест, в размере тридцати тысяч рублей.</w:t>
      </w:r>
    </w:p>
    <w:p w:rsidR="00B92AA4" w:rsidRPr="00B92AA4" w:rsidP="00B92AA4">
      <w:pPr>
        <w:ind w:right="-2" w:firstLine="567"/>
        <w:jc w:val="both"/>
        <w:rPr>
          <w:sz w:val="28"/>
          <w:szCs w:val="28"/>
        </w:rPr>
      </w:pPr>
      <w:r w:rsidRPr="00B92AA4">
        <w:rPr>
          <w:sz w:val="28"/>
          <w:szCs w:val="28"/>
        </w:rPr>
        <w:t>Из данной нормы следует, что административный штраф как вид административного наказания по ч. 2 ст. 12.26 КоАП РФ может быть наз</w:t>
      </w:r>
      <w:r w:rsidRPr="00B92AA4">
        <w:rPr>
          <w:sz w:val="28"/>
          <w:szCs w:val="28"/>
        </w:rPr>
        <w:t>начен только лицам, в отношении которых в соответствии с ч. 2 ст. 3.9 КоАП РФ не может применяться административный арест.</w:t>
      </w:r>
    </w:p>
    <w:p w:rsidR="00B92AA4" w:rsidP="00B92AA4">
      <w:pPr>
        <w:ind w:right="-2" w:firstLine="567"/>
        <w:jc w:val="both"/>
        <w:rPr>
          <w:sz w:val="28"/>
          <w:szCs w:val="28"/>
        </w:rPr>
      </w:pPr>
      <w:r w:rsidRPr="00B92AA4">
        <w:rPr>
          <w:sz w:val="28"/>
          <w:szCs w:val="28"/>
        </w:rPr>
        <w:t>В соответствии с ч. 2 ст. 3.9 КоАП РФ административный арест не может применяться к беременным женщинам, женщинам, имеющим детей в во</w:t>
      </w:r>
      <w:r w:rsidRPr="00B92AA4">
        <w:rPr>
          <w:sz w:val="28"/>
          <w:szCs w:val="28"/>
        </w:rPr>
        <w:t>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</w:t>
      </w:r>
      <w:r w:rsidRPr="00B92AA4">
        <w:rPr>
          <w:sz w:val="28"/>
          <w:szCs w:val="28"/>
        </w:rPr>
        <w:t xml:space="preserve"> внутренних дел, органов и учреждений уголовно-исполнительной</w:t>
      </w:r>
      <w:r w:rsidRPr="00B92AA4">
        <w:rPr>
          <w:sz w:val="28"/>
          <w:szCs w:val="28"/>
        </w:rPr>
        <w:t xml:space="preserve"> системы, войск национальной гвардии Российской Федерации, Государственной противопожарной службы и таможенных органов.</w:t>
      </w:r>
    </w:p>
    <w:p w:rsidR="0039010E" w:rsidRPr="0039010E" w:rsidP="0039010E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9010E">
        <w:rPr>
          <w:sz w:val="28"/>
          <w:szCs w:val="28"/>
        </w:rPr>
        <w:t>ировой судья учитывает нормы, отраженные в Определении Конституционного Суда РФ от 13.06.2006 № 195-О, отмечая при этом, что   Кодекс Российской Федерации об административных правонарушениях, предусматривая применение административного ареста за грубые нар</w:t>
      </w:r>
      <w:r w:rsidRPr="0039010E">
        <w:rPr>
          <w:sz w:val="28"/>
          <w:szCs w:val="28"/>
        </w:rPr>
        <w:t>ушения общественного порядка, злостные посягательства на общественную безопасность, порядок управления (статьи 6.8, 6.12, 12.27, 17.3, 19.24, 20.1, 20.3, 20.25 и др.), допускает возможность избрания альтернативного наказания (штрафа) в соответствии с санкц</w:t>
      </w:r>
      <w:r w:rsidRPr="0039010E">
        <w:rPr>
          <w:sz w:val="28"/>
          <w:szCs w:val="28"/>
        </w:rPr>
        <w:t>ией</w:t>
      </w:r>
      <w:r w:rsidRPr="0039010E">
        <w:rPr>
          <w:sz w:val="28"/>
          <w:szCs w:val="28"/>
        </w:rPr>
        <w:t xml:space="preserve"> конкретной статьи (кроме части 2 статьи 20.25), что позволяет суду назначать арест действительно лишь в исключительных случаях, когда только применением ареста могут быть достигнуты цели административного наказания. Судья, рассматривающий дело, обязан </w:t>
      </w:r>
      <w:r w:rsidRPr="0039010E">
        <w:rPr>
          <w:sz w:val="28"/>
          <w:szCs w:val="28"/>
        </w:rPr>
        <w:t>дать оценку всем обстоятельствам совершенного правонарушения, назначить наказание, исходя из тяжести содеянного, личности виновного и иных обстоятельств, и в силу части 2 статьи 4.2 может признать смягчающими обстоятельства, не указанные в Кодексе, в том ч</w:t>
      </w:r>
      <w:r w:rsidRPr="0039010E">
        <w:rPr>
          <w:sz w:val="28"/>
          <w:szCs w:val="28"/>
        </w:rPr>
        <w:t>исле такое, как самостоятельное воспитание отцом детей в возрасте до 14 лет.</w:t>
      </w:r>
    </w:p>
    <w:p w:rsidR="0039010E" w:rsidRPr="0039010E" w:rsidP="0039010E">
      <w:pPr>
        <w:ind w:right="-2" w:firstLine="567"/>
        <w:jc w:val="both"/>
        <w:rPr>
          <w:sz w:val="28"/>
          <w:szCs w:val="28"/>
        </w:rPr>
      </w:pPr>
      <w:r w:rsidRPr="0039010E">
        <w:rPr>
          <w:sz w:val="28"/>
          <w:szCs w:val="28"/>
        </w:rPr>
        <w:t>При этом согласно статье 26.10 судья вправе истребовать любую нужную информацию, касающуюся личности правонарушителя (его имущественного, семейного, социального положения, состоян</w:t>
      </w:r>
      <w:r w:rsidRPr="0039010E">
        <w:rPr>
          <w:sz w:val="28"/>
          <w:szCs w:val="28"/>
        </w:rPr>
        <w:t>ия здоровья и др.), а при наличии сведений и (или) соответствующих ходатайств правонарушителя о необходимости защиты прав и законных интересов его несовершеннолетних детей должен проверить данное обстоятельство и принять адекватные меры для исключения ситу</w:t>
      </w:r>
      <w:r w:rsidRPr="0039010E">
        <w:rPr>
          <w:sz w:val="28"/>
          <w:szCs w:val="28"/>
        </w:rPr>
        <w:t>аций оставления детей без надзора и опеки, что</w:t>
      </w:r>
      <w:r w:rsidRPr="0039010E">
        <w:rPr>
          <w:sz w:val="28"/>
          <w:szCs w:val="28"/>
        </w:rPr>
        <w:t xml:space="preserve"> вытекает из </w:t>
      </w:r>
      <w:r w:rsidRPr="0039010E">
        <w:rPr>
          <w:sz w:val="28"/>
          <w:szCs w:val="28"/>
        </w:rPr>
        <w:t xml:space="preserve">предписаний статей 18, 38 (часть 1) Конституции Российской Федерации во взаимосвязи со статьей 7 (часть 2) о государственной защите и поддержке в Российской Федерации семьи, материнства, отцовства </w:t>
      </w:r>
      <w:r w:rsidRPr="0039010E">
        <w:rPr>
          <w:sz w:val="28"/>
          <w:szCs w:val="28"/>
        </w:rPr>
        <w:t>и детства.</w:t>
      </w:r>
    </w:p>
    <w:p w:rsidR="0039010E" w:rsidRPr="0039010E" w:rsidP="0039010E">
      <w:pPr>
        <w:ind w:right="-2" w:firstLine="567"/>
        <w:jc w:val="both"/>
        <w:rPr>
          <w:sz w:val="28"/>
          <w:szCs w:val="28"/>
        </w:rPr>
      </w:pPr>
      <w:r w:rsidRPr="0039010E">
        <w:rPr>
          <w:sz w:val="28"/>
          <w:szCs w:val="28"/>
        </w:rPr>
        <w:t>Таким образом, из действующего правового регулирования следует, что, решая вопрос о назначении административного ареста мужчине, самостоятельно воспитывающему детей в возрасте до четырнадцати лет, суды общей юрисдикции вправе и обязаны обеспечит</w:t>
      </w:r>
      <w:r w:rsidRPr="0039010E">
        <w:rPr>
          <w:sz w:val="28"/>
          <w:szCs w:val="28"/>
        </w:rPr>
        <w:t>ь должный баланс между осуществлением целей административного наказания и защитой прав и законных интересов детей правонарушителя.</w:t>
      </w:r>
    </w:p>
    <w:p w:rsidR="0039010E" w:rsidRPr="00B92AA4" w:rsidP="0039010E">
      <w:pPr>
        <w:ind w:right="-2" w:firstLine="567"/>
        <w:jc w:val="both"/>
        <w:rPr>
          <w:sz w:val="28"/>
          <w:szCs w:val="28"/>
        </w:rPr>
      </w:pPr>
      <w:r w:rsidRPr="0039010E">
        <w:rPr>
          <w:sz w:val="28"/>
          <w:szCs w:val="28"/>
        </w:rPr>
        <w:t xml:space="preserve">Таким образом, мировой судья приходит к выводу, что </w:t>
      </w:r>
      <w:r>
        <w:rPr>
          <w:color w:val="000000" w:themeColor="text1"/>
          <w:sz w:val="28"/>
          <w:szCs w:val="28"/>
        </w:rPr>
        <w:t>Солодюк Л.В</w:t>
      </w:r>
      <w:r w:rsidRPr="00B92AA4">
        <w:rPr>
          <w:sz w:val="28"/>
          <w:szCs w:val="28"/>
        </w:rPr>
        <w:t>. относится к категории лиц, которым не может быть назначено н</w:t>
      </w:r>
      <w:r w:rsidRPr="00B92AA4">
        <w:rPr>
          <w:sz w:val="28"/>
          <w:szCs w:val="28"/>
        </w:rPr>
        <w:t>аказание в виде административного ареста, в соответствии с ч. 2 ст. 3.9 Кодекса Российской Федерации об административных правонарушениях,</w:t>
      </w:r>
      <w:r w:rsidRPr="0039010E">
        <w:rPr>
          <w:sz w:val="28"/>
          <w:szCs w:val="28"/>
        </w:rPr>
        <w:t xml:space="preserve"> а также</w:t>
      </w:r>
      <w:r>
        <w:rPr>
          <w:sz w:val="28"/>
          <w:szCs w:val="28"/>
        </w:rPr>
        <w:t>, учитывая</w:t>
      </w:r>
      <w:r w:rsidRPr="0039010E">
        <w:rPr>
          <w:sz w:val="28"/>
          <w:szCs w:val="28"/>
        </w:rPr>
        <w:t xml:space="preserve"> обстоятельств</w:t>
      </w:r>
      <w:r>
        <w:rPr>
          <w:sz w:val="28"/>
          <w:szCs w:val="28"/>
        </w:rPr>
        <w:t>а</w:t>
      </w:r>
      <w:r w:rsidRPr="0039010E">
        <w:rPr>
          <w:sz w:val="28"/>
          <w:szCs w:val="28"/>
        </w:rPr>
        <w:t xml:space="preserve"> отраженн</w:t>
      </w:r>
      <w:r>
        <w:rPr>
          <w:sz w:val="28"/>
          <w:szCs w:val="28"/>
        </w:rPr>
        <w:t>ые</w:t>
      </w:r>
      <w:r w:rsidRPr="0039010E">
        <w:rPr>
          <w:sz w:val="28"/>
          <w:szCs w:val="28"/>
        </w:rPr>
        <w:t xml:space="preserve"> выше и закрепленное в Определении Конституционного Суда РФ от 13.06.2006 №</w:t>
      </w:r>
      <w:r w:rsidRPr="0039010E">
        <w:rPr>
          <w:sz w:val="28"/>
          <w:szCs w:val="28"/>
        </w:rPr>
        <w:t xml:space="preserve"> 195-О как самостоятельное воспитание отцом детей в</w:t>
      </w:r>
      <w:r w:rsidRPr="0039010E">
        <w:rPr>
          <w:sz w:val="28"/>
          <w:szCs w:val="28"/>
        </w:rPr>
        <w:t xml:space="preserve"> возрасте до 14 лет (обеспечение должного баланса между осуществлением целей административного наказания и защитой прав и законных интересов детей правонарушителя), в </w:t>
      </w:r>
      <w:r w:rsidRPr="0039010E">
        <w:rPr>
          <w:sz w:val="28"/>
          <w:szCs w:val="28"/>
        </w:rPr>
        <w:t>связи</w:t>
      </w:r>
      <w:r w:rsidRPr="0039010E">
        <w:rPr>
          <w:sz w:val="28"/>
          <w:szCs w:val="28"/>
        </w:rPr>
        <w:t xml:space="preserve"> с чем наказание в виде администр</w:t>
      </w:r>
      <w:r w:rsidRPr="0039010E">
        <w:rPr>
          <w:sz w:val="28"/>
          <w:szCs w:val="28"/>
        </w:rPr>
        <w:t>ативного ареста назначено быть не может</w:t>
      </w:r>
      <w:r>
        <w:rPr>
          <w:sz w:val="28"/>
          <w:szCs w:val="28"/>
        </w:rPr>
        <w:t>,</w:t>
      </w:r>
      <w:r w:rsidRPr="00B92AA4">
        <w:rPr>
          <w:sz w:val="28"/>
          <w:szCs w:val="28"/>
        </w:rPr>
        <w:t xml:space="preserve"> т.к. имеет </w:t>
      </w:r>
      <w:r>
        <w:rPr>
          <w:sz w:val="28"/>
          <w:szCs w:val="28"/>
        </w:rPr>
        <w:t xml:space="preserve">двоих </w:t>
      </w:r>
      <w:r w:rsidRPr="00A048E1">
        <w:rPr>
          <w:sz w:val="28"/>
          <w:szCs w:val="28"/>
        </w:rPr>
        <w:t>малолетн</w:t>
      </w:r>
      <w:r>
        <w:rPr>
          <w:sz w:val="28"/>
          <w:szCs w:val="28"/>
        </w:rPr>
        <w:t>их</w:t>
      </w:r>
      <w:r w:rsidRPr="00A048E1">
        <w:rPr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 w:rsidRPr="00A048E1">
        <w:rPr>
          <w:sz w:val="28"/>
          <w:szCs w:val="28"/>
        </w:rPr>
        <w:t xml:space="preserve"> в возрасте до четырнадцати</w:t>
      </w:r>
      <w:r>
        <w:rPr>
          <w:sz w:val="28"/>
          <w:szCs w:val="28"/>
        </w:rPr>
        <w:t xml:space="preserve"> (</w:t>
      </w:r>
      <w:r w:rsidR="004A3CE9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.), которых воспитывает сам, в связи с тем, что мать вышеуказанных детей умерла</w:t>
      </w:r>
      <w:r w:rsidR="004A3CE9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г.</w:t>
      </w:r>
      <w:r w:rsidRPr="00B92AA4">
        <w:rPr>
          <w:sz w:val="28"/>
          <w:szCs w:val="28"/>
        </w:rPr>
        <w:t xml:space="preserve">, </w:t>
      </w:r>
      <w:r>
        <w:rPr>
          <w:sz w:val="28"/>
          <w:szCs w:val="28"/>
        </w:rPr>
        <w:t>в связи</w:t>
      </w:r>
      <w:r>
        <w:rPr>
          <w:sz w:val="28"/>
          <w:szCs w:val="28"/>
        </w:rPr>
        <w:t xml:space="preserve"> с чем, </w:t>
      </w:r>
      <w:r w:rsidRPr="00B92AA4">
        <w:rPr>
          <w:sz w:val="28"/>
          <w:szCs w:val="28"/>
        </w:rPr>
        <w:t xml:space="preserve">мировой судья приходит к выводу о назначении </w:t>
      </w:r>
      <w:r>
        <w:rPr>
          <w:color w:val="000000" w:themeColor="text1"/>
          <w:sz w:val="28"/>
          <w:szCs w:val="28"/>
        </w:rPr>
        <w:t>Солодюк Л.В</w:t>
      </w:r>
      <w:r w:rsidRPr="00B92AA4">
        <w:rPr>
          <w:sz w:val="28"/>
          <w:szCs w:val="28"/>
        </w:rPr>
        <w:t>. такого вида наказания как административный штраф.</w:t>
      </w:r>
    </w:p>
    <w:p w:rsidR="00B92AA4" w:rsidP="00B92AA4">
      <w:pPr>
        <w:ind w:right="-2" w:firstLine="567"/>
        <w:jc w:val="both"/>
        <w:rPr>
          <w:sz w:val="28"/>
          <w:szCs w:val="28"/>
        </w:rPr>
      </w:pPr>
      <w:r w:rsidRPr="00B92AA4">
        <w:rPr>
          <w:sz w:val="28"/>
          <w:szCs w:val="28"/>
        </w:rPr>
        <w:t>Обстоятельств, исключающих производство по настоящему делу, мировым судьей не установлено.</w:t>
      </w:r>
    </w:p>
    <w:p w:rsidR="0039010E" w:rsidRPr="00B92AA4" w:rsidP="00B92AA4">
      <w:pPr>
        <w:ind w:right="-2" w:firstLine="567"/>
        <w:jc w:val="both"/>
        <w:rPr>
          <w:sz w:val="28"/>
          <w:szCs w:val="28"/>
        </w:rPr>
      </w:pPr>
      <w:r w:rsidRPr="00CA442D">
        <w:rPr>
          <w:sz w:val="28"/>
          <w:szCs w:val="28"/>
        </w:rPr>
        <w:t>При назначении административного наказания, с уче</w:t>
      </w:r>
      <w:r w:rsidRPr="00CA442D">
        <w:rPr>
          <w:sz w:val="28"/>
          <w:szCs w:val="28"/>
        </w:rPr>
        <w:t>том характера совершенного административного правонарушения, личности виновного, его семейного и имущественного положения, состояния здоровья, смягчающего административную ответственность обстоятельства и отсутствия обстоятельств ее отягчающих, всех обстоя</w:t>
      </w:r>
      <w:r w:rsidRPr="00CA442D">
        <w:rPr>
          <w:sz w:val="28"/>
          <w:szCs w:val="28"/>
        </w:rPr>
        <w:t xml:space="preserve">тельств дела, а также принимая во внимание, что </w:t>
      </w:r>
      <w:r>
        <w:rPr>
          <w:color w:val="000000" w:themeColor="text1"/>
          <w:sz w:val="28"/>
          <w:szCs w:val="28"/>
        </w:rPr>
        <w:t>Солодюк Л.В</w:t>
      </w:r>
      <w:r w:rsidRPr="00B92AA4">
        <w:rPr>
          <w:sz w:val="28"/>
          <w:szCs w:val="28"/>
        </w:rPr>
        <w:t>.</w:t>
      </w:r>
      <w:r w:rsidRPr="00CA442D">
        <w:rPr>
          <w:sz w:val="28"/>
          <w:szCs w:val="28"/>
        </w:rPr>
        <w:t xml:space="preserve"> </w:t>
      </w:r>
      <w:r w:rsidRPr="00CA442D">
        <w:rPr>
          <w:rFonts w:eastAsia="Calibri"/>
          <w:sz w:val="28"/>
          <w:szCs w:val="28"/>
        </w:rPr>
        <w:t xml:space="preserve">как отец самостоятельно воспитывает двух малолетних детей в возрасте до 14,  </w:t>
      </w:r>
      <w:r w:rsidRPr="00CA442D">
        <w:rPr>
          <w:sz w:val="28"/>
          <w:szCs w:val="28"/>
        </w:rPr>
        <w:t>считаю необходимым назначить наказание в виде административного штрафа в</w:t>
      </w:r>
      <w:r w:rsidRPr="00CA442D">
        <w:rPr>
          <w:sz w:val="28"/>
          <w:szCs w:val="28"/>
        </w:rPr>
        <w:t xml:space="preserve"> </w:t>
      </w:r>
      <w:r w:rsidRPr="00CA442D">
        <w:rPr>
          <w:sz w:val="28"/>
          <w:szCs w:val="28"/>
        </w:rPr>
        <w:t>размере, предусмотренном санкцией ч.2 ст.12.26 КоАП РФ, что будет достаточной мерой ответственности за совершенное правонарушение, наиболее целесообразной для предупреждения совершени</w:t>
      </w:r>
      <w:r w:rsidRPr="00CA442D">
        <w:rPr>
          <w:sz w:val="28"/>
          <w:szCs w:val="28"/>
        </w:rPr>
        <w:t>я новых правонарушений,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ч.2 ст.12.26, с</w:t>
      </w:r>
      <w:r>
        <w:rPr>
          <w:sz w:val="28"/>
          <w:szCs w:val="28"/>
        </w:rPr>
        <w:t>т.ст., 4.1 – 4.3, 29.9, 29.10, 29.11, Кодекса Российской Федерации об административных правонарушениях, мировой судья –</w:t>
      </w:r>
    </w:p>
    <w:p w:rsidR="00D66C8F" w:rsidP="00D66C8F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ПОСТАНОВИЛ:</w:t>
      </w:r>
    </w:p>
    <w:p w:rsidR="00084408" w:rsidRPr="00084408" w:rsidP="00084408">
      <w:pPr>
        <w:pStyle w:val="NoSpacing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Признать </w:t>
      </w:r>
      <w:r w:rsidR="004B7EF6">
        <w:rPr>
          <w:color w:val="000000" w:themeColor="text1"/>
          <w:sz w:val="28"/>
          <w:szCs w:val="28"/>
        </w:rPr>
        <w:t>Солодюка Леонида Викторовича</w:t>
      </w:r>
      <w:r w:rsidR="00B92AA4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виновным в совершении административного правонарушения, предусмотренного ч.2 ст.12.26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</w:t>
      </w:r>
      <w:r>
        <w:rPr>
          <w:sz w:val="28"/>
          <w:szCs w:val="28"/>
        </w:rPr>
        <w:t xml:space="preserve">Российской Федерации об административных правонарушениях, и назначить ему административное наказание </w:t>
      </w:r>
      <w:r>
        <w:rPr>
          <w:color w:val="000000"/>
          <w:sz w:val="28"/>
          <w:szCs w:val="28"/>
          <w:shd w:val="clear" w:color="auto" w:fill="FFFFFF"/>
        </w:rPr>
        <w:t xml:space="preserve">в виде </w:t>
      </w:r>
      <w:r w:rsidRPr="00084408">
        <w:rPr>
          <w:color w:val="000000"/>
          <w:sz w:val="28"/>
          <w:szCs w:val="28"/>
          <w:shd w:val="clear" w:color="auto" w:fill="FFFFFF"/>
        </w:rPr>
        <w:t xml:space="preserve">штрафа в размере </w:t>
      </w:r>
      <w:r w:rsidR="004A3CE9">
        <w:rPr>
          <w:color w:val="000000" w:themeColor="text1"/>
          <w:sz w:val="28"/>
          <w:szCs w:val="28"/>
        </w:rPr>
        <w:t>&lt;данные изъяты&gt;</w:t>
      </w:r>
      <w:r w:rsidRPr="00084408">
        <w:rPr>
          <w:color w:val="000000"/>
          <w:sz w:val="28"/>
          <w:szCs w:val="28"/>
          <w:shd w:val="clear" w:color="auto" w:fill="FFFFFF"/>
        </w:rPr>
        <w:t>рублей.</w:t>
      </w:r>
    </w:p>
    <w:p w:rsidR="00084408" w:rsidRPr="00084408" w:rsidP="00084408">
      <w:pPr>
        <w:pStyle w:val="NoSpacing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84408">
        <w:rPr>
          <w:color w:val="000000"/>
          <w:sz w:val="28"/>
          <w:szCs w:val="28"/>
          <w:shd w:val="clear" w:color="auto" w:fill="FFFFFF"/>
        </w:rPr>
        <w:t xml:space="preserve">Разъяснить </w:t>
      </w:r>
      <w:r w:rsidR="004B7EF6">
        <w:rPr>
          <w:color w:val="000000" w:themeColor="text1"/>
          <w:sz w:val="28"/>
          <w:szCs w:val="28"/>
        </w:rPr>
        <w:t>Солодюку Леониду Викторовичу</w:t>
      </w:r>
      <w:r w:rsidR="004B7EF6">
        <w:rPr>
          <w:sz w:val="28"/>
          <w:szCs w:val="28"/>
        </w:rPr>
        <w:t xml:space="preserve"> </w:t>
      </w:r>
      <w:r w:rsidRPr="00084408">
        <w:rPr>
          <w:color w:val="000000"/>
          <w:sz w:val="28"/>
          <w:szCs w:val="28"/>
          <w:shd w:val="clear" w:color="auto" w:fill="FFFFFF"/>
        </w:rPr>
        <w:t>о необходимости  произвести оплату суммы администрат</w:t>
      </w:r>
      <w:r w:rsidRPr="00084408">
        <w:rPr>
          <w:color w:val="000000"/>
          <w:sz w:val="28"/>
          <w:szCs w:val="28"/>
          <w:shd w:val="clear" w:color="auto" w:fill="FFFFFF"/>
        </w:rPr>
        <w:t xml:space="preserve">ивного штрафа в 60-дневный срок со дня вступления постановления в законную силу, перечислив на следующие реквизиты: </w:t>
      </w:r>
      <w:r w:rsidR="004A3CE9">
        <w:rPr>
          <w:color w:val="000000" w:themeColor="text1"/>
          <w:sz w:val="28"/>
          <w:szCs w:val="28"/>
        </w:rPr>
        <w:t>&lt;данные изъяты&gt;</w:t>
      </w:r>
      <w:r w:rsidRPr="00084408">
        <w:rPr>
          <w:color w:val="000000"/>
          <w:sz w:val="28"/>
          <w:szCs w:val="28"/>
          <w:shd w:val="clear" w:color="auto" w:fill="FFFFFF"/>
        </w:rPr>
        <w:t>.</w:t>
      </w:r>
    </w:p>
    <w:p w:rsidR="0039010E" w:rsidRPr="0039010E" w:rsidP="0039010E">
      <w:pPr>
        <w:pStyle w:val="NoSpacing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9010E">
        <w:rPr>
          <w:color w:val="000000"/>
          <w:sz w:val="28"/>
          <w:szCs w:val="28"/>
          <w:shd w:val="clear" w:color="auto" w:fill="FFFFFF"/>
        </w:rPr>
        <w:t xml:space="preserve">Разъяснить </w:t>
      </w:r>
      <w:r>
        <w:rPr>
          <w:color w:val="000000" w:themeColor="text1"/>
          <w:sz w:val="28"/>
          <w:szCs w:val="28"/>
        </w:rPr>
        <w:t>Солодюку Леониду Викторовичу</w:t>
      </w:r>
      <w:r w:rsidRPr="0039010E">
        <w:rPr>
          <w:color w:val="000000"/>
          <w:sz w:val="28"/>
          <w:szCs w:val="28"/>
          <w:shd w:val="clear" w:color="auto" w:fill="FFFFFF"/>
        </w:rPr>
        <w:t xml:space="preserve">, что в соответствие с ч.1 ст.32.2 КоАП РФ административный штраф должен быть уплачен в полном размере лицом, </w:t>
      </w:r>
      <w:r w:rsidRPr="0039010E">
        <w:rPr>
          <w:color w:val="000000"/>
          <w:sz w:val="28"/>
          <w:szCs w:val="28"/>
          <w:shd w:val="clear" w:color="auto" w:fill="FFFFFF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</w:t>
      </w:r>
      <w:r w:rsidRPr="0039010E">
        <w:rPr>
          <w:color w:val="000000"/>
          <w:sz w:val="28"/>
          <w:szCs w:val="28"/>
          <w:shd w:val="clear" w:color="auto" w:fill="FFFFFF"/>
        </w:rPr>
        <w:t>чения срока отсрочки или срока</w:t>
      </w:r>
      <w:r w:rsidRPr="0039010E">
        <w:rPr>
          <w:color w:val="000000"/>
          <w:sz w:val="28"/>
          <w:szCs w:val="28"/>
          <w:shd w:val="clear" w:color="auto" w:fill="FFFFFF"/>
        </w:rPr>
        <w:t xml:space="preserve"> рассрочки, </w:t>
      </w:r>
      <w:r w:rsidRPr="0039010E">
        <w:rPr>
          <w:color w:val="000000"/>
          <w:sz w:val="28"/>
          <w:szCs w:val="28"/>
          <w:shd w:val="clear" w:color="auto" w:fill="FFFFFF"/>
        </w:rPr>
        <w:t>предусмотренных</w:t>
      </w:r>
      <w:r w:rsidRPr="0039010E">
        <w:rPr>
          <w:color w:val="000000"/>
          <w:sz w:val="28"/>
          <w:szCs w:val="28"/>
          <w:shd w:val="clear" w:color="auto" w:fill="FFFFFF"/>
        </w:rPr>
        <w:t xml:space="preserve"> статьей 31.5 настоящего Кодекса.</w:t>
      </w:r>
    </w:p>
    <w:p w:rsidR="0039010E" w:rsidRPr="0039010E" w:rsidP="0039010E">
      <w:pPr>
        <w:pStyle w:val="NoSpacing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9010E">
        <w:rPr>
          <w:color w:val="000000"/>
          <w:sz w:val="28"/>
          <w:szCs w:val="28"/>
          <w:shd w:val="clear" w:color="auto" w:fill="FFFFFF"/>
        </w:rPr>
        <w:t xml:space="preserve"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</w:t>
      </w:r>
      <w:r w:rsidRPr="0039010E">
        <w:rPr>
          <w:color w:val="000000"/>
          <w:sz w:val="28"/>
          <w:szCs w:val="28"/>
          <w:shd w:val="clear" w:color="auto" w:fill="FFFFFF"/>
        </w:rPr>
        <w:t>размере суммы неуплаченного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084408" w:rsidRPr="00084408" w:rsidP="0039010E">
      <w:pPr>
        <w:pStyle w:val="NoSpacing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9010E">
        <w:rPr>
          <w:color w:val="000000"/>
          <w:sz w:val="28"/>
          <w:szCs w:val="28"/>
          <w:shd w:val="clear" w:color="auto" w:fill="FFFFFF"/>
        </w:rPr>
        <w:t>Квитанцию об уплате штрафа предоставить в суд вынесший постановле</w:t>
      </w:r>
      <w:r w:rsidRPr="0039010E">
        <w:rPr>
          <w:color w:val="000000"/>
          <w:sz w:val="28"/>
          <w:szCs w:val="28"/>
          <w:shd w:val="clear" w:color="auto" w:fill="FFFFFF"/>
        </w:rPr>
        <w:t xml:space="preserve">ние.        </w:t>
      </w:r>
      <w:r w:rsidRPr="00084408">
        <w:rPr>
          <w:color w:val="000000"/>
          <w:sz w:val="28"/>
          <w:szCs w:val="28"/>
          <w:shd w:val="clear" w:color="auto" w:fill="FFFFFF"/>
        </w:rPr>
        <w:t>Постановление  может быть обжаловано в апелляционном порядке в Белогорский районный суд Республики Крым через судебный участок №32 Белогорского судебного района (Белогорский муниципальный район) Республики Крым в течени</w:t>
      </w:r>
      <w:r w:rsidRPr="00084408">
        <w:rPr>
          <w:color w:val="000000"/>
          <w:sz w:val="28"/>
          <w:szCs w:val="28"/>
          <w:shd w:val="clear" w:color="auto" w:fill="FFFFFF"/>
        </w:rPr>
        <w:t>и</w:t>
      </w:r>
      <w:r w:rsidRPr="00084408">
        <w:rPr>
          <w:color w:val="000000"/>
          <w:sz w:val="28"/>
          <w:szCs w:val="28"/>
          <w:shd w:val="clear" w:color="auto" w:fill="FFFFFF"/>
        </w:rPr>
        <w:t xml:space="preserve">  10 суток со дня  вруче</w:t>
      </w:r>
      <w:r w:rsidRPr="00084408">
        <w:rPr>
          <w:color w:val="000000"/>
          <w:sz w:val="28"/>
          <w:szCs w:val="28"/>
          <w:shd w:val="clear" w:color="auto" w:fill="FFFFFF"/>
        </w:rPr>
        <w:t>ния или получения копии постановления.</w:t>
      </w:r>
    </w:p>
    <w:p w:rsidR="00084408" w:rsidRPr="00084408" w:rsidP="00084408">
      <w:pPr>
        <w:pStyle w:val="NoSpacing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D66C8F" w:rsidRPr="0039010E" w:rsidP="00D66C8F">
      <w:pPr>
        <w:ind w:right="-2" w:firstLine="567"/>
        <w:rPr>
          <w:color w:val="000000" w:themeColor="text1"/>
          <w:sz w:val="28"/>
          <w:szCs w:val="28"/>
        </w:rPr>
      </w:pPr>
      <w:r w:rsidRPr="0039010E">
        <w:rPr>
          <w:color w:val="000000" w:themeColor="text1"/>
          <w:sz w:val="28"/>
          <w:szCs w:val="28"/>
        </w:rPr>
        <w:t xml:space="preserve">Мировой судья: </w:t>
      </w:r>
      <w:r w:rsidRPr="004A3CE9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39010E">
        <w:rPr>
          <w:color w:val="000000" w:themeColor="text1"/>
          <w:sz w:val="28"/>
          <w:szCs w:val="28"/>
        </w:rPr>
        <w:t>С.Р. Новиков</w:t>
      </w:r>
    </w:p>
    <w:p w:rsidR="00D66C8F" w:rsidRPr="0039010E" w:rsidP="00155BF1">
      <w:pPr>
        <w:tabs>
          <w:tab w:val="left" w:pos="2046"/>
        </w:tabs>
        <w:ind w:right="-2" w:firstLine="567"/>
        <w:rPr>
          <w:color w:val="000000" w:themeColor="text1"/>
          <w:sz w:val="28"/>
          <w:szCs w:val="28"/>
        </w:rPr>
      </w:pPr>
      <w:r w:rsidRPr="0039010E">
        <w:rPr>
          <w:color w:val="000000" w:themeColor="text1"/>
          <w:sz w:val="28"/>
          <w:szCs w:val="28"/>
        </w:rPr>
        <w:tab/>
      </w:r>
    </w:p>
    <w:p w:rsidR="00D66C8F" w:rsidRPr="004A3CE9" w:rsidP="00D66C8F">
      <w:pPr>
        <w:ind w:right="-2" w:firstLine="567"/>
        <w:rPr>
          <w:color w:val="FFFFFF" w:themeColor="background1"/>
          <w:sz w:val="28"/>
          <w:szCs w:val="28"/>
        </w:rPr>
      </w:pPr>
      <w:r w:rsidRPr="004A3CE9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D8143C" w:rsidRPr="004A3CE9" w:rsidP="00CF491E">
      <w:pPr>
        <w:ind w:right="-2" w:firstLine="567"/>
        <w:rPr>
          <w:color w:val="FFFFFF" w:themeColor="background1"/>
          <w:sz w:val="28"/>
          <w:szCs w:val="28"/>
        </w:rPr>
      </w:pPr>
    </w:p>
    <w:p w:rsidR="00B1334E" w:rsidRPr="004A3CE9" w:rsidP="00CF491E">
      <w:pPr>
        <w:ind w:right="-2" w:firstLine="567"/>
        <w:rPr>
          <w:color w:val="FFFFFF" w:themeColor="background1"/>
          <w:sz w:val="28"/>
          <w:szCs w:val="28"/>
        </w:rPr>
      </w:pPr>
      <w:r w:rsidRPr="004A3CE9">
        <w:rPr>
          <w:color w:val="FFFFFF" w:themeColor="background1"/>
          <w:sz w:val="28"/>
          <w:szCs w:val="28"/>
        </w:rPr>
        <w:t xml:space="preserve">Постановление не вступило в </w:t>
      </w:r>
      <w:r w:rsidRPr="004A3CE9">
        <w:rPr>
          <w:color w:val="FFFFFF" w:themeColor="background1"/>
          <w:sz w:val="28"/>
          <w:szCs w:val="28"/>
        </w:rPr>
        <w:t>законную силу.</w:t>
      </w:r>
    </w:p>
    <w:p w:rsidR="00BB3C9A" w:rsidRPr="004A3CE9" w:rsidP="00CF491E">
      <w:pPr>
        <w:ind w:right="-2" w:firstLine="567"/>
        <w:rPr>
          <w:color w:val="FFFFFF" w:themeColor="background1"/>
          <w:sz w:val="28"/>
          <w:szCs w:val="28"/>
        </w:rPr>
      </w:pPr>
    </w:p>
    <w:p w:rsidR="00085BD3" w:rsidRPr="004A3CE9" w:rsidP="00CF491E">
      <w:pPr>
        <w:ind w:right="-2" w:firstLine="567"/>
        <w:rPr>
          <w:color w:val="FFFFFF" w:themeColor="background1"/>
          <w:sz w:val="28"/>
          <w:szCs w:val="28"/>
        </w:rPr>
      </w:pPr>
      <w:r w:rsidRPr="004A3CE9">
        <w:rPr>
          <w:color w:val="FFFFFF" w:themeColor="background1"/>
          <w:sz w:val="28"/>
          <w:szCs w:val="28"/>
        </w:rPr>
        <w:t>М</w:t>
      </w:r>
      <w:r w:rsidRPr="004A3CE9" w:rsidR="00B1334E">
        <w:rPr>
          <w:color w:val="FFFFFF" w:themeColor="background1"/>
          <w:sz w:val="28"/>
          <w:szCs w:val="28"/>
        </w:rPr>
        <w:t xml:space="preserve">ировой судья:                                                                   секретарь с/з:      </w:t>
      </w:r>
    </w:p>
    <w:p w:rsidR="00D55349" w:rsidRPr="004A3CE9" w:rsidP="00CF491E">
      <w:pPr>
        <w:ind w:firstLine="567"/>
        <w:rPr>
          <w:color w:val="FFFFFF" w:themeColor="background1"/>
          <w:sz w:val="28"/>
          <w:szCs w:val="28"/>
        </w:rPr>
      </w:pPr>
    </w:p>
    <w:sectPr w:rsidSect="0039010E">
      <w:headerReference w:type="default" r:id="rId8"/>
      <w:pgSz w:w="11906" w:h="16838"/>
      <w:pgMar w:top="568" w:right="566" w:bottom="1134" w:left="1418" w:header="567" w:footer="26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978869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CE9">
          <w:rPr>
            <w:noProof/>
          </w:rPr>
          <w:t>7</w:t>
        </w:r>
        <w:r>
          <w:fldChar w:fldCharType="end"/>
        </w:r>
      </w:p>
    </w:sdtContent>
  </w:sdt>
  <w:p w:rsidR="006D6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4704"/>
    <w:rsid w:val="00016C3A"/>
    <w:rsid w:val="00024F4F"/>
    <w:rsid w:val="00025DED"/>
    <w:rsid w:val="00031E65"/>
    <w:rsid w:val="000332E7"/>
    <w:rsid w:val="00033468"/>
    <w:rsid w:val="000369E5"/>
    <w:rsid w:val="00036BA5"/>
    <w:rsid w:val="00041DB5"/>
    <w:rsid w:val="000526B5"/>
    <w:rsid w:val="0005697E"/>
    <w:rsid w:val="0007209E"/>
    <w:rsid w:val="00072FC4"/>
    <w:rsid w:val="000825AD"/>
    <w:rsid w:val="0008287C"/>
    <w:rsid w:val="00084408"/>
    <w:rsid w:val="00085BD3"/>
    <w:rsid w:val="00090E8F"/>
    <w:rsid w:val="000A060A"/>
    <w:rsid w:val="000A1DEF"/>
    <w:rsid w:val="000B120B"/>
    <w:rsid w:val="000B4E06"/>
    <w:rsid w:val="000B6506"/>
    <w:rsid w:val="000C6C46"/>
    <w:rsid w:val="000D01F6"/>
    <w:rsid w:val="000D1A73"/>
    <w:rsid w:val="000E24F6"/>
    <w:rsid w:val="000E4B21"/>
    <w:rsid w:val="000F50DC"/>
    <w:rsid w:val="0010097F"/>
    <w:rsid w:val="001143E1"/>
    <w:rsid w:val="00125024"/>
    <w:rsid w:val="0013397D"/>
    <w:rsid w:val="00150376"/>
    <w:rsid w:val="00155BF1"/>
    <w:rsid w:val="00161600"/>
    <w:rsid w:val="00165A95"/>
    <w:rsid w:val="00166148"/>
    <w:rsid w:val="00167B9D"/>
    <w:rsid w:val="001A4200"/>
    <w:rsid w:val="001B4B57"/>
    <w:rsid w:val="001C13B2"/>
    <w:rsid w:val="001C27EB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309F1"/>
    <w:rsid w:val="00230C8A"/>
    <w:rsid w:val="00231AA7"/>
    <w:rsid w:val="00236C12"/>
    <w:rsid w:val="002371B2"/>
    <w:rsid w:val="002375FF"/>
    <w:rsid w:val="00241B80"/>
    <w:rsid w:val="0024616E"/>
    <w:rsid w:val="002510D0"/>
    <w:rsid w:val="00264780"/>
    <w:rsid w:val="00267A1D"/>
    <w:rsid w:val="00271C99"/>
    <w:rsid w:val="00280BAB"/>
    <w:rsid w:val="0029239E"/>
    <w:rsid w:val="002A2474"/>
    <w:rsid w:val="002A6FD8"/>
    <w:rsid w:val="002B1308"/>
    <w:rsid w:val="002B74B6"/>
    <w:rsid w:val="002C1EFD"/>
    <w:rsid w:val="002C5A16"/>
    <w:rsid w:val="002D4D76"/>
    <w:rsid w:val="002E04B8"/>
    <w:rsid w:val="002E37E8"/>
    <w:rsid w:val="002F0FD2"/>
    <w:rsid w:val="002F78F8"/>
    <w:rsid w:val="003113D4"/>
    <w:rsid w:val="003152C1"/>
    <w:rsid w:val="003174D7"/>
    <w:rsid w:val="003176DA"/>
    <w:rsid w:val="003375E1"/>
    <w:rsid w:val="00340E66"/>
    <w:rsid w:val="003414F3"/>
    <w:rsid w:val="003444E9"/>
    <w:rsid w:val="003471BC"/>
    <w:rsid w:val="00364177"/>
    <w:rsid w:val="00370CA7"/>
    <w:rsid w:val="00373CD2"/>
    <w:rsid w:val="0039010E"/>
    <w:rsid w:val="00391670"/>
    <w:rsid w:val="00392D26"/>
    <w:rsid w:val="00392E29"/>
    <w:rsid w:val="00396E89"/>
    <w:rsid w:val="003A26A6"/>
    <w:rsid w:val="003B0CE6"/>
    <w:rsid w:val="003D53D4"/>
    <w:rsid w:val="003E3E53"/>
    <w:rsid w:val="003F200C"/>
    <w:rsid w:val="003F21C2"/>
    <w:rsid w:val="003F4852"/>
    <w:rsid w:val="003F6A1E"/>
    <w:rsid w:val="0040152F"/>
    <w:rsid w:val="00417A4E"/>
    <w:rsid w:val="00421D3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A1C2D"/>
    <w:rsid w:val="004A3CE9"/>
    <w:rsid w:val="004A74B7"/>
    <w:rsid w:val="004B63E7"/>
    <w:rsid w:val="004B6592"/>
    <w:rsid w:val="004B7888"/>
    <w:rsid w:val="004B7EF6"/>
    <w:rsid w:val="004D4883"/>
    <w:rsid w:val="004E1EB3"/>
    <w:rsid w:val="004F2F87"/>
    <w:rsid w:val="005256B7"/>
    <w:rsid w:val="00531336"/>
    <w:rsid w:val="005335B1"/>
    <w:rsid w:val="0053452B"/>
    <w:rsid w:val="00547AAF"/>
    <w:rsid w:val="00552D20"/>
    <w:rsid w:val="00563474"/>
    <w:rsid w:val="00576877"/>
    <w:rsid w:val="00582EF7"/>
    <w:rsid w:val="00590241"/>
    <w:rsid w:val="00595C66"/>
    <w:rsid w:val="005A06D2"/>
    <w:rsid w:val="005A65B6"/>
    <w:rsid w:val="005B17A8"/>
    <w:rsid w:val="005B3252"/>
    <w:rsid w:val="005C037E"/>
    <w:rsid w:val="005C29A4"/>
    <w:rsid w:val="005F0CB8"/>
    <w:rsid w:val="00601A8F"/>
    <w:rsid w:val="006054B6"/>
    <w:rsid w:val="006126D0"/>
    <w:rsid w:val="006207E1"/>
    <w:rsid w:val="0062163D"/>
    <w:rsid w:val="00622FD4"/>
    <w:rsid w:val="00625ECE"/>
    <w:rsid w:val="006303FE"/>
    <w:rsid w:val="00631C38"/>
    <w:rsid w:val="00640C73"/>
    <w:rsid w:val="006438DC"/>
    <w:rsid w:val="00646AB6"/>
    <w:rsid w:val="00654BC8"/>
    <w:rsid w:val="00656218"/>
    <w:rsid w:val="0066093B"/>
    <w:rsid w:val="00672C26"/>
    <w:rsid w:val="00681239"/>
    <w:rsid w:val="00683899"/>
    <w:rsid w:val="00684D88"/>
    <w:rsid w:val="00685AD3"/>
    <w:rsid w:val="0069120C"/>
    <w:rsid w:val="00691BF7"/>
    <w:rsid w:val="006B2EE7"/>
    <w:rsid w:val="006B56D4"/>
    <w:rsid w:val="006C3924"/>
    <w:rsid w:val="006C7C64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1029E"/>
    <w:rsid w:val="00710493"/>
    <w:rsid w:val="00715B2E"/>
    <w:rsid w:val="00733F04"/>
    <w:rsid w:val="00744644"/>
    <w:rsid w:val="00747957"/>
    <w:rsid w:val="007526B1"/>
    <w:rsid w:val="007560B2"/>
    <w:rsid w:val="007766B1"/>
    <w:rsid w:val="007814E2"/>
    <w:rsid w:val="00795A83"/>
    <w:rsid w:val="007A67CF"/>
    <w:rsid w:val="007B4741"/>
    <w:rsid w:val="007B5D3E"/>
    <w:rsid w:val="007C39C3"/>
    <w:rsid w:val="007C4917"/>
    <w:rsid w:val="007C6283"/>
    <w:rsid w:val="007C6850"/>
    <w:rsid w:val="007E5E73"/>
    <w:rsid w:val="007E66AF"/>
    <w:rsid w:val="00803D9A"/>
    <w:rsid w:val="00820461"/>
    <w:rsid w:val="008342C8"/>
    <w:rsid w:val="00840CC9"/>
    <w:rsid w:val="008412CD"/>
    <w:rsid w:val="00843873"/>
    <w:rsid w:val="00843DA9"/>
    <w:rsid w:val="00852C87"/>
    <w:rsid w:val="008577E0"/>
    <w:rsid w:val="00857D3D"/>
    <w:rsid w:val="00861C20"/>
    <w:rsid w:val="00861D19"/>
    <w:rsid w:val="00862975"/>
    <w:rsid w:val="00871494"/>
    <w:rsid w:val="00891EFB"/>
    <w:rsid w:val="00897A41"/>
    <w:rsid w:val="008A1ECE"/>
    <w:rsid w:val="008B32A4"/>
    <w:rsid w:val="008D6769"/>
    <w:rsid w:val="008E2463"/>
    <w:rsid w:val="008E35B4"/>
    <w:rsid w:val="008E4A14"/>
    <w:rsid w:val="008E53AC"/>
    <w:rsid w:val="008F01C4"/>
    <w:rsid w:val="008F5FE8"/>
    <w:rsid w:val="008F74C4"/>
    <w:rsid w:val="009023EC"/>
    <w:rsid w:val="00907A85"/>
    <w:rsid w:val="0092148A"/>
    <w:rsid w:val="009358FE"/>
    <w:rsid w:val="00935F44"/>
    <w:rsid w:val="00940965"/>
    <w:rsid w:val="00944000"/>
    <w:rsid w:val="009462EF"/>
    <w:rsid w:val="0094748F"/>
    <w:rsid w:val="00960C7E"/>
    <w:rsid w:val="00964266"/>
    <w:rsid w:val="009666CA"/>
    <w:rsid w:val="00971D58"/>
    <w:rsid w:val="009A04D7"/>
    <w:rsid w:val="009A5448"/>
    <w:rsid w:val="009B09DE"/>
    <w:rsid w:val="009B6A23"/>
    <w:rsid w:val="009C79CE"/>
    <w:rsid w:val="009D03CD"/>
    <w:rsid w:val="009D3AB6"/>
    <w:rsid w:val="009D57E6"/>
    <w:rsid w:val="009D67FA"/>
    <w:rsid w:val="009E2286"/>
    <w:rsid w:val="009E3527"/>
    <w:rsid w:val="009E431A"/>
    <w:rsid w:val="00A048E1"/>
    <w:rsid w:val="00A077D5"/>
    <w:rsid w:val="00A14F06"/>
    <w:rsid w:val="00A16D2E"/>
    <w:rsid w:val="00A225A5"/>
    <w:rsid w:val="00A23136"/>
    <w:rsid w:val="00A26CB2"/>
    <w:rsid w:val="00A346F9"/>
    <w:rsid w:val="00A36666"/>
    <w:rsid w:val="00A4449C"/>
    <w:rsid w:val="00A46992"/>
    <w:rsid w:val="00A53442"/>
    <w:rsid w:val="00A541ED"/>
    <w:rsid w:val="00A83F71"/>
    <w:rsid w:val="00A91588"/>
    <w:rsid w:val="00A97C39"/>
    <w:rsid w:val="00AA2875"/>
    <w:rsid w:val="00AA3A07"/>
    <w:rsid w:val="00AA45D8"/>
    <w:rsid w:val="00AB2DA8"/>
    <w:rsid w:val="00AB7523"/>
    <w:rsid w:val="00AC50A7"/>
    <w:rsid w:val="00AD0098"/>
    <w:rsid w:val="00AD1003"/>
    <w:rsid w:val="00AD1FE8"/>
    <w:rsid w:val="00AD2DDF"/>
    <w:rsid w:val="00AD6AF1"/>
    <w:rsid w:val="00AE4952"/>
    <w:rsid w:val="00AE620B"/>
    <w:rsid w:val="00AF040D"/>
    <w:rsid w:val="00AF6ED0"/>
    <w:rsid w:val="00B1334E"/>
    <w:rsid w:val="00B2252C"/>
    <w:rsid w:val="00B22CE3"/>
    <w:rsid w:val="00B3179A"/>
    <w:rsid w:val="00B34050"/>
    <w:rsid w:val="00B426F6"/>
    <w:rsid w:val="00B44E6A"/>
    <w:rsid w:val="00B45E7A"/>
    <w:rsid w:val="00B46C11"/>
    <w:rsid w:val="00B50160"/>
    <w:rsid w:val="00B61D0E"/>
    <w:rsid w:val="00B718BA"/>
    <w:rsid w:val="00B85488"/>
    <w:rsid w:val="00B90539"/>
    <w:rsid w:val="00B91A48"/>
    <w:rsid w:val="00B92AA4"/>
    <w:rsid w:val="00B94F46"/>
    <w:rsid w:val="00BB1344"/>
    <w:rsid w:val="00BB3C9A"/>
    <w:rsid w:val="00BC391C"/>
    <w:rsid w:val="00BC68B4"/>
    <w:rsid w:val="00BD4935"/>
    <w:rsid w:val="00BD6087"/>
    <w:rsid w:val="00BE7143"/>
    <w:rsid w:val="00BF1D0D"/>
    <w:rsid w:val="00BF33E9"/>
    <w:rsid w:val="00C03F01"/>
    <w:rsid w:val="00C20429"/>
    <w:rsid w:val="00C20A00"/>
    <w:rsid w:val="00C2137B"/>
    <w:rsid w:val="00C224C4"/>
    <w:rsid w:val="00C333F8"/>
    <w:rsid w:val="00C37E3E"/>
    <w:rsid w:val="00C47C65"/>
    <w:rsid w:val="00C50342"/>
    <w:rsid w:val="00C53A7E"/>
    <w:rsid w:val="00C640DD"/>
    <w:rsid w:val="00C663E0"/>
    <w:rsid w:val="00C73442"/>
    <w:rsid w:val="00C73DA4"/>
    <w:rsid w:val="00C74D37"/>
    <w:rsid w:val="00C80856"/>
    <w:rsid w:val="00C83884"/>
    <w:rsid w:val="00C93009"/>
    <w:rsid w:val="00C93E97"/>
    <w:rsid w:val="00C94B95"/>
    <w:rsid w:val="00C94F6D"/>
    <w:rsid w:val="00C95737"/>
    <w:rsid w:val="00C979B7"/>
    <w:rsid w:val="00CA33D6"/>
    <w:rsid w:val="00CA442D"/>
    <w:rsid w:val="00CB3DB7"/>
    <w:rsid w:val="00CB47C2"/>
    <w:rsid w:val="00CC0151"/>
    <w:rsid w:val="00CC1F44"/>
    <w:rsid w:val="00CD3F19"/>
    <w:rsid w:val="00CE3348"/>
    <w:rsid w:val="00CF1FE7"/>
    <w:rsid w:val="00CF491E"/>
    <w:rsid w:val="00D04BED"/>
    <w:rsid w:val="00D411EB"/>
    <w:rsid w:val="00D43EC4"/>
    <w:rsid w:val="00D4591E"/>
    <w:rsid w:val="00D45E79"/>
    <w:rsid w:val="00D46B29"/>
    <w:rsid w:val="00D55349"/>
    <w:rsid w:val="00D5576D"/>
    <w:rsid w:val="00D6125E"/>
    <w:rsid w:val="00D6509E"/>
    <w:rsid w:val="00D66C8F"/>
    <w:rsid w:val="00D8143C"/>
    <w:rsid w:val="00DA0646"/>
    <w:rsid w:val="00DD186C"/>
    <w:rsid w:val="00E00B7A"/>
    <w:rsid w:val="00E0204D"/>
    <w:rsid w:val="00E03E7D"/>
    <w:rsid w:val="00E108B2"/>
    <w:rsid w:val="00E118D2"/>
    <w:rsid w:val="00E15822"/>
    <w:rsid w:val="00E21F59"/>
    <w:rsid w:val="00E250E0"/>
    <w:rsid w:val="00E37A44"/>
    <w:rsid w:val="00E43198"/>
    <w:rsid w:val="00E44AA1"/>
    <w:rsid w:val="00E55194"/>
    <w:rsid w:val="00E558DE"/>
    <w:rsid w:val="00E57C81"/>
    <w:rsid w:val="00E636C9"/>
    <w:rsid w:val="00E64BC1"/>
    <w:rsid w:val="00E650A0"/>
    <w:rsid w:val="00E76759"/>
    <w:rsid w:val="00E836CF"/>
    <w:rsid w:val="00E93D48"/>
    <w:rsid w:val="00E943A4"/>
    <w:rsid w:val="00E94E0F"/>
    <w:rsid w:val="00EA1F21"/>
    <w:rsid w:val="00EA321D"/>
    <w:rsid w:val="00EB1ECD"/>
    <w:rsid w:val="00ED0DC4"/>
    <w:rsid w:val="00ED53F3"/>
    <w:rsid w:val="00EE52E1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3A66"/>
    <w:rsid w:val="00F15C9C"/>
    <w:rsid w:val="00F217E6"/>
    <w:rsid w:val="00F30BE2"/>
    <w:rsid w:val="00F37077"/>
    <w:rsid w:val="00F424F7"/>
    <w:rsid w:val="00F44761"/>
    <w:rsid w:val="00F4594F"/>
    <w:rsid w:val="00F615E0"/>
    <w:rsid w:val="00F6428F"/>
    <w:rsid w:val="00F70BF1"/>
    <w:rsid w:val="00F70C46"/>
    <w:rsid w:val="00F73FCC"/>
    <w:rsid w:val="00F74FE9"/>
    <w:rsid w:val="00F82278"/>
    <w:rsid w:val="00F9207C"/>
    <w:rsid w:val="00F950A9"/>
    <w:rsid w:val="00FA62E5"/>
    <w:rsid w:val="00FB113C"/>
    <w:rsid w:val="00FC1A44"/>
    <w:rsid w:val="00FC1E34"/>
    <w:rsid w:val="00FD467C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BD494-8E84-4E64-9C4B-88D57A3DF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