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44" w:rsidRPr="00FD3C08" w:rsidP="00FD3C08">
      <w:pPr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443</w:t>
      </w:r>
      <w:r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77020D" w:rsidRPr="00FD3C08" w:rsidP="00FD3C08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77020D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</w:t>
      </w:r>
      <w:r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октября </w:t>
      </w:r>
      <w:r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D3C08" w:rsidR="00CE6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3C08" w:rsidR="003D2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77020D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Белогорского судебного района Республики Крым, по адресу: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Белогорск, ул. Чобан-Заде, 26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7DF6"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 –</w:t>
      </w:r>
      <w:r w:rsidR="008E5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Шупиковой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Алёны Олеговны</w:t>
      </w:r>
      <w:r w:rsidRPr="00637DF6"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ст.15.</w:t>
      </w:r>
      <w:r w:rsidRPr="00FD3C08" w:rsidR="003D1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 w:rsidR="001B03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77020D" w:rsidP="00FD3C08">
      <w:pPr>
        <w:tabs>
          <w:tab w:val="left" w:pos="4111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266146" w:rsidP="0026614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Шупиков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637DF6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являясь 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Pr="00637DF6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своевременному предоставлению в налоговый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266146">
        <w:t xml:space="preserve">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в Межрайонную ИФНС России №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Крым в установленный законодательством о налогах и сборах срок</w:t>
      </w:r>
      <w:r w:rsidR="00AC5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не позднее </w:t>
      </w:r>
      <w:r w:rsidR="007562A6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налоговую декларацию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налогу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8E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имущество организаций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фактически предоставив по телекоммуникационным каналам связи с ЭЦП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Шупиков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не явил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 образом посредством телефонограммы</w:t>
      </w:r>
      <w:r w:rsidR="007F0D2B">
        <w:rPr>
          <w:rFonts w:ascii="Times New Roman" w:hAnsi="Times New Roman" w:cs="Times New Roman"/>
          <w:color w:val="000000" w:themeColor="text1"/>
          <w:sz w:val="28"/>
          <w:szCs w:val="28"/>
        </w:rPr>
        <w:t>, просил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F0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дело в отсутствие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Шупиков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293C03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D7E7A" w:rsidP="003D7E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 333.8 НК РФ, н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алогоплательщиками водного налога (далее в настоящей главе - налогоплательщики) признаются организации и физические лица, в том числе индивидуальные предприниматели, 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осуществляющие пользование водными объектами, 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>подлежащее лицензированию в соответствии с законодательством Российской Федерации.</w:t>
      </w:r>
    </w:p>
    <w:p w:rsidR="007B27EE" w:rsidP="00FD3C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  представлять в установленном порядке в налоговый орган по месту учета налоговые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декларации (расчеты), если такая обязанность предусмотрена законодательством о налогах и сбора.</w:t>
      </w:r>
    </w:p>
    <w:p w:rsidR="003D7E7A" w:rsidP="003D7E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 1 статьи  333.11 НК РФ предусмотрено, что н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>алоговым периодом признается 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0EA" w:rsidP="00FD3C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п.1 ст. 333.15 НК РФ н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>алоговая декларация представляется налог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>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666829" w:rsidP="0066682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 по ст. 15.5 Кодекса Российской Федерации об административных правонарушениях наступ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ает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налоговый орган по месту учета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252CD" w:rsidRPr="00C252CD" w:rsidP="00C252C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Субъектами правонарушения, предусмотренного ст. 15.5 Кодекса Российской Федерации об административных правонарушениях  являются </w:t>
      </w:r>
      <w:r w:rsidRPr="00C252CD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организации-налогоплательщика при отсутствии в штате главного бухгалтера (бухгалтера).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="00C252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E5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директором 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="008E5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Шупиков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D3C08" w:rsidR="00C64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этом в силу абзаца 1 пункта 4 статьи 5 Федерального закона от 08 августа 2001 года №129-ФЗ «О государственной регистрации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них соответствующих изменений. Для всех третьих лиц руководителем о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рганизации является лицо, указанное в реестре.  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является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Шупиков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E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должностное лицо 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Шупиков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правонарушение, предусмотренное ст.15.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РФ, а именно: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нарушение установленных законодательством о налогах и сборах сроков предоставления налоговой декларации</w:t>
      </w:r>
      <w:r w:rsidRPr="00FD3C08" w:rsidR="00A10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(расчета по страховым взносам)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налоговый орган по месту учёта</w:t>
      </w:r>
    </w:p>
    <w:p w:rsidR="005A6612" w:rsidP="00DA365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Шупиков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66C29"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D3C08" w:rsidR="008E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совершении инкриминированного правонарушения подтверждается исследованными в судебном заседании документами, а именно: протоколом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Pr="00FD3C08" w:rsidR="007A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решением № 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привлечении к ответственности от 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 актом налоговой проверки №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г.; копией налоговой декларации по налогу на </w:t>
      </w:r>
      <w:r w:rsidR="008E5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имущество организаций  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7562A6">
        <w:rPr>
          <w:color w:val="000000" w:themeColor="text1"/>
          <w:sz w:val="28"/>
          <w:szCs w:val="28"/>
        </w:rPr>
        <w:t>&lt;данные изъяты&gt;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квитанцией о приеме налоговой декларации 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065D7C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подтверждени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даты отправки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ыпиской из </w:t>
      </w:r>
      <w:r w:rsidRPr="00FD3C08" w:rsidR="00BA6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ЕГРЮЛ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F0055" w:rsidRPr="00412721" w:rsidP="009F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721">
        <w:rPr>
          <w:rFonts w:ascii="Times New Roman" w:eastAsia="Times New Roman" w:hAnsi="Times New Roman" w:cs="Times New Roman"/>
          <w:sz w:val="28"/>
          <w:szCs w:val="28"/>
        </w:rPr>
        <w:t>Оснований для прекращения производства по делу не имеется. Срок привлечения к административной ответственности не истек.</w:t>
      </w:r>
    </w:p>
    <w:p w:rsidR="007B27EE" w:rsidRPr="00FD3C08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66C29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Шупиков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F66C29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66C29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состав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лении протокола об административном правонарушении нарушены не были.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EC7702" w:rsidRPr="00FD3C08" w:rsidP="00FD3C08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Обстоятельств, смягчающих и отягчающих ответственность правонарушителя, – судом не усматривается.</w:t>
      </w:r>
    </w:p>
    <w:p w:rsidR="003E6AEE" w:rsidRPr="00FD3C08" w:rsidP="00FD3C08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в отношении которого не имеется данных о привлечении 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административной ответственности за аналогичное правонарушение ранее, мировой судья считает необходимым назначить </w:t>
      </w:r>
      <w:r w:rsidR="00065D7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олжностно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C29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Шупиков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F66C29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66C29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административное наказание в виде предупреждения.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FD3C08" w:rsidR="003E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15.5,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ст.ст.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29.9-29.11 Кодекса Российской Федерации об административных правонарушениях, мировой судья,-</w:t>
      </w:r>
    </w:p>
    <w:p w:rsidR="007B27EE" w:rsidP="00FD3C08">
      <w:pPr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E6AEE" w:rsidRPr="00065D7C" w:rsidP="00FD3C08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</w:t>
      </w:r>
      <w:r w:rsidRPr="00FD3C08" w:rsidR="00753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C29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 Муниципального казенного учреждения  «Учреждение по обеспечению деятельности органов местного самоуправления Зуйского сельского поселения Белогорского района Республики Крым) Шупиков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F66C29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Алён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F66C29"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Олеговн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0A252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A252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749C4" w:rsidR="00C64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065D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предупреждения</w:t>
      </w:r>
      <w:r w:rsidRP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27EE" w:rsidRPr="00065D7C" w:rsidP="00FD3C08">
      <w:pPr>
        <w:pStyle w:val="NoSpacing"/>
        <w:ind w:right="19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й районный суд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ого судебного района (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в те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чение 10 суток со дня вручения или получения копии постановления.</w:t>
      </w:r>
    </w:p>
    <w:p w:rsidR="00293C03" w:rsidRPr="00065D7C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9C4" w:rsidRPr="00EF3E4A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0A252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EF3E4A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C749C4" w:rsidRPr="000A252F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A252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C749C4" w:rsidRPr="000A252F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0A252F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A252F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C749C4" w:rsidRPr="000A252F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A252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0A252F">
      <w:headerReference w:type="default" r:id="rId5"/>
      <w:pgSz w:w="11906" w:h="16838"/>
      <w:pgMar w:top="426" w:right="566" w:bottom="567" w:left="1276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7619745"/>
      <w:docPartObj>
        <w:docPartGallery w:val="Page Numbers (Top of Page)"/>
        <w:docPartUnique/>
      </w:docPartObj>
    </w:sdtPr>
    <w:sdtContent>
      <w:p w:rsidR="00F37AF0" w:rsidP="004F4C58">
        <w:pPr>
          <w:pStyle w:val="Header"/>
          <w:tabs>
            <w:tab w:val="left" w:pos="1605"/>
            <w:tab w:val="right" w:pos="9685"/>
          </w:tabs>
        </w:pPr>
        <w:r>
          <w:tab/>
        </w:r>
        <w:r>
          <w:tab/>
        </w:r>
        <w:r>
          <w:tab/>
        </w:r>
        <w:r>
          <w:tab/>
        </w:r>
        <w:r w:rsidR="00DC21AB">
          <w:fldChar w:fldCharType="begin"/>
        </w:r>
        <w:r>
          <w:instrText>PAGE   \* MERGEFORMAT</w:instrText>
        </w:r>
        <w:r w:rsidR="00DC21AB">
          <w:fldChar w:fldCharType="separate"/>
        </w:r>
        <w:r w:rsidR="007562A6">
          <w:rPr>
            <w:noProof/>
          </w:rPr>
          <w:t>3</w:t>
        </w:r>
        <w:r w:rsidR="00DC21AB"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042900"/>
    <w:rsid w:val="00065D7C"/>
    <w:rsid w:val="00070E5E"/>
    <w:rsid w:val="000842E8"/>
    <w:rsid w:val="000A252F"/>
    <w:rsid w:val="000E212D"/>
    <w:rsid w:val="00100AB7"/>
    <w:rsid w:val="0010377C"/>
    <w:rsid w:val="001615EE"/>
    <w:rsid w:val="001820EA"/>
    <w:rsid w:val="001904B4"/>
    <w:rsid w:val="001B030D"/>
    <w:rsid w:val="001B596F"/>
    <w:rsid w:val="002020B8"/>
    <w:rsid w:val="0021662A"/>
    <w:rsid w:val="00242594"/>
    <w:rsid w:val="00266146"/>
    <w:rsid w:val="00273C65"/>
    <w:rsid w:val="00293C03"/>
    <w:rsid w:val="002F1C97"/>
    <w:rsid w:val="002F2537"/>
    <w:rsid w:val="003012AD"/>
    <w:rsid w:val="003075D3"/>
    <w:rsid w:val="00324F97"/>
    <w:rsid w:val="00342013"/>
    <w:rsid w:val="00356E44"/>
    <w:rsid w:val="00361265"/>
    <w:rsid w:val="003801C4"/>
    <w:rsid w:val="0039674F"/>
    <w:rsid w:val="003977AD"/>
    <w:rsid w:val="003A7057"/>
    <w:rsid w:val="003B2FAC"/>
    <w:rsid w:val="003D1D40"/>
    <w:rsid w:val="003D2D46"/>
    <w:rsid w:val="003D7E7A"/>
    <w:rsid w:val="003E6AEE"/>
    <w:rsid w:val="00412721"/>
    <w:rsid w:val="00414182"/>
    <w:rsid w:val="0042221B"/>
    <w:rsid w:val="00457A0B"/>
    <w:rsid w:val="004619D0"/>
    <w:rsid w:val="00476614"/>
    <w:rsid w:val="004907FF"/>
    <w:rsid w:val="004A4CB1"/>
    <w:rsid w:val="004A6A30"/>
    <w:rsid w:val="004E3BB5"/>
    <w:rsid w:val="004F0963"/>
    <w:rsid w:val="004F4C58"/>
    <w:rsid w:val="0051703D"/>
    <w:rsid w:val="00572E2B"/>
    <w:rsid w:val="00583838"/>
    <w:rsid w:val="005A6612"/>
    <w:rsid w:val="005A6DA3"/>
    <w:rsid w:val="005B1C99"/>
    <w:rsid w:val="005B1DE9"/>
    <w:rsid w:val="005D5B7E"/>
    <w:rsid w:val="00600632"/>
    <w:rsid w:val="0061471D"/>
    <w:rsid w:val="0063353D"/>
    <w:rsid w:val="00633AA9"/>
    <w:rsid w:val="00637DF6"/>
    <w:rsid w:val="00666829"/>
    <w:rsid w:val="006826C0"/>
    <w:rsid w:val="006E30C6"/>
    <w:rsid w:val="006E6156"/>
    <w:rsid w:val="00700B4C"/>
    <w:rsid w:val="00702891"/>
    <w:rsid w:val="0070436E"/>
    <w:rsid w:val="00720185"/>
    <w:rsid w:val="007530F1"/>
    <w:rsid w:val="007562A6"/>
    <w:rsid w:val="0077020D"/>
    <w:rsid w:val="0079209A"/>
    <w:rsid w:val="007A5F0B"/>
    <w:rsid w:val="007B27EE"/>
    <w:rsid w:val="007C47C9"/>
    <w:rsid w:val="007F009E"/>
    <w:rsid w:val="007F0D2B"/>
    <w:rsid w:val="007F3B35"/>
    <w:rsid w:val="0080428D"/>
    <w:rsid w:val="00813603"/>
    <w:rsid w:val="008365C7"/>
    <w:rsid w:val="00843374"/>
    <w:rsid w:val="00853CD2"/>
    <w:rsid w:val="008604E2"/>
    <w:rsid w:val="00871F55"/>
    <w:rsid w:val="00874E89"/>
    <w:rsid w:val="0087526D"/>
    <w:rsid w:val="00890A09"/>
    <w:rsid w:val="00891B0B"/>
    <w:rsid w:val="008D6D10"/>
    <w:rsid w:val="008E0985"/>
    <w:rsid w:val="008E58E4"/>
    <w:rsid w:val="008F7E69"/>
    <w:rsid w:val="00905C70"/>
    <w:rsid w:val="009147C5"/>
    <w:rsid w:val="00915CA0"/>
    <w:rsid w:val="009300B6"/>
    <w:rsid w:val="009374F2"/>
    <w:rsid w:val="009451A8"/>
    <w:rsid w:val="009551E0"/>
    <w:rsid w:val="00966272"/>
    <w:rsid w:val="00985276"/>
    <w:rsid w:val="00985A24"/>
    <w:rsid w:val="009A0A56"/>
    <w:rsid w:val="009B18F1"/>
    <w:rsid w:val="009C0E4C"/>
    <w:rsid w:val="009F0055"/>
    <w:rsid w:val="00A100B9"/>
    <w:rsid w:val="00A11FF8"/>
    <w:rsid w:val="00A36885"/>
    <w:rsid w:val="00A901DE"/>
    <w:rsid w:val="00AA0A03"/>
    <w:rsid w:val="00AA1A61"/>
    <w:rsid w:val="00AC21FC"/>
    <w:rsid w:val="00AC5E4E"/>
    <w:rsid w:val="00AC6A6D"/>
    <w:rsid w:val="00AD3DDA"/>
    <w:rsid w:val="00AE117C"/>
    <w:rsid w:val="00B00091"/>
    <w:rsid w:val="00B131D2"/>
    <w:rsid w:val="00B140A6"/>
    <w:rsid w:val="00B24C23"/>
    <w:rsid w:val="00B477E1"/>
    <w:rsid w:val="00B8356D"/>
    <w:rsid w:val="00B8597E"/>
    <w:rsid w:val="00BA6EF2"/>
    <w:rsid w:val="00BC261C"/>
    <w:rsid w:val="00C158B1"/>
    <w:rsid w:val="00C252CD"/>
    <w:rsid w:val="00C3273E"/>
    <w:rsid w:val="00C33423"/>
    <w:rsid w:val="00C64E53"/>
    <w:rsid w:val="00C65784"/>
    <w:rsid w:val="00C749C4"/>
    <w:rsid w:val="00C8485D"/>
    <w:rsid w:val="00C95203"/>
    <w:rsid w:val="00CD1A5B"/>
    <w:rsid w:val="00CD61D2"/>
    <w:rsid w:val="00CE6853"/>
    <w:rsid w:val="00D22DFD"/>
    <w:rsid w:val="00D57B50"/>
    <w:rsid w:val="00D77B16"/>
    <w:rsid w:val="00D90B93"/>
    <w:rsid w:val="00DA3650"/>
    <w:rsid w:val="00DB397E"/>
    <w:rsid w:val="00DC21AB"/>
    <w:rsid w:val="00DD2910"/>
    <w:rsid w:val="00DF1112"/>
    <w:rsid w:val="00E43DEB"/>
    <w:rsid w:val="00E45F00"/>
    <w:rsid w:val="00E5218A"/>
    <w:rsid w:val="00E527DC"/>
    <w:rsid w:val="00E625C1"/>
    <w:rsid w:val="00E71DBC"/>
    <w:rsid w:val="00E73093"/>
    <w:rsid w:val="00E847FE"/>
    <w:rsid w:val="00E91DBB"/>
    <w:rsid w:val="00EC7702"/>
    <w:rsid w:val="00EF3E4A"/>
    <w:rsid w:val="00F266E8"/>
    <w:rsid w:val="00F318D8"/>
    <w:rsid w:val="00F32046"/>
    <w:rsid w:val="00F37AF0"/>
    <w:rsid w:val="00F66C29"/>
    <w:rsid w:val="00F725BC"/>
    <w:rsid w:val="00F7374C"/>
    <w:rsid w:val="00F96FAC"/>
    <w:rsid w:val="00FD39B3"/>
    <w:rsid w:val="00FD3C08"/>
    <w:rsid w:val="00FF4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9EA13-14A5-4BFB-A4E6-029843D4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