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AC116D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</w:t>
      </w:r>
      <w:r w:rsidR="006C35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F5F00" w:rsidRPr="00933567" w:rsidP="0044479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9335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0033-01-202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2978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Pr="00933567">
        <w:rPr>
          <w:rFonts w:ascii="Times New Roman" w:hAnsi="Times New Roman" w:cs="Times New Roman"/>
          <w:sz w:val="24"/>
          <w:szCs w:val="24"/>
        </w:rPr>
        <w:t>-</w:t>
      </w:r>
      <w:r w:rsidR="00552978">
        <w:rPr>
          <w:rFonts w:ascii="Times New Roman" w:hAnsi="Times New Roman" w:cs="Times New Roman"/>
          <w:sz w:val="24"/>
          <w:szCs w:val="24"/>
        </w:rPr>
        <w:t>63</w:t>
      </w:r>
    </w:p>
    <w:p w:rsidR="00FF3375" w:rsidRPr="00933567" w:rsidP="00444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ПОСТАНОВЛЕНИЕ</w:t>
      </w:r>
    </w:p>
    <w:p w:rsidR="00FF3375" w:rsidRPr="00933567" w:rsidP="0044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978">
        <w:rPr>
          <w:rFonts w:ascii="Times New Roman" w:eastAsia="Times New Roman" w:hAnsi="Times New Roman" w:cs="Times New Roman"/>
          <w:sz w:val="24"/>
          <w:szCs w:val="24"/>
          <w:lang w:eastAsia="ru-RU"/>
        </w:rPr>
        <w:t>26 февраля</w:t>
      </w:r>
      <w:r w:rsidR="006F3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                 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933567" w:rsidR="00E4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Джанкой</w:t>
      </w:r>
    </w:p>
    <w:p w:rsidR="00FF3375" w:rsidRPr="00933567" w:rsidP="004447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</w:t>
      </w:r>
      <w:r w:rsidRPr="006F320D" w:rsid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В.С., рассмотрев материалы дела об административном правонарушении в отношении </w:t>
      </w:r>
      <w:r w:rsidRPr="006F320D" w:rsid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 В</w:t>
      </w:r>
      <w:r w:rsidR="004A631D">
        <w:rPr>
          <w:rFonts w:ascii="Times New Roman" w:hAnsi="Times New Roman" w:cs="Times New Roman"/>
          <w:sz w:val="24"/>
          <w:szCs w:val="24"/>
        </w:rPr>
        <w:t>.</w:t>
      </w:r>
      <w:r w:rsidRPr="006F320D" w:rsidR="006F320D">
        <w:rPr>
          <w:rFonts w:ascii="Times New Roman" w:hAnsi="Times New Roman" w:cs="Times New Roman"/>
          <w:sz w:val="24"/>
          <w:szCs w:val="24"/>
        </w:rPr>
        <w:t>С</w:t>
      </w:r>
      <w:r w:rsidR="004A631D">
        <w:rPr>
          <w:rFonts w:ascii="Times New Roman" w:hAnsi="Times New Roman" w:cs="Times New Roman"/>
          <w:sz w:val="24"/>
          <w:szCs w:val="24"/>
        </w:rPr>
        <w:t>.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родившегося </w:t>
      </w:r>
      <w:r w:rsidRPr="004A631D" w:rsidR="004A631D">
        <w:rPr>
          <w:rFonts w:ascii="Times New Roman" w:hAnsi="Times New Roman" w:cs="Times New Roman"/>
          <w:sz w:val="24"/>
          <w:szCs w:val="24"/>
        </w:rPr>
        <w:t xml:space="preserve">*** 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в </w:t>
      </w:r>
      <w:r w:rsidRPr="004A631D" w:rsidR="004A631D">
        <w:rPr>
          <w:rFonts w:ascii="Times New Roman" w:hAnsi="Times New Roman" w:cs="Times New Roman"/>
          <w:sz w:val="24"/>
          <w:szCs w:val="24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гражданина РФ, (паспорт </w:t>
      </w:r>
      <w:r w:rsidRPr="004A631D" w:rsidR="004A631D">
        <w:rPr>
          <w:rFonts w:ascii="Times New Roman" w:hAnsi="Times New Roman" w:cs="Times New Roman"/>
          <w:sz w:val="24"/>
          <w:szCs w:val="24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),  не женатого, официально не трудоустроенного, проживающего по адресу: </w:t>
      </w:r>
      <w:r w:rsidRPr="004A631D" w:rsidR="004A631D">
        <w:rPr>
          <w:rFonts w:ascii="Times New Roman" w:hAnsi="Times New Roman" w:cs="Times New Roman"/>
          <w:sz w:val="24"/>
          <w:szCs w:val="24"/>
        </w:rPr>
        <w:t>***</w:t>
      </w:r>
      <w:r w:rsidRPr="006F320D" w:rsidR="006F320D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   ч. 3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ст.19.24 КоАП РФ,</w:t>
      </w:r>
    </w:p>
    <w:p w:rsidR="002D6859" w:rsidRPr="002D6859" w:rsidP="002D6859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b/>
          <w:i/>
          <w:sz w:val="24"/>
          <w:szCs w:val="24"/>
        </w:rPr>
        <w:t>УСТАНОВИЛ: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20D" w:rsidRP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>Костючок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В.С., являясь лицом, в отношении которого установлен административный надзор, повторно в течение одного года не соблюдал административные ограничения, установленные ему судом в соответствии с федеральным законом, при этом, эти действия (бездействие) не содержат уголовно наказуемого деяния, при следующих обстоятельствах.</w:t>
      </w: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Решением Джанкойского районного суда Республики Крым от 03.12.2024 в отношении </w:t>
      </w:r>
      <w:r w:rsidRPr="006F320D">
        <w:rPr>
          <w:rFonts w:ascii="Times New Roman" w:hAnsi="Times New Roman" w:cs="Times New Roman"/>
          <w:sz w:val="24"/>
          <w:szCs w:val="24"/>
        </w:rPr>
        <w:t>Костючка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 установлен административный надзор сроком на 1 год, с установлением административных ограничений,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 виде 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20D">
        <w:rPr>
          <w:rFonts w:ascii="Times New Roman" w:hAnsi="Times New Roman" w:cs="Times New Roman"/>
          <w:sz w:val="24"/>
          <w:szCs w:val="24"/>
        </w:rPr>
        <w:t>в уполномоченный орган для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2 раза в месяц</w:t>
      </w:r>
      <w:r w:rsidR="00552978">
        <w:rPr>
          <w:rFonts w:ascii="Times New Roman" w:hAnsi="Times New Roman" w:cs="Times New Roman"/>
          <w:sz w:val="24"/>
          <w:szCs w:val="24"/>
        </w:rPr>
        <w:t>, согласно графику</w:t>
      </w:r>
      <w:r w:rsidRPr="006F320D">
        <w:rPr>
          <w:rFonts w:ascii="Times New Roman" w:hAnsi="Times New Roman" w:cs="Times New Roman"/>
          <w:sz w:val="24"/>
          <w:szCs w:val="24"/>
        </w:rPr>
        <w:t>.</w:t>
      </w:r>
    </w:p>
    <w:p w:rsidR="006F320D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0D">
        <w:rPr>
          <w:rFonts w:ascii="Times New Roman" w:hAnsi="Times New Roman" w:cs="Times New Roman"/>
          <w:sz w:val="24"/>
          <w:szCs w:val="24"/>
        </w:rPr>
        <w:t xml:space="preserve">Постановлением  УУП МО МВД России «Джанкойский» от 23.12.2024  </w:t>
      </w:r>
      <w:r w:rsidRPr="006F320D">
        <w:rPr>
          <w:rFonts w:ascii="Times New Roman" w:hAnsi="Times New Roman" w:cs="Times New Roman"/>
          <w:sz w:val="24"/>
          <w:szCs w:val="24"/>
        </w:rPr>
        <w:t>Костючок</w:t>
      </w:r>
      <w:r w:rsidRPr="006F320D">
        <w:rPr>
          <w:rFonts w:ascii="Times New Roman" w:hAnsi="Times New Roman" w:cs="Times New Roman"/>
          <w:sz w:val="24"/>
          <w:szCs w:val="24"/>
        </w:rPr>
        <w:t xml:space="preserve"> В.С. </w:t>
      </w:r>
      <w:r w:rsidRPr="006F320D">
        <w:rPr>
          <w:rFonts w:ascii="Times New Roman" w:hAnsi="Times New Roman" w:cs="Times New Roman"/>
          <w:sz w:val="24"/>
          <w:szCs w:val="24"/>
        </w:rPr>
        <w:t>привлечен</w:t>
      </w:r>
      <w:r w:rsidRPr="006F320D">
        <w:rPr>
          <w:rFonts w:ascii="Times New Roman" w:hAnsi="Times New Roman" w:cs="Times New Roman"/>
          <w:sz w:val="24"/>
          <w:szCs w:val="24"/>
        </w:rPr>
        <w:t xml:space="preserve"> к административном ответственности за совершение административного правонарушения, предусмотренного ч. 1 ст. 19.24 КоАП РФ. Указанное постановление вступило в законную силу 09.01.2025.</w:t>
      </w:r>
    </w:p>
    <w:p w:rsidR="002D6859" w:rsidRPr="002D6859" w:rsidP="006F3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>2</w:t>
      </w:r>
      <w:r w:rsidR="00552978">
        <w:rPr>
          <w:rFonts w:ascii="Times New Roman" w:hAnsi="Times New Roman" w:cs="Times New Roman"/>
          <w:sz w:val="24"/>
          <w:szCs w:val="24"/>
        </w:rPr>
        <w:t>4.02</w:t>
      </w:r>
      <w:r w:rsidR="00E76CDB">
        <w:rPr>
          <w:rFonts w:ascii="Times New Roman" w:hAnsi="Times New Roman" w:cs="Times New Roman"/>
          <w:sz w:val="24"/>
          <w:szCs w:val="24"/>
        </w:rPr>
        <w:t xml:space="preserve">.2025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Костючок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Pr="002D6859">
        <w:rPr>
          <w:rFonts w:ascii="Times New Roman" w:hAnsi="Times New Roman" w:cs="Times New Roman"/>
          <w:sz w:val="24"/>
          <w:szCs w:val="24"/>
        </w:rPr>
        <w:t xml:space="preserve">, проживающий по адресу: </w:t>
      </w:r>
      <w:r w:rsidRPr="004A631D" w:rsidR="004A631D">
        <w:rPr>
          <w:rFonts w:ascii="Times New Roman" w:hAnsi="Times New Roman" w:cs="Times New Roman"/>
          <w:sz w:val="24"/>
          <w:szCs w:val="24"/>
        </w:rPr>
        <w:t>***</w:t>
      </w:r>
      <w:r w:rsidR="00E76CDB">
        <w:rPr>
          <w:rFonts w:ascii="Times New Roman" w:hAnsi="Times New Roman" w:cs="Times New Roman"/>
          <w:sz w:val="24"/>
          <w:szCs w:val="24"/>
        </w:rPr>
        <w:t xml:space="preserve">, </w:t>
      </w:r>
      <w:r w:rsidRPr="002D6859">
        <w:rPr>
          <w:rFonts w:ascii="Times New Roman" w:hAnsi="Times New Roman" w:cs="Times New Roman"/>
          <w:sz w:val="24"/>
          <w:szCs w:val="24"/>
        </w:rPr>
        <w:t xml:space="preserve">не явился на регистрацию в орган внутренних дел по месту жительства, чем нарушил запрет, установленный ему судом в соответствии с Федеральным законом  от 06.04.2011 № 64-ФЗ «Об административном надзоре за лицами, освобожденными из мест лишения свободы».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Правонарушитель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Костючок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>в судебном заседании вину в совершении правонарушения признал, в  содеянном раскаялся, пояснил, что работает по частному найму и не успел.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Фактические обстоятельства дела подтверждаются доказательствами: протоколом об административном правонарушении № </w:t>
      </w:r>
      <w:r w:rsidR="00552978">
        <w:rPr>
          <w:rFonts w:ascii="Times New Roman" w:hAnsi="Times New Roman" w:cs="Times New Roman"/>
          <w:sz w:val="24"/>
          <w:szCs w:val="24"/>
        </w:rPr>
        <w:t>350181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552978">
        <w:rPr>
          <w:rFonts w:ascii="Times New Roman" w:hAnsi="Times New Roman" w:cs="Times New Roman"/>
          <w:sz w:val="24"/>
          <w:szCs w:val="24"/>
        </w:rPr>
        <w:t>25.02</w:t>
      </w:r>
      <w:r w:rsidR="00E76CDB">
        <w:rPr>
          <w:rFonts w:ascii="Times New Roman" w:hAnsi="Times New Roman" w:cs="Times New Roman"/>
          <w:sz w:val="24"/>
          <w:szCs w:val="24"/>
        </w:rPr>
        <w:t>.2025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(л.д.2); рапортом (л.д.4); графиком прибытия поднадзорного лица на регистрацию (л.д.</w:t>
      </w:r>
      <w:r w:rsidR="00E76CDB">
        <w:rPr>
          <w:rFonts w:ascii="Times New Roman" w:hAnsi="Times New Roman" w:cs="Times New Roman"/>
          <w:sz w:val="24"/>
          <w:szCs w:val="24"/>
        </w:rPr>
        <w:t>6</w:t>
      </w:r>
      <w:r w:rsidRPr="002D6859">
        <w:rPr>
          <w:rFonts w:ascii="Times New Roman" w:hAnsi="Times New Roman" w:cs="Times New Roman"/>
          <w:sz w:val="24"/>
          <w:szCs w:val="24"/>
        </w:rPr>
        <w:t>); регистрационным листом поднадзорного лица (л.д.</w:t>
      </w:r>
      <w:r w:rsidR="00E76CDB">
        <w:rPr>
          <w:rFonts w:ascii="Times New Roman" w:hAnsi="Times New Roman" w:cs="Times New Roman"/>
          <w:sz w:val="24"/>
          <w:szCs w:val="24"/>
        </w:rPr>
        <w:t>7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постановлением по делу об административном правонарушении от </w:t>
      </w:r>
      <w:r w:rsidR="00E76CDB">
        <w:rPr>
          <w:rFonts w:ascii="Times New Roman" w:hAnsi="Times New Roman" w:cs="Times New Roman"/>
          <w:sz w:val="24"/>
          <w:szCs w:val="24"/>
        </w:rPr>
        <w:t>23.12.2024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E76CDB">
        <w:rPr>
          <w:rFonts w:ascii="Times New Roman" w:hAnsi="Times New Roman" w:cs="Times New Roman"/>
          <w:sz w:val="24"/>
          <w:szCs w:val="24"/>
        </w:rPr>
        <w:t>12</w:t>
      </w:r>
      <w:r w:rsidRPr="002D6859">
        <w:rPr>
          <w:rFonts w:ascii="Times New Roman" w:hAnsi="Times New Roman" w:cs="Times New Roman"/>
          <w:sz w:val="24"/>
          <w:szCs w:val="24"/>
        </w:rPr>
        <w:t xml:space="preserve">); решением  </w:t>
      </w:r>
      <w:r w:rsidR="00E76CDB">
        <w:rPr>
          <w:rFonts w:ascii="Times New Roman" w:hAnsi="Times New Roman" w:cs="Times New Roman"/>
          <w:sz w:val="24"/>
          <w:szCs w:val="24"/>
        </w:rPr>
        <w:t xml:space="preserve">Джанкойского 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районного суда</w:t>
      </w:r>
      <w:r w:rsidR="00E76CDB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от </w:t>
      </w:r>
      <w:r w:rsidR="00E76CDB">
        <w:rPr>
          <w:rFonts w:ascii="Times New Roman" w:hAnsi="Times New Roman" w:cs="Times New Roman"/>
          <w:sz w:val="24"/>
          <w:szCs w:val="24"/>
        </w:rPr>
        <w:t>03.12.2024</w:t>
      </w:r>
      <w:r w:rsidRPr="002D6859">
        <w:rPr>
          <w:rFonts w:ascii="Times New Roman" w:hAnsi="Times New Roman" w:cs="Times New Roman"/>
          <w:sz w:val="24"/>
          <w:szCs w:val="24"/>
        </w:rPr>
        <w:t xml:space="preserve"> (л.д.</w:t>
      </w:r>
      <w:r w:rsidR="00E76CDB">
        <w:rPr>
          <w:rFonts w:ascii="Times New Roman" w:hAnsi="Times New Roman" w:cs="Times New Roman"/>
          <w:sz w:val="24"/>
          <w:szCs w:val="24"/>
        </w:rPr>
        <w:t>8</w:t>
      </w:r>
      <w:r w:rsidRPr="002D6859">
        <w:rPr>
          <w:rFonts w:ascii="Times New Roman" w:hAnsi="Times New Roman" w:cs="Times New Roman"/>
          <w:sz w:val="24"/>
          <w:szCs w:val="24"/>
        </w:rPr>
        <w:t>).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п. 1 ч. 1 ст. 1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Федеральным законом.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Согласно ст. 2 Федерального Закона от 06.04.2011 года № 64-ФЗ "Об административном надзоре за лицами, освобожденными из мест лишения свободы" административный надзор устанавливается для предупреждения совершения лицами, освобождаемыми или освобожденными из мест лишения свободы и имеющих непогашенную либо неснятую судимость, преступлений и других правонарушений, </w:t>
      </w:r>
      <w:r w:rsidRPr="002D6859">
        <w:rPr>
          <w:rFonts w:ascii="Times New Roman" w:hAnsi="Times New Roman" w:cs="Times New Roman"/>
          <w:sz w:val="24"/>
          <w:szCs w:val="24"/>
        </w:rPr>
        <w:t>оказания на них индивидуального профилактического воздействия в целях защиты государственных и общественных интересов, что не противоречит положениям</w:t>
      </w:r>
      <w:r w:rsidRPr="002D6859">
        <w:rPr>
          <w:rFonts w:ascii="Times New Roman" w:hAnsi="Times New Roman" w:cs="Times New Roman"/>
          <w:sz w:val="24"/>
          <w:szCs w:val="24"/>
        </w:rPr>
        <w:t xml:space="preserve"> ч. 3 ст. 55 Конституции Российской Федерации, допускающим возможность ограничения прав и свобод человека и гражданина федеральным законом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п.5.ч.1, ч.2 ст.4 Федерального закона от 06.04.2011 г. № 64-ФЗ "Об административном надзоре за лицами, освобожденными из мест лишения свободы", установление судом административного ограничения в виде обязательной явки от одного до четырех раз в месяц в орган внутренних дел по месту жительства или пребывания для регистрации является обязательным.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разъяснениям, содержащимся в Постановлении  Пленума Верховного Суда Российской Федерации от 27 июня 2013 г. № 22 «О применении судами законодательства при рассмотрении дел об административном надзоре», установление судом административного ограничения в виде явки от одного до четырех раз в месяц в орган внутренних дел по месту жительства или пребывания для регистрации является обязательным и не зависит от применения к лицу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иных административных ограничений.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Согласно ст.8 Федерального Закона от 06.04.2011 года № 64-ФЗ "Об административном надзоре за лицами, освобожденными из мест лишения свободы", наблюдение за соблюдением поднадзорным лицом установленных в отношении его административных ограничений, а также за выполнением им предусмотренных настоящим Федеральным законом обязанностей осуществляется органом внутренних дел по месту жительства или пребывания поднадзорного лица.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Порядок осуществления органами внутренних дел административного надзора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 «Порядком осуществления административного надзора за лицами, освобожденными из мест лишения свободы», утвержденным  Приказом МВД России от 8 июля 2011 г. № 818, начальник территориального органа, организуя мероприятия по осуществлению административного надзора, утверждает график прибытия по решению суда поднадзорного лица в территориальный орган на регистрацию.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 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Как установлено в судебном заседании, протокол по делу об административном правонарушении в отношении  привлекаемого лица 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</w:t>
      </w:r>
      <w:r w:rsidR="00E76CDB">
        <w:rPr>
          <w:rFonts w:ascii="Times New Roman" w:hAnsi="Times New Roman" w:cs="Times New Roman"/>
          <w:sz w:val="24"/>
          <w:szCs w:val="24"/>
        </w:rPr>
        <w:t>ка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В.С.</w:t>
      </w:r>
      <w:r w:rsidRPr="002D6859">
        <w:rPr>
          <w:rFonts w:ascii="Times New Roman" w:hAnsi="Times New Roman" w:cs="Times New Roman"/>
          <w:sz w:val="24"/>
          <w:szCs w:val="24"/>
        </w:rPr>
        <w:t xml:space="preserve"> по ч. 3 ст. 19.24 КоАП РФ, так как он, являясь лицом, в отношении которого установлен административный надзор, повторно в течение одного года не соблюдал административные</w:t>
      </w:r>
      <w:r w:rsidRPr="002D6859">
        <w:rPr>
          <w:rFonts w:ascii="Times New Roman" w:hAnsi="Times New Roman" w:cs="Times New Roman"/>
          <w:sz w:val="24"/>
          <w:szCs w:val="24"/>
        </w:rPr>
        <w:t xml:space="preserve"> ограничения, установленные ему судом в соответствии с федеральным законом, и эти действия (бездействие) не содержат уголовно наказуемого деяния.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При назначении наказания судья учитывает характер совершенного  административного правонарушения, личность виновного, его имущественное положение.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Обстоятельств, </w:t>
      </w: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="00E76CDB">
        <w:rPr>
          <w:rFonts w:ascii="Times New Roman" w:hAnsi="Times New Roman" w:cs="Times New Roman"/>
          <w:sz w:val="24"/>
          <w:szCs w:val="24"/>
        </w:rPr>
        <w:t xml:space="preserve">смягчающих и </w:t>
      </w:r>
      <w:r w:rsidRPr="002D6859">
        <w:rPr>
          <w:rFonts w:ascii="Times New Roman" w:hAnsi="Times New Roman" w:cs="Times New Roman"/>
          <w:sz w:val="24"/>
          <w:szCs w:val="24"/>
        </w:rPr>
        <w:t>отягчающих ответственность, не установлено.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На основании изложенного, учитывая, что по состоянию здоровья правонарушитель  не ограничен в физическом труде, отсутствие обстоятельств, предусмотренных ч. 3 ст. 3.13 КоАП РФ, суд находит возможным и считает справедливым  назначить ему наказание в виде обязательных работ.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>Руководствуясь ст. ст.29.9-29.11 Кодекса Российской Федерации об административных правонарушениях,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6859">
        <w:rPr>
          <w:rFonts w:ascii="Times New Roman" w:hAnsi="Times New Roman" w:cs="Times New Roman"/>
          <w:sz w:val="24"/>
          <w:szCs w:val="24"/>
        </w:rPr>
        <w:tab/>
      </w:r>
      <w:r w:rsidRPr="002D685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2D6859">
        <w:rPr>
          <w:rFonts w:ascii="Times New Roman" w:hAnsi="Times New Roman" w:cs="Times New Roman"/>
          <w:b/>
          <w:i/>
          <w:sz w:val="24"/>
          <w:szCs w:val="24"/>
        </w:rPr>
        <w:t>ПОСТАНОВИЛ: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 </w:t>
      </w:r>
      <w:r w:rsidRPr="00E76CDB" w:rsidR="00E76CDB">
        <w:rPr>
          <w:rFonts w:ascii="Times New Roman" w:hAnsi="Times New Roman" w:cs="Times New Roman"/>
          <w:sz w:val="24"/>
          <w:szCs w:val="24"/>
        </w:rPr>
        <w:t>Костючка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В</w:t>
      </w:r>
      <w:r w:rsidR="00306406">
        <w:rPr>
          <w:rFonts w:ascii="Times New Roman" w:hAnsi="Times New Roman" w:cs="Times New Roman"/>
          <w:sz w:val="24"/>
          <w:szCs w:val="24"/>
        </w:rPr>
        <w:t>.</w:t>
      </w:r>
      <w:r w:rsidRPr="00E76CDB" w:rsidR="00E76CDB">
        <w:rPr>
          <w:rFonts w:ascii="Times New Roman" w:hAnsi="Times New Roman" w:cs="Times New Roman"/>
          <w:sz w:val="24"/>
          <w:szCs w:val="24"/>
        </w:rPr>
        <w:t>С</w:t>
      </w:r>
      <w:r w:rsidR="00306406">
        <w:rPr>
          <w:rFonts w:ascii="Times New Roman" w:hAnsi="Times New Roman" w:cs="Times New Roman"/>
          <w:sz w:val="24"/>
          <w:szCs w:val="24"/>
        </w:rPr>
        <w:t>.</w:t>
      </w:r>
      <w:r w:rsidRPr="00E76CDB" w:rsidR="00E76CDB">
        <w:rPr>
          <w:rFonts w:ascii="Times New Roman" w:hAnsi="Times New Roman" w:cs="Times New Roman"/>
          <w:sz w:val="24"/>
          <w:szCs w:val="24"/>
        </w:rPr>
        <w:t xml:space="preserve"> </w:t>
      </w:r>
      <w:r w:rsidRPr="002D6859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</w:t>
      </w:r>
      <w:r w:rsidR="00552978">
        <w:rPr>
          <w:rFonts w:ascii="Times New Roman" w:hAnsi="Times New Roman" w:cs="Times New Roman"/>
          <w:sz w:val="24"/>
          <w:szCs w:val="24"/>
        </w:rPr>
        <w:t>4</w:t>
      </w:r>
      <w:r w:rsidRPr="002D6859">
        <w:rPr>
          <w:rFonts w:ascii="Times New Roman" w:hAnsi="Times New Roman" w:cs="Times New Roman"/>
          <w:sz w:val="24"/>
          <w:szCs w:val="24"/>
        </w:rPr>
        <w:t>0 (</w:t>
      </w:r>
      <w:r w:rsidR="00552978">
        <w:rPr>
          <w:rFonts w:ascii="Times New Roman" w:hAnsi="Times New Roman" w:cs="Times New Roman"/>
          <w:sz w:val="24"/>
          <w:szCs w:val="24"/>
        </w:rPr>
        <w:t>сорок</w:t>
      </w:r>
      <w:r w:rsidRPr="002D6859">
        <w:rPr>
          <w:rFonts w:ascii="Times New Roman" w:hAnsi="Times New Roman" w:cs="Times New Roman"/>
          <w:sz w:val="24"/>
          <w:szCs w:val="24"/>
        </w:rPr>
        <w:t>) часов</w:t>
      </w:r>
      <w:r w:rsidR="00E76CDB">
        <w:rPr>
          <w:rFonts w:ascii="Times New Roman" w:hAnsi="Times New Roman" w:cs="Times New Roman"/>
          <w:sz w:val="24"/>
          <w:szCs w:val="24"/>
        </w:rPr>
        <w:t>.</w:t>
      </w:r>
    </w:p>
    <w:p w:rsidR="002D6859" w:rsidRP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Копию постановления направить в Отдел судебных приставов по г. Джанкою и </w:t>
      </w:r>
      <w:r w:rsidRPr="002D6859">
        <w:rPr>
          <w:rFonts w:ascii="Times New Roman" w:hAnsi="Times New Roman" w:cs="Times New Roman"/>
          <w:sz w:val="24"/>
          <w:szCs w:val="24"/>
        </w:rPr>
        <w:t>Джанкойскому</w:t>
      </w:r>
      <w:r w:rsidRPr="002D6859">
        <w:rPr>
          <w:rFonts w:ascii="Times New Roman" w:hAnsi="Times New Roman" w:cs="Times New Roman"/>
          <w:sz w:val="24"/>
          <w:szCs w:val="24"/>
        </w:rPr>
        <w:t xml:space="preserve"> району УФССП России по Республике Крым, для исполнения в порядке, установленном федеральным законодательством. 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6859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Джанкойский районный суд Республики Крым в течение десяти </w:t>
      </w:r>
      <w:r>
        <w:rPr>
          <w:rFonts w:ascii="Times New Roman" w:hAnsi="Times New Roman" w:cs="Times New Roman"/>
          <w:sz w:val="24"/>
          <w:szCs w:val="24"/>
        </w:rPr>
        <w:t>дней</w:t>
      </w:r>
      <w:r w:rsidRPr="002D685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D6859" w:rsidP="002D6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7B57" w:rsidRPr="00933567" w:rsidP="00F66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</w:t>
      </w:r>
      <w:r w:rsidRPr="00933567" w:rsidR="007D54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33567" w:rsidR="00E7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52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3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sectPr w:rsidSect="00F609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75"/>
    <w:rsid w:val="00050FBD"/>
    <w:rsid w:val="000D74A7"/>
    <w:rsid w:val="00131F9F"/>
    <w:rsid w:val="00170249"/>
    <w:rsid w:val="001743EB"/>
    <w:rsid w:val="00192B93"/>
    <w:rsid w:val="00197B57"/>
    <w:rsid w:val="001A44B7"/>
    <w:rsid w:val="001C1755"/>
    <w:rsid w:val="001F04A0"/>
    <w:rsid w:val="00264B82"/>
    <w:rsid w:val="002D6859"/>
    <w:rsid w:val="00306406"/>
    <w:rsid w:val="0032701D"/>
    <w:rsid w:val="00360044"/>
    <w:rsid w:val="003A29D4"/>
    <w:rsid w:val="003C0ABD"/>
    <w:rsid w:val="003F2F34"/>
    <w:rsid w:val="00444791"/>
    <w:rsid w:val="00460EA1"/>
    <w:rsid w:val="00492964"/>
    <w:rsid w:val="004A631D"/>
    <w:rsid w:val="004E0109"/>
    <w:rsid w:val="004E53BE"/>
    <w:rsid w:val="004F5F00"/>
    <w:rsid w:val="00516C06"/>
    <w:rsid w:val="005201C5"/>
    <w:rsid w:val="00524EB0"/>
    <w:rsid w:val="00552978"/>
    <w:rsid w:val="005830A3"/>
    <w:rsid w:val="005C7DA1"/>
    <w:rsid w:val="00646185"/>
    <w:rsid w:val="0065438C"/>
    <w:rsid w:val="00672B27"/>
    <w:rsid w:val="006764F3"/>
    <w:rsid w:val="006C3580"/>
    <w:rsid w:val="006D69EC"/>
    <w:rsid w:val="006F320D"/>
    <w:rsid w:val="00742AB1"/>
    <w:rsid w:val="00753CE0"/>
    <w:rsid w:val="007D5459"/>
    <w:rsid w:val="007F1A18"/>
    <w:rsid w:val="00815A2E"/>
    <w:rsid w:val="00871FFA"/>
    <w:rsid w:val="008A7F1D"/>
    <w:rsid w:val="008C1EDD"/>
    <w:rsid w:val="00933567"/>
    <w:rsid w:val="009A3AED"/>
    <w:rsid w:val="009C488B"/>
    <w:rsid w:val="009D631D"/>
    <w:rsid w:val="009E59E6"/>
    <w:rsid w:val="00A05BBC"/>
    <w:rsid w:val="00AC116D"/>
    <w:rsid w:val="00B40B15"/>
    <w:rsid w:val="00B468C0"/>
    <w:rsid w:val="00BC06AF"/>
    <w:rsid w:val="00BD43EA"/>
    <w:rsid w:val="00C600A0"/>
    <w:rsid w:val="00CE4F26"/>
    <w:rsid w:val="00E411EC"/>
    <w:rsid w:val="00E73C54"/>
    <w:rsid w:val="00E75928"/>
    <w:rsid w:val="00E76CDB"/>
    <w:rsid w:val="00EB2FD3"/>
    <w:rsid w:val="00F214C2"/>
    <w:rsid w:val="00F215C4"/>
    <w:rsid w:val="00F60924"/>
    <w:rsid w:val="00F64F75"/>
    <w:rsid w:val="00F66570"/>
    <w:rsid w:val="00F94AEC"/>
    <w:rsid w:val="00FB72BF"/>
    <w:rsid w:val="00FF3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