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1591" w:rsidRPr="00F034DD" w:rsidP="00B100D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034DD">
        <w:rPr>
          <w:rFonts w:ascii="Times New Roman" w:hAnsi="Times New Roman"/>
          <w:sz w:val="24"/>
          <w:szCs w:val="24"/>
        </w:rPr>
        <w:t xml:space="preserve">                             </w:t>
      </w:r>
      <w:r w:rsidRPr="00F034DD">
        <w:rPr>
          <w:rFonts w:ascii="Times New Roman" w:hAnsi="Times New Roman"/>
          <w:bCs/>
          <w:sz w:val="24"/>
          <w:szCs w:val="24"/>
        </w:rPr>
        <w:t xml:space="preserve">  </w:t>
      </w:r>
      <w:r w:rsidR="00C53791">
        <w:rPr>
          <w:rFonts w:ascii="Times New Roman" w:hAnsi="Times New Roman"/>
          <w:sz w:val="24"/>
          <w:szCs w:val="24"/>
        </w:rPr>
        <w:t>5-</w:t>
      </w:r>
      <w:r w:rsidR="003C6C9C">
        <w:rPr>
          <w:rFonts w:ascii="Times New Roman" w:hAnsi="Times New Roman"/>
          <w:sz w:val="24"/>
          <w:szCs w:val="24"/>
        </w:rPr>
        <w:t>168</w:t>
      </w:r>
      <w:r w:rsidRPr="00F034DD">
        <w:rPr>
          <w:rFonts w:ascii="Times New Roman" w:hAnsi="Times New Roman"/>
          <w:sz w:val="24"/>
          <w:szCs w:val="24"/>
        </w:rPr>
        <w:t>/33/202</w:t>
      </w:r>
      <w:r w:rsidR="00ED1604">
        <w:rPr>
          <w:rFonts w:ascii="Times New Roman" w:hAnsi="Times New Roman"/>
          <w:sz w:val="24"/>
          <w:szCs w:val="24"/>
        </w:rPr>
        <w:t>5</w:t>
      </w:r>
    </w:p>
    <w:p w:rsidR="00561591" w:rsidRPr="00F034DD" w:rsidP="00B100D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034DD">
        <w:rPr>
          <w:rFonts w:ascii="Times New Roman" w:hAnsi="Times New Roman"/>
          <w:sz w:val="24"/>
          <w:szCs w:val="24"/>
        </w:rPr>
        <w:t xml:space="preserve"> 91</w:t>
      </w:r>
      <w:r w:rsidRPr="00F034DD">
        <w:rPr>
          <w:rFonts w:ascii="Times New Roman" w:hAnsi="Times New Roman"/>
          <w:sz w:val="24"/>
          <w:szCs w:val="24"/>
          <w:lang w:val="en-US"/>
        </w:rPr>
        <w:t>MS</w:t>
      </w:r>
      <w:r w:rsidRPr="00F034DD">
        <w:rPr>
          <w:rFonts w:ascii="Times New Roman" w:hAnsi="Times New Roman"/>
          <w:sz w:val="24"/>
          <w:szCs w:val="24"/>
        </w:rPr>
        <w:t>0033-01-202</w:t>
      </w:r>
      <w:r w:rsidR="00ED1604">
        <w:rPr>
          <w:rFonts w:ascii="Times New Roman" w:hAnsi="Times New Roman"/>
          <w:sz w:val="24"/>
          <w:szCs w:val="24"/>
        </w:rPr>
        <w:t>5</w:t>
      </w:r>
      <w:r w:rsidRPr="00F034DD">
        <w:rPr>
          <w:rFonts w:ascii="Times New Roman" w:hAnsi="Times New Roman"/>
          <w:sz w:val="24"/>
          <w:szCs w:val="24"/>
        </w:rPr>
        <w:t>-00</w:t>
      </w:r>
      <w:r w:rsidR="00ED1604">
        <w:rPr>
          <w:rFonts w:ascii="Times New Roman" w:hAnsi="Times New Roman"/>
          <w:sz w:val="24"/>
          <w:szCs w:val="24"/>
        </w:rPr>
        <w:t>0</w:t>
      </w:r>
      <w:r w:rsidR="003C6C9C">
        <w:rPr>
          <w:rFonts w:ascii="Times New Roman" w:hAnsi="Times New Roman"/>
          <w:sz w:val="24"/>
          <w:szCs w:val="24"/>
        </w:rPr>
        <w:t>617</w:t>
      </w:r>
      <w:r w:rsidR="008E3009">
        <w:rPr>
          <w:rFonts w:ascii="Times New Roman" w:hAnsi="Times New Roman"/>
          <w:sz w:val="24"/>
          <w:szCs w:val="24"/>
        </w:rPr>
        <w:t>-</w:t>
      </w:r>
      <w:r w:rsidR="003C6C9C">
        <w:rPr>
          <w:rFonts w:ascii="Times New Roman" w:hAnsi="Times New Roman"/>
          <w:sz w:val="24"/>
          <w:szCs w:val="24"/>
        </w:rPr>
        <w:t>68</w:t>
      </w:r>
    </w:p>
    <w:p w:rsidR="00561591" w:rsidRPr="00F034DD" w:rsidP="00B100D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61591" w:rsidRPr="00F034DD" w:rsidP="00B100D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034DD">
        <w:rPr>
          <w:rFonts w:ascii="Times New Roman" w:hAnsi="Times New Roman"/>
          <w:b/>
          <w:i/>
          <w:sz w:val="24"/>
          <w:szCs w:val="24"/>
        </w:rPr>
        <w:t>П</w:t>
      </w:r>
      <w:r w:rsidRPr="00F034DD">
        <w:rPr>
          <w:rFonts w:ascii="Times New Roman" w:hAnsi="Times New Roman"/>
          <w:b/>
          <w:i/>
          <w:sz w:val="24"/>
          <w:szCs w:val="24"/>
        </w:rPr>
        <w:t xml:space="preserve"> О С Т А Н О В Л Е Н И Е</w:t>
      </w:r>
    </w:p>
    <w:p w:rsidR="00561591" w:rsidRPr="00F034DD" w:rsidP="00B100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 мая</w:t>
      </w:r>
      <w:r w:rsidR="008C362E">
        <w:rPr>
          <w:rFonts w:ascii="Times New Roman" w:hAnsi="Times New Roman"/>
          <w:sz w:val="24"/>
          <w:szCs w:val="24"/>
        </w:rPr>
        <w:t xml:space="preserve"> </w:t>
      </w:r>
      <w:r w:rsidR="00F62F78">
        <w:rPr>
          <w:rFonts w:ascii="Times New Roman" w:hAnsi="Times New Roman"/>
          <w:sz w:val="24"/>
          <w:szCs w:val="24"/>
        </w:rPr>
        <w:t>202</w:t>
      </w:r>
      <w:r w:rsidR="00CD02F7">
        <w:rPr>
          <w:rFonts w:ascii="Times New Roman" w:hAnsi="Times New Roman"/>
          <w:sz w:val="24"/>
          <w:szCs w:val="24"/>
        </w:rPr>
        <w:t>5</w:t>
      </w:r>
      <w:r w:rsidRPr="00F034DD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          </w:t>
      </w:r>
      <w:r w:rsidR="00D825F5">
        <w:rPr>
          <w:rFonts w:ascii="Times New Roman" w:hAnsi="Times New Roman"/>
          <w:sz w:val="24"/>
          <w:szCs w:val="24"/>
        </w:rPr>
        <w:t xml:space="preserve">     </w:t>
      </w:r>
      <w:r w:rsidRPr="00F034DD">
        <w:rPr>
          <w:rFonts w:ascii="Times New Roman" w:hAnsi="Times New Roman"/>
          <w:sz w:val="24"/>
          <w:szCs w:val="24"/>
        </w:rPr>
        <w:t xml:space="preserve">    г. Джанкой</w:t>
      </w:r>
    </w:p>
    <w:p w:rsidR="00495A38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E94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="00674FD1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рассмотрев </w:t>
      </w:r>
      <w:r w:rsidR="004C2DF4">
        <w:rPr>
          <w:rFonts w:ascii="Times New Roman" w:eastAsia="Times New Roman" w:hAnsi="Times New Roman"/>
          <w:sz w:val="24"/>
          <w:szCs w:val="24"/>
          <w:lang w:eastAsia="ru-RU"/>
        </w:rPr>
        <w:t>материалы дела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об административном правонарушении в отношении </w:t>
      </w:r>
      <w:r w:rsidR="003C6C9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Бочаровой</w:t>
      </w:r>
      <w:r w:rsidR="003C6C9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Г</w:t>
      </w:r>
      <w:r w:rsidR="003B3E1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="003C6C9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 w:rsidR="003B3E1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="00F62F7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,</w:t>
      </w:r>
      <w:r w:rsidRPr="00C53791" w:rsidR="00C5379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C53791" w:rsidR="00C53791">
        <w:rPr>
          <w:rFonts w:ascii="Times New Roman" w:eastAsia="Times New Roman" w:hAnsi="Times New Roman"/>
          <w:sz w:val="24"/>
          <w:szCs w:val="24"/>
          <w:lang w:eastAsia="ru-RU"/>
        </w:rPr>
        <w:t>родивше</w:t>
      </w:r>
      <w:r w:rsidR="00CD02F7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C53791" w:rsidR="00C53791">
        <w:rPr>
          <w:rFonts w:ascii="Times New Roman" w:eastAsia="Times New Roman" w:hAnsi="Times New Roman"/>
          <w:sz w:val="24"/>
          <w:szCs w:val="24"/>
          <w:lang w:eastAsia="ru-RU"/>
        </w:rPr>
        <w:t xml:space="preserve">ся </w:t>
      </w:r>
      <w:r w:rsidR="003B3E1C">
        <w:rPr>
          <w:rFonts w:ascii="Times New Roman" w:hAnsi="Times New Roman"/>
          <w:sz w:val="24"/>
          <w:szCs w:val="24"/>
        </w:rPr>
        <w:t xml:space="preserve">*** 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3B3E1C">
        <w:rPr>
          <w:rFonts w:ascii="Times New Roman" w:hAnsi="Times New Roman"/>
          <w:sz w:val="24"/>
          <w:szCs w:val="24"/>
        </w:rPr>
        <w:t>***</w:t>
      </w:r>
      <w:r w:rsidR="003C6C9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646D6" w:rsidR="006646D6">
        <w:rPr>
          <w:rFonts w:ascii="Times New Roman" w:eastAsia="Times New Roman" w:hAnsi="Times New Roman"/>
          <w:sz w:val="24"/>
          <w:szCs w:val="24"/>
          <w:lang w:eastAsia="ru-RU"/>
        </w:rPr>
        <w:t xml:space="preserve"> гражданина РФ</w:t>
      </w:r>
      <w:r w:rsidR="006646D6">
        <w:rPr>
          <w:rFonts w:ascii="Times New Roman" w:eastAsia="Times New Roman" w:hAnsi="Times New Roman"/>
          <w:sz w:val="24"/>
          <w:szCs w:val="24"/>
          <w:lang w:eastAsia="ru-RU"/>
        </w:rPr>
        <w:t xml:space="preserve"> (паспорт </w:t>
      </w:r>
      <w:r w:rsidR="003B3E1C">
        <w:rPr>
          <w:rFonts w:ascii="Times New Roman" w:hAnsi="Times New Roman"/>
          <w:sz w:val="24"/>
          <w:szCs w:val="24"/>
        </w:rPr>
        <w:t>***</w:t>
      </w:r>
      <w:r w:rsidR="006646D6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6646D6" w:rsidR="006646D6">
        <w:rPr>
          <w:rFonts w:ascii="Times New Roman" w:eastAsia="Times New Roman" w:hAnsi="Times New Roman"/>
          <w:sz w:val="24"/>
          <w:szCs w:val="24"/>
          <w:lang w:eastAsia="ru-RU"/>
        </w:rPr>
        <w:t>, занимающе</w:t>
      </w:r>
      <w:r w:rsidR="00CD02F7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6646D6" w:rsidR="006646D6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должность </w:t>
      </w:r>
      <w:r w:rsidR="003B3E1C">
        <w:rPr>
          <w:rFonts w:ascii="Times New Roman" w:hAnsi="Times New Roman"/>
          <w:sz w:val="24"/>
          <w:szCs w:val="24"/>
        </w:rPr>
        <w:t>***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6646D6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расположенно</w:t>
      </w:r>
      <w:r w:rsidR="004C2DF4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6646D6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3B3E1C">
        <w:rPr>
          <w:rFonts w:ascii="Times New Roman" w:hAnsi="Times New Roman"/>
          <w:sz w:val="24"/>
          <w:szCs w:val="24"/>
        </w:rPr>
        <w:t>***</w:t>
      </w:r>
      <w:r w:rsidR="0062652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649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>проживающе</w:t>
      </w:r>
      <w:r w:rsidR="00CD02F7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="008975DF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3B3E1C">
        <w:rPr>
          <w:rFonts w:ascii="Times New Roman" w:hAnsi="Times New Roman"/>
          <w:sz w:val="24"/>
          <w:szCs w:val="24"/>
        </w:rPr>
        <w:t>***</w:t>
      </w:r>
      <w:r w:rsidR="0062652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D02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правонарушения, предусмотренного ч.</w:t>
      </w:r>
      <w:r w:rsidRPr="00F034DD" w:rsidR="00B100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2430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ст. 15.33 КоАП РФ,</w:t>
      </w:r>
    </w:p>
    <w:p w:rsidR="00495A38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 С Т А Н О В И Л</w:t>
      </w:r>
      <w:r w:rsidRPr="00F034D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:</w:t>
      </w:r>
    </w:p>
    <w:p w:rsidR="006646D6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166C07" w:rsidP="00B100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Бочарова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Г.А</w:t>
      </w:r>
      <w:r w:rsidR="00CD02F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F0" w:rsidR="0032430F">
        <w:rPr>
          <w:rFonts w:ascii="Times New Roman" w:eastAsia="Times New Roman" w:hAnsi="Times New Roman"/>
          <w:sz w:val="24"/>
          <w:szCs w:val="24"/>
          <w:lang w:eastAsia="ru-RU"/>
        </w:rPr>
        <w:t>нарушил</w:t>
      </w:r>
      <w:r w:rsidR="00CD02F7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718F0" w:rsidR="0032430F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установленные </w:t>
      </w:r>
      <w:hyperlink r:id="rId4" w:history="1">
        <w:r w:rsidRPr="00A718F0" w:rsidR="0032430F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законодательством</w:t>
        </w:r>
      </w:hyperlink>
      <w:r w:rsidRPr="00A718F0" w:rsidR="0032430F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</w:t>
      </w:r>
      <w:r w:rsidR="00041AF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718F0" w:rsidR="0032430F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представления </w:t>
      </w:r>
      <w:r w:rsidRPr="00687C20" w:rsidR="00687C20">
        <w:rPr>
          <w:rFonts w:ascii="Times New Roman" w:eastAsia="Times New Roman" w:hAnsi="Times New Roman"/>
          <w:sz w:val="24"/>
          <w:szCs w:val="24"/>
          <w:lang w:eastAsia="ru-RU"/>
        </w:rPr>
        <w:t>сведений о начисленных страховых взносах в территориальные органы Фонда пенсионного и социального с</w:t>
      </w:r>
      <w:r w:rsidR="00687C20">
        <w:rPr>
          <w:rFonts w:ascii="Times New Roman" w:eastAsia="Times New Roman" w:hAnsi="Times New Roman"/>
          <w:sz w:val="24"/>
          <w:szCs w:val="24"/>
          <w:lang w:eastAsia="ru-RU"/>
        </w:rPr>
        <w:t>трахования Российской Федерации</w:t>
      </w:r>
      <w:r w:rsidRPr="00A718F0" w:rsidR="0032430F">
        <w:rPr>
          <w:rFonts w:ascii="Times New Roman" w:eastAsia="Times New Roman" w:hAnsi="Times New Roman"/>
          <w:sz w:val="24"/>
          <w:szCs w:val="24"/>
          <w:lang w:eastAsia="ru-RU"/>
        </w:rPr>
        <w:t>, при следующих обстоятельствах.</w:t>
      </w:r>
      <w:r w:rsidRPr="00626525">
        <w:t xml:space="preserve"> </w:t>
      </w:r>
    </w:p>
    <w:p w:rsidR="009F0037" w:rsidRPr="00F034DD" w:rsidP="009F0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28.01.2025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3B3E1C">
        <w:rPr>
          <w:rFonts w:ascii="Times New Roman" w:hAnsi="Times New Roman"/>
          <w:sz w:val="24"/>
          <w:szCs w:val="24"/>
        </w:rPr>
        <w:t>***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CD02F7" w:rsidR="00CD02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26525">
        <w:rPr>
          <w:rFonts w:ascii="Times New Roman" w:eastAsia="Times New Roman" w:hAnsi="Times New Roman"/>
          <w:sz w:val="24"/>
          <w:szCs w:val="24"/>
          <w:lang w:eastAsia="ru-RU"/>
        </w:rPr>
        <w:t>Бочарова</w:t>
      </w:r>
      <w:r w:rsidRPr="00626525">
        <w:rPr>
          <w:rFonts w:ascii="Times New Roman" w:eastAsia="Times New Roman" w:hAnsi="Times New Roman"/>
          <w:sz w:val="24"/>
          <w:szCs w:val="24"/>
          <w:lang w:eastAsia="ru-RU"/>
        </w:rPr>
        <w:t xml:space="preserve"> Г.А.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не представил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E2AAB">
        <w:rPr>
          <w:rFonts w:ascii="Times New Roman" w:eastAsia="Times New Roman" w:hAnsi="Times New Roman"/>
          <w:sz w:val="24"/>
          <w:szCs w:val="24"/>
          <w:lang w:eastAsia="ru-RU"/>
        </w:rPr>
        <w:t xml:space="preserve">  в установленный срок (</w:t>
      </w:r>
      <w:r w:rsidR="00742977">
        <w:rPr>
          <w:rFonts w:ascii="Times New Roman" w:eastAsia="Times New Roman" w:hAnsi="Times New Roman"/>
          <w:sz w:val="24"/>
          <w:szCs w:val="24"/>
          <w:lang w:eastAsia="ru-RU"/>
        </w:rPr>
        <w:t>не позднее</w:t>
      </w:r>
      <w:r w:rsidR="007E2A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E300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7.01</w:t>
      </w:r>
      <w:r w:rsidR="008E3009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) в </w:t>
      </w:r>
      <w:r w:rsidR="007E2AAB">
        <w:rPr>
          <w:rFonts w:ascii="Times New Roman" w:eastAsia="Times New Roman" w:hAnsi="Times New Roman"/>
          <w:sz w:val="24"/>
          <w:szCs w:val="24"/>
          <w:lang w:eastAsia="ru-RU"/>
        </w:rPr>
        <w:t>отделение фонда пенсионного и социального страхования Российской Федерации по Республике Крым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3C22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2024 год </w:t>
      </w:r>
      <w:r w:rsidR="008975DF">
        <w:rPr>
          <w:rFonts w:ascii="Times New Roman" w:eastAsia="Times New Roman" w:hAnsi="Times New Roman"/>
          <w:sz w:val="24"/>
          <w:szCs w:val="24"/>
          <w:lang w:eastAsia="ru-RU"/>
        </w:rPr>
        <w:t xml:space="preserve"> (представлено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29.01.2025</w:t>
      </w:r>
      <w:r w:rsidR="008975D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26525">
        <w:t xml:space="preserve"> </w:t>
      </w:r>
      <w:r w:rsidRPr="00626525">
        <w:rPr>
          <w:rFonts w:ascii="Times New Roman" w:eastAsia="Times New Roman" w:hAnsi="Times New Roman"/>
          <w:sz w:val="24"/>
          <w:szCs w:val="24"/>
          <w:lang w:eastAsia="ru-RU"/>
        </w:rPr>
        <w:t>в нарушение ч.1 ст. 24 Федерального закона от 24.07.1998 № 125-ФЗ  «Об обязательном социальном</w:t>
      </w:r>
      <w:r w:rsidRPr="00626525">
        <w:rPr>
          <w:rFonts w:ascii="Times New Roman" w:eastAsia="Times New Roman" w:hAnsi="Times New Roman"/>
          <w:sz w:val="24"/>
          <w:szCs w:val="24"/>
          <w:lang w:eastAsia="ru-RU"/>
        </w:rPr>
        <w:t xml:space="preserve"> страховании от несчастных случаев на производстве и профессиональных заболеваний» (дале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 Закон от 24.07.1998 № 125-ФЗ).</w:t>
      </w:r>
    </w:p>
    <w:p w:rsidR="00C649E0" w:rsidRPr="00C649E0" w:rsidP="00C64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626525" w:rsidR="00626525">
        <w:rPr>
          <w:rFonts w:ascii="Times New Roman" w:eastAsia="Times New Roman" w:hAnsi="Times New Roman"/>
          <w:sz w:val="24"/>
          <w:szCs w:val="24"/>
          <w:lang w:eastAsia="ru-RU"/>
        </w:rPr>
        <w:t>Бочарова</w:t>
      </w:r>
      <w:r w:rsidRPr="00626525" w:rsidR="00626525">
        <w:rPr>
          <w:rFonts w:ascii="Times New Roman" w:eastAsia="Times New Roman" w:hAnsi="Times New Roman"/>
          <w:sz w:val="24"/>
          <w:szCs w:val="24"/>
          <w:lang w:eastAsia="ru-RU"/>
        </w:rPr>
        <w:t xml:space="preserve"> Г.А</w:t>
      </w:r>
      <w:r w:rsidRPr="009F3DBE" w:rsidR="009F3DB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надлежаще </w:t>
      </w:r>
      <w:r w:rsidRPr="00C649E0">
        <w:rPr>
          <w:rFonts w:ascii="Times New Roman" w:eastAsia="Times New Roman" w:hAnsi="Times New Roman"/>
          <w:sz w:val="24"/>
          <w:szCs w:val="24"/>
          <w:lang w:eastAsia="ru-RU"/>
        </w:rPr>
        <w:t>извещенн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r w:rsidRPr="00C649E0">
        <w:rPr>
          <w:rFonts w:ascii="Times New Roman" w:eastAsia="Times New Roman" w:hAnsi="Times New Roman"/>
          <w:sz w:val="24"/>
          <w:szCs w:val="24"/>
          <w:lang w:eastAsia="ru-RU"/>
        </w:rPr>
        <w:t xml:space="preserve"> о месте и времени рассмотрения дела,  в судебное заседание не явил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649E0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C649E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626525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поступило </w:t>
      </w:r>
      <w:r w:rsidRPr="00C649E0">
        <w:rPr>
          <w:rFonts w:ascii="Times New Roman" w:eastAsia="Times New Roman" w:hAnsi="Times New Roman"/>
          <w:sz w:val="24"/>
          <w:szCs w:val="24"/>
          <w:lang w:eastAsia="ru-RU"/>
        </w:rPr>
        <w:t>ходатайств</w:t>
      </w:r>
      <w:r w:rsidR="00626525">
        <w:rPr>
          <w:rFonts w:ascii="Times New Roman" w:eastAsia="Times New Roman" w:hAnsi="Times New Roman"/>
          <w:sz w:val="24"/>
          <w:szCs w:val="24"/>
          <w:lang w:eastAsia="ru-RU"/>
        </w:rPr>
        <w:t>о рассмотрении дела в ее отсутствие, обстоятельства, изложенные в протоколе об административном правонарушении, подтверждает</w:t>
      </w:r>
      <w:r w:rsidRPr="00C649E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747D8" w:rsidP="009F3D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49E0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 судья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 xml:space="preserve"> считает ее вину в совершении указанного правонарушения доказанной, которая подтверждается совокупностью доказательств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:  протоколом об административном правонарушении № </w:t>
      </w:r>
      <w:r w:rsidR="009A0A7D">
        <w:rPr>
          <w:rFonts w:ascii="Times New Roman" w:eastAsia="Times New Roman" w:hAnsi="Times New Roman"/>
          <w:sz w:val="24"/>
          <w:szCs w:val="24"/>
          <w:lang w:eastAsia="ru-RU"/>
        </w:rPr>
        <w:t>671032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3C22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9A0A7D">
        <w:rPr>
          <w:rFonts w:ascii="Times New Roman" w:eastAsia="Times New Roman" w:hAnsi="Times New Roman"/>
          <w:sz w:val="24"/>
          <w:szCs w:val="24"/>
          <w:lang w:eastAsia="ru-RU"/>
        </w:rPr>
        <w:t>19.03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. 1); 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формой ЕФС-1, </w:t>
      </w:r>
      <w:r w:rsidR="008323DD">
        <w:rPr>
          <w:rFonts w:ascii="Times New Roman" w:eastAsia="Times New Roman" w:hAnsi="Times New Roman"/>
          <w:sz w:val="24"/>
          <w:szCs w:val="24"/>
          <w:lang w:eastAsia="ru-RU"/>
        </w:rPr>
        <w:t>информацией о представлении сведений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6646D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протоколом проверки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 xml:space="preserve"> отчетности и уведомлением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9,10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выпиской из ЕГРЮЛ (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5131B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F3DBE" w:rsidRPr="00F034DD" w:rsidP="007E62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DBE">
        <w:rPr>
          <w:rFonts w:ascii="Times New Roman" w:eastAsia="Times New Roman" w:hAnsi="Times New Roman"/>
          <w:sz w:val="24"/>
          <w:szCs w:val="24"/>
          <w:lang w:eastAsia="ru-RU"/>
        </w:rPr>
        <w:t>Согласно ч. 1 ст. 24 Закона от 24.07.1998 № 125-ФЗ 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</w:t>
      </w:r>
      <w:r w:rsidRPr="009F3DBE">
        <w:rPr>
          <w:rFonts w:ascii="Times New Roman" w:eastAsia="Times New Roman" w:hAnsi="Times New Roman"/>
          <w:sz w:val="24"/>
          <w:szCs w:val="24"/>
          <w:lang w:eastAsia="ru-RU"/>
        </w:rPr>
        <w:t xml:space="preserve"> и обязательного социального страхования".</w:t>
      </w:r>
    </w:p>
    <w:p w:rsidR="008747D8" w:rsidRPr="00F034DD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747D8" w:rsidRPr="00F034DD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В силу примечания к указанной норме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</w:p>
    <w:p w:rsidR="008747D8" w:rsidRPr="00F034DD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</w:t>
      </w:r>
      <w:r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отношении привлекаемого лица </w:t>
      </w: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составлен в соответствии с </w:t>
      </w: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>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ст. 1.5 КоАП РФ должны быть истолкованы в </w:t>
      </w:r>
      <w:r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9A0A7D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пользу</w:t>
      </w: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>,  не установлено.</w:t>
      </w:r>
    </w:p>
    <w:p w:rsidR="008747D8" w:rsidRPr="00F034DD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8747D8" w:rsidRPr="00F034DD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5" w:history="1">
        <w:r w:rsidRPr="00F034DD">
          <w:rPr>
            <w:rFonts w:ascii="Times New Roman" w:eastAsia="Times New Roman" w:hAnsi="Times New Roman"/>
            <w:sz w:val="24"/>
            <w:szCs w:val="24"/>
            <w:lang w:eastAsia="ru-RU"/>
          </w:rPr>
          <w:t>ст. 26.1</w:t>
        </w:r>
      </w:hyperlink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486377" w:rsidP="00874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6" w:history="1">
        <w:r w:rsidRPr="00F034DD">
          <w:rPr>
            <w:rFonts w:ascii="Times New Roman" w:eastAsia="Times New Roman" w:hAnsi="Times New Roman"/>
            <w:sz w:val="24"/>
            <w:szCs w:val="24"/>
            <w:lang w:eastAsia="ru-RU"/>
          </w:rPr>
          <w:t>ст. 26.11</w:t>
        </w:r>
      </w:hyperlink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</w:t>
      </w: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вины в совершении правонарушения  и квалиф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9A0A7D" w:rsidR="009A0A7D">
        <w:rPr>
          <w:rFonts w:ascii="Times New Roman" w:eastAsia="Times New Roman" w:hAnsi="Times New Roman"/>
          <w:sz w:val="24"/>
          <w:szCs w:val="24"/>
          <w:lang w:eastAsia="ru-RU"/>
        </w:rPr>
        <w:t>Бочаров</w:t>
      </w:r>
      <w:r w:rsidR="009A0A7D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9A0A7D" w:rsidR="009A0A7D">
        <w:rPr>
          <w:rFonts w:ascii="Times New Roman" w:eastAsia="Times New Roman" w:hAnsi="Times New Roman"/>
          <w:sz w:val="24"/>
          <w:szCs w:val="24"/>
          <w:lang w:eastAsia="ru-RU"/>
        </w:rPr>
        <w:t xml:space="preserve"> Г.А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по ч. 2 ст. 15.33 КоАП РФ, так как он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нарушил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установленные </w:t>
      </w:r>
      <w:hyperlink r:id="rId4" w:history="1">
        <w:r w:rsidRPr="00F034DD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законодательством</w:t>
        </w:r>
      </w:hyperlink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обязательном социальном страховании от несчастных случаев на производстве и профессиональных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заболеваний срок</w:t>
      </w:r>
      <w:r w:rsidR="001D3C2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86377">
        <w:rPr>
          <w:rFonts w:ascii="Times New Roman" w:eastAsia="Times New Roman" w:hAnsi="Times New Roman"/>
          <w:sz w:val="24"/>
          <w:szCs w:val="24"/>
          <w:lang w:eastAsia="ru-RU"/>
        </w:rPr>
        <w:t>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747D8" w:rsidRPr="00F034DD" w:rsidP="00874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747D8" w:rsidRPr="00F034DD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При назначении  наказания судья учитывает характер совершенного административного правонарушения, личность виновно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D50235">
        <w:rPr>
          <w:rFonts w:ascii="Times New Roman" w:eastAsia="Times New Roman" w:hAnsi="Times New Roman"/>
          <w:sz w:val="24"/>
          <w:szCs w:val="24"/>
          <w:lang w:eastAsia="ru-RU"/>
        </w:rPr>
        <w:t xml:space="preserve"> впервые,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</w:t>
      </w:r>
    </w:p>
    <w:p w:rsidR="008747D8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смягчающих и отягчающих ответственность, не установлено.</w:t>
      </w:r>
    </w:p>
    <w:p w:rsidR="006E599E" w:rsidRPr="006E599E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599E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КоАП РФ.</w:t>
      </w:r>
    </w:p>
    <w:p w:rsidR="006E599E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599E">
        <w:rPr>
          <w:rFonts w:ascii="Times New Roman" w:eastAsia="Times New Roman" w:hAnsi="Times New Roman"/>
          <w:sz w:val="24"/>
          <w:szCs w:val="24"/>
          <w:lang w:eastAsia="ru-RU"/>
        </w:rPr>
        <w:t>Согласно ч.1 ст.4.1.1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частью 2 статьи 3.4 КоАП РФ, за исключением случаев, предусмотренных частью 2 настоящей статьи.</w:t>
      </w:r>
    </w:p>
    <w:p w:rsidR="00967FEB" w:rsidRPr="006E599E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7FEB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Определяя вид и размер наказания, с учетом требований ст.ст.3.4,4.1.1 КоАП РФ, судья приходит к выводу о  назначении наказания в виде предупреждения, полагая, что такое наказание  адекватно общественной опасности совершенного правонарушения, </w:t>
      </w:r>
      <w:r w:rsidRPr="00967FEB">
        <w:rPr>
          <w:rFonts w:ascii="Times New Roman" w:eastAsia="Times New Roman" w:hAnsi="Times New Roman"/>
          <w:sz w:val="24"/>
          <w:szCs w:val="24"/>
          <w:lang w:eastAsia="ru-RU"/>
        </w:rPr>
        <w:t>противоправной направленности совершенных действий, направлено на предупреждение совершения новых правонарушений и воспитание добросовестного отношения к исполнению обязанностей по соблюдению законодательства в сфере финансов, налогов и сборов, является обоснованным</w:t>
      </w:r>
      <w:r w:rsidRPr="00967FEB">
        <w:rPr>
          <w:rFonts w:ascii="Times New Roman" w:eastAsia="Times New Roman" w:hAnsi="Times New Roman"/>
          <w:sz w:val="24"/>
          <w:szCs w:val="24"/>
          <w:lang w:eastAsia="ru-RU"/>
        </w:rPr>
        <w:t xml:space="preserve"> и отвечает принципам соразмерности и справедливости.</w:t>
      </w:r>
    </w:p>
    <w:p w:rsidR="008323DD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основании изложенного и р</w:t>
      </w:r>
      <w:r w:rsidRPr="006E599E"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уководствуясь ст. ст.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3.4, </w:t>
      </w:r>
      <w:r w:rsidRPr="006E599E" w:rsidR="006E599E">
        <w:rPr>
          <w:rFonts w:ascii="Times New Roman" w:eastAsia="Times New Roman" w:hAnsi="Times New Roman"/>
          <w:sz w:val="24"/>
          <w:szCs w:val="24"/>
          <w:lang w:eastAsia="ru-RU"/>
        </w:rPr>
        <w:t>4.1.1, 29.9-29.11 Кодекса Российской Федерации об  административных правонарушениях,</w:t>
      </w:r>
    </w:p>
    <w:p w:rsidR="00CF004D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495A38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F034D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И Л :</w:t>
      </w:r>
    </w:p>
    <w:p w:rsidR="00501E94" w:rsidRPr="00F034DD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B91074" w:rsidRPr="00F034DD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0A7D">
        <w:rPr>
          <w:rFonts w:ascii="Times New Roman" w:hAnsi="Times New Roman"/>
          <w:b/>
          <w:i/>
          <w:sz w:val="24"/>
          <w:szCs w:val="24"/>
        </w:rPr>
        <w:t>Бочаровой</w:t>
      </w:r>
      <w:r w:rsidRPr="009A0A7D">
        <w:rPr>
          <w:rFonts w:ascii="Times New Roman" w:hAnsi="Times New Roman"/>
          <w:b/>
          <w:i/>
          <w:sz w:val="24"/>
          <w:szCs w:val="24"/>
        </w:rPr>
        <w:t xml:space="preserve"> Г</w:t>
      </w:r>
      <w:r w:rsidR="0088068A">
        <w:rPr>
          <w:rFonts w:ascii="Times New Roman" w:hAnsi="Times New Roman"/>
          <w:b/>
          <w:i/>
          <w:sz w:val="24"/>
          <w:szCs w:val="24"/>
        </w:rPr>
        <w:t>.</w:t>
      </w:r>
      <w:r w:rsidRPr="009A0A7D">
        <w:rPr>
          <w:rFonts w:ascii="Times New Roman" w:hAnsi="Times New Roman"/>
          <w:b/>
          <w:i/>
          <w:sz w:val="24"/>
          <w:szCs w:val="24"/>
        </w:rPr>
        <w:t>А</w:t>
      </w:r>
      <w:r w:rsidR="0088068A">
        <w:rPr>
          <w:rFonts w:ascii="Times New Roman" w:hAnsi="Times New Roman"/>
          <w:b/>
          <w:i/>
          <w:sz w:val="24"/>
          <w:szCs w:val="24"/>
        </w:rPr>
        <w:t>.</w:t>
      </w:r>
      <w:r w:rsidRPr="009A0A7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>признать виновн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CF0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правонарушения, предусмотренного ч.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E60E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>15.33 КоАП РФ и назначить е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 xml:space="preserve"> наказание в виде </w:t>
      </w:r>
      <w:r w:rsidRPr="006E599E"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предупреждения.</w:t>
      </w:r>
    </w:p>
    <w:p w:rsidR="00B91074" w:rsidRPr="00F034DD" w:rsidP="00B910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C07EEC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EEC" w:rsidRPr="00F034DD" w:rsidP="00F034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                                                       </w:t>
      </w:r>
      <w:r w:rsidRPr="00F034DD" w:rsidR="00DE4F1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F034DD" w:rsid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D5023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p w:rsidR="00C07EEC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A38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A38" w:rsidRPr="00F034DD" w:rsidP="00B100DC">
      <w:pPr>
        <w:ind w:firstLine="709"/>
        <w:rPr>
          <w:rFonts w:ascii="Times New Roman" w:hAnsi="Times New Roman"/>
          <w:sz w:val="24"/>
          <w:szCs w:val="24"/>
        </w:rPr>
      </w:pPr>
    </w:p>
    <w:p w:rsidR="003039B1" w:rsidRPr="00F034DD" w:rsidP="00B100DC">
      <w:pPr>
        <w:ind w:firstLine="709"/>
        <w:rPr>
          <w:rFonts w:ascii="Times New Roman" w:hAnsi="Times New Roman"/>
          <w:sz w:val="24"/>
          <w:szCs w:val="24"/>
        </w:rPr>
      </w:pPr>
    </w:p>
    <w:sectPr w:rsidSect="00C07EE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38"/>
    <w:rsid w:val="00041AFE"/>
    <w:rsid w:val="00057FE9"/>
    <w:rsid w:val="00063EE3"/>
    <w:rsid w:val="00095EC9"/>
    <w:rsid w:val="000A7AB1"/>
    <w:rsid w:val="000C20E3"/>
    <w:rsid w:val="000C317E"/>
    <w:rsid w:val="000D0190"/>
    <w:rsid w:val="0014002C"/>
    <w:rsid w:val="001665B7"/>
    <w:rsid w:val="00166C07"/>
    <w:rsid w:val="001B194B"/>
    <w:rsid w:val="001B225E"/>
    <w:rsid w:val="001D3C22"/>
    <w:rsid w:val="00201AF0"/>
    <w:rsid w:val="002028A5"/>
    <w:rsid w:val="00216380"/>
    <w:rsid w:val="00242ECE"/>
    <w:rsid w:val="002A4A95"/>
    <w:rsid w:val="002B537F"/>
    <w:rsid w:val="00301522"/>
    <w:rsid w:val="003039B1"/>
    <w:rsid w:val="00307014"/>
    <w:rsid w:val="0032430F"/>
    <w:rsid w:val="00344ACC"/>
    <w:rsid w:val="003901AF"/>
    <w:rsid w:val="00391B74"/>
    <w:rsid w:val="003B3E1C"/>
    <w:rsid w:val="003C6C9C"/>
    <w:rsid w:val="003D26FB"/>
    <w:rsid w:val="003E497F"/>
    <w:rsid w:val="00414929"/>
    <w:rsid w:val="00423E3C"/>
    <w:rsid w:val="004312FF"/>
    <w:rsid w:val="00486377"/>
    <w:rsid w:val="00495A38"/>
    <w:rsid w:val="004A5868"/>
    <w:rsid w:val="004C2DF4"/>
    <w:rsid w:val="004D1E88"/>
    <w:rsid w:val="00501E94"/>
    <w:rsid w:val="005131B6"/>
    <w:rsid w:val="0053337A"/>
    <w:rsid w:val="00561591"/>
    <w:rsid w:val="00575739"/>
    <w:rsid w:val="005B14C8"/>
    <w:rsid w:val="00626525"/>
    <w:rsid w:val="00661D41"/>
    <w:rsid w:val="006646D6"/>
    <w:rsid w:val="00674FD1"/>
    <w:rsid w:val="00687C20"/>
    <w:rsid w:val="006A062E"/>
    <w:rsid w:val="006C1BF1"/>
    <w:rsid w:val="006C3113"/>
    <w:rsid w:val="006E599E"/>
    <w:rsid w:val="00710C18"/>
    <w:rsid w:val="00741934"/>
    <w:rsid w:val="00742052"/>
    <w:rsid w:val="00742977"/>
    <w:rsid w:val="00745476"/>
    <w:rsid w:val="00794F18"/>
    <w:rsid w:val="007C6F15"/>
    <w:rsid w:val="007E2AAB"/>
    <w:rsid w:val="007E628B"/>
    <w:rsid w:val="00813231"/>
    <w:rsid w:val="008139F3"/>
    <w:rsid w:val="008219DA"/>
    <w:rsid w:val="008323DD"/>
    <w:rsid w:val="008747D8"/>
    <w:rsid w:val="0088068A"/>
    <w:rsid w:val="008970FC"/>
    <w:rsid w:val="008975DF"/>
    <w:rsid w:val="008B4F5D"/>
    <w:rsid w:val="008C1240"/>
    <w:rsid w:val="008C1FDA"/>
    <w:rsid w:val="008C362E"/>
    <w:rsid w:val="008E3009"/>
    <w:rsid w:val="00920266"/>
    <w:rsid w:val="009478B7"/>
    <w:rsid w:val="00950C55"/>
    <w:rsid w:val="00964B21"/>
    <w:rsid w:val="00966FE9"/>
    <w:rsid w:val="00967FEB"/>
    <w:rsid w:val="0097482A"/>
    <w:rsid w:val="009A0A7D"/>
    <w:rsid w:val="009B35E7"/>
    <w:rsid w:val="009E5DDD"/>
    <w:rsid w:val="009F0037"/>
    <w:rsid w:val="009F3DBE"/>
    <w:rsid w:val="00A05737"/>
    <w:rsid w:val="00A718F0"/>
    <w:rsid w:val="00A850D4"/>
    <w:rsid w:val="00AD4224"/>
    <w:rsid w:val="00B100DC"/>
    <w:rsid w:val="00B24D54"/>
    <w:rsid w:val="00B26A5C"/>
    <w:rsid w:val="00B569AF"/>
    <w:rsid w:val="00B6248A"/>
    <w:rsid w:val="00B64230"/>
    <w:rsid w:val="00B91074"/>
    <w:rsid w:val="00BF2AE3"/>
    <w:rsid w:val="00BF51BC"/>
    <w:rsid w:val="00C06E44"/>
    <w:rsid w:val="00C07EEC"/>
    <w:rsid w:val="00C4108F"/>
    <w:rsid w:val="00C431ED"/>
    <w:rsid w:val="00C47B3B"/>
    <w:rsid w:val="00C53791"/>
    <w:rsid w:val="00C649E0"/>
    <w:rsid w:val="00C707B9"/>
    <w:rsid w:val="00C70A1D"/>
    <w:rsid w:val="00C82F2C"/>
    <w:rsid w:val="00C942AB"/>
    <w:rsid w:val="00CC203C"/>
    <w:rsid w:val="00CD02F7"/>
    <w:rsid w:val="00CF004D"/>
    <w:rsid w:val="00CF26C1"/>
    <w:rsid w:val="00D12546"/>
    <w:rsid w:val="00D12BF8"/>
    <w:rsid w:val="00D47BEF"/>
    <w:rsid w:val="00D50235"/>
    <w:rsid w:val="00D5023C"/>
    <w:rsid w:val="00D825F5"/>
    <w:rsid w:val="00D92C22"/>
    <w:rsid w:val="00DA7B57"/>
    <w:rsid w:val="00DE4F18"/>
    <w:rsid w:val="00DE60E1"/>
    <w:rsid w:val="00E01171"/>
    <w:rsid w:val="00E02EB0"/>
    <w:rsid w:val="00E24647"/>
    <w:rsid w:val="00E26A79"/>
    <w:rsid w:val="00E679A9"/>
    <w:rsid w:val="00EA7495"/>
    <w:rsid w:val="00EC0E22"/>
    <w:rsid w:val="00EC137D"/>
    <w:rsid w:val="00EC5F7A"/>
    <w:rsid w:val="00ED1604"/>
    <w:rsid w:val="00F034DD"/>
    <w:rsid w:val="00F36C14"/>
    <w:rsid w:val="00F62F78"/>
    <w:rsid w:val="00FB39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A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5A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56FFB4AC2CD4FB232A5D86606C0AC77ADFDE92FF662B4BB4C114C808B6B898CD9DF614A9A95D5B4DAW8J" TargetMode="External" /><Relationship Id="rId5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6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