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3203F2">
        <w:rPr>
          <w:b w:val="0"/>
        </w:rPr>
        <w:t>56</w:t>
      </w:r>
      <w:r w:rsidR="00EF71C2">
        <w:rPr>
          <w:b w:val="0"/>
        </w:rPr>
        <w:t>5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7C6689">
        <w:rPr>
          <w:b w:val="0"/>
        </w:rPr>
        <w:t>317</w:t>
      </w:r>
      <w:r w:rsidR="003F47AD">
        <w:rPr>
          <w:b w:val="0"/>
        </w:rPr>
        <w:t>5</w:t>
      </w:r>
      <w:r w:rsidRPr="00F7277D">
        <w:rPr>
          <w:b w:val="0"/>
        </w:rPr>
        <w:t>-</w:t>
      </w:r>
      <w:r w:rsidR="003F47AD">
        <w:rPr>
          <w:b w:val="0"/>
        </w:rPr>
        <w:t>57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 ноября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721C" w:rsidRPr="00F7277D" w:rsidP="0047721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35 Джанкойского судебного района Республики Крым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>Гончаров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ергей Александрович</w:t>
      </w: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>, исполняющий обязанности мирового судьи судебного участка № 33 Джанкойского судебного района Республики Крым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, с участием лица, в отношении которого ведется производство по делу об административном правонарушении</w:t>
      </w:r>
      <w:r w:rsidRPr="00F7277D">
        <w:rPr>
          <w:rFonts w:ascii="Times New Roman" w:hAnsi="Times New Roman"/>
          <w:sz w:val="24"/>
          <w:szCs w:val="24"/>
        </w:rPr>
        <w:t xml:space="preserve"> Петрова В.С., рассмотрев материалы дела об административном правонарушении в отношении Петрова В</w:t>
      </w:r>
      <w:r>
        <w:rPr>
          <w:rFonts w:ascii="Times New Roman" w:hAnsi="Times New Roman"/>
          <w:sz w:val="24"/>
          <w:szCs w:val="24"/>
        </w:rPr>
        <w:t>.</w:t>
      </w:r>
      <w:r w:rsidRPr="00F7277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F7277D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>
        <w:rPr>
          <w:rFonts w:ascii="Times New Roman" w:hAnsi="Times New Roman"/>
          <w:sz w:val="24"/>
          <w:szCs w:val="24"/>
        </w:rPr>
        <w:t xml:space="preserve">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), инвалида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>
        <w:rPr>
          <w:rFonts w:ascii="Times New Roman" w:hAnsi="Times New Roman"/>
          <w:sz w:val="24"/>
          <w:szCs w:val="24"/>
        </w:rPr>
        <w:t>группы,  проживающего по</w:t>
      </w:r>
      <w:r w:rsidRPr="00F7277D">
        <w:rPr>
          <w:rFonts w:ascii="Times New Roman" w:hAnsi="Times New Roman"/>
          <w:sz w:val="24"/>
          <w:szCs w:val="24"/>
        </w:rPr>
        <w:t xml:space="preserve">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</w:t>
      </w:r>
      <w:r w:rsidR="0014092E">
        <w:rPr>
          <w:rFonts w:ascii="Times New Roman" w:eastAsia="Times New Roman" w:hAnsi="Times New Roman"/>
          <w:sz w:val="24"/>
          <w:szCs w:val="24"/>
          <w:lang w:eastAsia="ru-RU"/>
        </w:rPr>
        <w:t>: ***</w:t>
      </w:r>
      <w:r w:rsidRPr="00F7277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F47AD">
        <w:rPr>
          <w:rFonts w:ascii="Times New Roman" w:eastAsia="Times New Roman" w:hAnsi="Times New Roman"/>
          <w:sz w:val="24"/>
          <w:szCs w:val="24"/>
          <w:lang w:eastAsia="ru-RU"/>
        </w:rPr>
        <w:t>71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13.08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="003F47AD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которая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3F47AD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доказательствами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рапортом (л.д.4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360</w:t>
      </w:r>
      <w:r w:rsidR="003F47A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12.11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 письменными объяснениями привлекаемого лица (л.д.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13.08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1409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14092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092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  <w:r w:rsidR="003F47A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6144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С.А. </w:t>
      </w:r>
      <w:r w:rsidR="00935E8C">
        <w:rPr>
          <w:rFonts w:ascii="Times New Roman" w:eastAsia="Times New Roman" w:hAnsi="Times New Roman"/>
          <w:sz w:val="24"/>
          <w:szCs w:val="24"/>
          <w:lang w:eastAsia="ru-RU"/>
        </w:rPr>
        <w:t>Гончаров</w:t>
      </w:r>
    </w:p>
    <w:sectPr w:rsidSect="007C66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9700E"/>
    <w:rsid w:val="000B1B39"/>
    <w:rsid w:val="000C0451"/>
    <w:rsid w:val="000C6D46"/>
    <w:rsid w:val="000D5B3D"/>
    <w:rsid w:val="000F3AD2"/>
    <w:rsid w:val="0010387C"/>
    <w:rsid w:val="00104738"/>
    <w:rsid w:val="00132891"/>
    <w:rsid w:val="00136A48"/>
    <w:rsid w:val="00137DCE"/>
    <w:rsid w:val="0014092E"/>
    <w:rsid w:val="001645A6"/>
    <w:rsid w:val="001946A4"/>
    <w:rsid w:val="001977EA"/>
    <w:rsid w:val="001B4E42"/>
    <w:rsid w:val="001C38A5"/>
    <w:rsid w:val="001F05CB"/>
    <w:rsid w:val="001F5580"/>
    <w:rsid w:val="002121CB"/>
    <w:rsid w:val="002162CE"/>
    <w:rsid w:val="00222069"/>
    <w:rsid w:val="00225C3C"/>
    <w:rsid w:val="002372C0"/>
    <w:rsid w:val="0025172D"/>
    <w:rsid w:val="002905DB"/>
    <w:rsid w:val="00292BAC"/>
    <w:rsid w:val="002C035D"/>
    <w:rsid w:val="002F3DDB"/>
    <w:rsid w:val="00307CB6"/>
    <w:rsid w:val="003203F2"/>
    <w:rsid w:val="0032409F"/>
    <w:rsid w:val="003366A5"/>
    <w:rsid w:val="00364BA7"/>
    <w:rsid w:val="0038186A"/>
    <w:rsid w:val="00386AAE"/>
    <w:rsid w:val="003A446E"/>
    <w:rsid w:val="003C002A"/>
    <w:rsid w:val="003C75E5"/>
    <w:rsid w:val="003D1609"/>
    <w:rsid w:val="003E4900"/>
    <w:rsid w:val="003E4D67"/>
    <w:rsid w:val="003F47AD"/>
    <w:rsid w:val="0041003C"/>
    <w:rsid w:val="00417CFC"/>
    <w:rsid w:val="004439B0"/>
    <w:rsid w:val="0045683A"/>
    <w:rsid w:val="00467DFB"/>
    <w:rsid w:val="0047721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C6689"/>
    <w:rsid w:val="007E0CA7"/>
    <w:rsid w:val="007F2936"/>
    <w:rsid w:val="00802913"/>
    <w:rsid w:val="0080701B"/>
    <w:rsid w:val="00840C14"/>
    <w:rsid w:val="00855063"/>
    <w:rsid w:val="0086176C"/>
    <w:rsid w:val="00863B4F"/>
    <w:rsid w:val="0087093C"/>
    <w:rsid w:val="00872CFD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35E8C"/>
    <w:rsid w:val="00941DAA"/>
    <w:rsid w:val="00957A45"/>
    <w:rsid w:val="00961ED0"/>
    <w:rsid w:val="00967582"/>
    <w:rsid w:val="009705B5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6144B"/>
    <w:rsid w:val="00D7200E"/>
    <w:rsid w:val="00D97496"/>
    <w:rsid w:val="00DA4997"/>
    <w:rsid w:val="00DB04FA"/>
    <w:rsid w:val="00DB1435"/>
    <w:rsid w:val="00E10513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EF71C2"/>
    <w:rsid w:val="00F01DAF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