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</w:t>
      </w:r>
      <w:r w:rsidR="00422D7F">
        <w:rPr>
          <w:b w:val="0"/>
        </w:rPr>
        <w:t>92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40FA9">
        <w:rPr>
          <w:b w:val="0"/>
        </w:rPr>
        <w:t>3</w:t>
      </w:r>
      <w:r w:rsidR="00422D7F">
        <w:rPr>
          <w:b w:val="0"/>
        </w:rPr>
        <w:t>335</w:t>
      </w:r>
      <w:r w:rsidRPr="00106F71" w:rsidR="00C05D00">
        <w:rPr>
          <w:b w:val="0"/>
        </w:rPr>
        <w:t>-</w:t>
      </w:r>
      <w:r w:rsidR="00422D7F">
        <w:rPr>
          <w:b w:val="0"/>
        </w:rPr>
        <w:t>62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 декабря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19B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Королёва А.А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Королёва А</w:t>
      </w:r>
      <w:r w:rsidR="00987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7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5A71" w:rsidR="00987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средним образованием,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не трудоустроенного,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имеющего постоянного места жительства на территории РФ, фактически пребывающего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Королёв А.А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в отношении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17.11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987FD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Королёв А.А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C65D52">
        <w:rPr>
          <w:rFonts w:ascii="Times New Roman" w:hAnsi="Times New Roman" w:cs="Times New Roman"/>
          <w:sz w:val="24"/>
          <w:szCs w:val="24"/>
        </w:rPr>
        <w:t xml:space="preserve"> </w:t>
      </w:r>
      <w:r w:rsidR="00FB019B">
        <w:rPr>
          <w:rFonts w:ascii="Times New Roman" w:hAnsi="Times New Roman" w:cs="Times New Roman"/>
          <w:sz w:val="24"/>
          <w:szCs w:val="24"/>
        </w:rPr>
        <w:t>неустойчивости позы, шаткость походки</w:t>
      </w:r>
      <w:r w:rsidR="004F2D24">
        <w:rPr>
          <w:rFonts w:ascii="Times New Roman" w:hAnsi="Times New Roman" w:cs="Times New Roman"/>
          <w:sz w:val="24"/>
          <w:szCs w:val="24"/>
        </w:rPr>
        <w:t>,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22D7F"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Королёв А.А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612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17.11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32273 от 17.11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распоряжением, протоколом  о проведении ОРМ (л.д.12,13);</w:t>
      </w:r>
      <w:r w:rsidR="00422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актом № 347 от 17.11.2025 (л.д.15)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422D7F" w:rsidR="00422D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Королёв</w:t>
      </w:r>
      <w:r w:rsidR="00422D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422D7F" w:rsidR="00422D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А.А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22D7F" w:rsidR="00422D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Королёв</w:t>
      </w:r>
      <w:r w:rsidR="00422D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422D7F" w:rsidR="00422D7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А.А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47075A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 с учетом требований, установленных статьями 4.1, 3.1, 3.9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отсутствия постоянного места жительства на территории РФ, работы, 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исполнения наказания и предупреждения совершения новых правонарушений, судья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Королёву А.А.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наказания в виде административного ареста.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FB019B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075A" w:rsidRPr="0047075A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5A">
        <w:rPr>
          <w:rFonts w:ascii="Times New Roman" w:hAnsi="Times New Roman" w:cs="Times New Roman"/>
          <w:color w:val="FF0000"/>
          <w:sz w:val="24"/>
          <w:szCs w:val="24"/>
        </w:rPr>
        <w:t>Королёва А</w:t>
      </w:r>
      <w:r w:rsidR="0059515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7075A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9515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707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ареста сроком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(семь</w:t>
      </w: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суток.</w:t>
      </w:r>
    </w:p>
    <w:p w:rsidR="0047075A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7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543721" w:rsidRPr="00106F71" w:rsidP="00470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075A" w:rsidR="004707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Королёва А</w:t>
      </w:r>
      <w:r w:rsidR="005951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7075A" w:rsidR="004707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="005951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7075A" w:rsidR="0047075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2D7F"/>
    <w:rsid w:val="00423FEA"/>
    <w:rsid w:val="004336B5"/>
    <w:rsid w:val="0043582E"/>
    <w:rsid w:val="00447C3E"/>
    <w:rsid w:val="00447D95"/>
    <w:rsid w:val="004647CE"/>
    <w:rsid w:val="0047075A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95158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87FD2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