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718A" w:rsidRPr="001F2C60" w:rsidP="00AF718A">
      <w:pPr>
        <w:overflowPunct w:val="0"/>
        <w:autoSpaceDE w:val="0"/>
        <w:autoSpaceDN w:val="0"/>
        <w:adjustRightInd w:val="0"/>
        <w:spacing w:after="0" w:line="240" w:lineRule="auto"/>
        <w:ind w:right="-34" w:firstLine="720"/>
        <w:jc w:val="right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F2C60">
        <w:rPr>
          <w:rFonts w:ascii="Times New Roman" w:eastAsia="Times New Roman" w:hAnsi="Times New Roman" w:cs="Times New Roman"/>
          <w:sz w:val="24"/>
          <w:szCs w:val="28"/>
          <w:lang w:eastAsia="ru-RU"/>
        </w:rPr>
        <w:t>Дело № 5-</w:t>
      </w:r>
      <w:r w:rsidRPr="001F2C60" w:rsidR="008064F6">
        <w:rPr>
          <w:rFonts w:ascii="Times New Roman" w:eastAsia="Times New Roman" w:hAnsi="Times New Roman" w:cs="Times New Roman"/>
          <w:sz w:val="24"/>
          <w:szCs w:val="28"/>
          <w:lang w:eastAsia="ru-RU"/>
        </w:rPr>
        <w:t>354</w:t>
      </w:r>
      <w:r w:rsidRPr="001F2C60">
        <w:rPr>
          <w:rFonts w:ascii="Times New Roman" w:eastAsia="Times New Roman" w:hAnsi="Times New Roman" w:cs="Times New Roman"/>
          <w:sz w:val="24"/>
          <w:szCs w:val="28"/>
          <w:lang w:eastAsia="ru-RU"/>
        </w:rPr>
        <w:t>/36/2024</w:t>
      </w:r>
    </w:p>
    <w:p w:rsidR="00AF718A" w:rsidRPr="001F2C60" w:rsidP="00AF7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F2C6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УИД </w:t>
      </w:r>
      <w:r w:rsidRPr="001F2C60" w:rsidR="008B1417">
        <w:rPr>
          <w:rFonts w:ascii="Times New Roman" w:eastAsia="Times New Roman" w:hAnsi="Times New Roman" w:cs="Times New Roman"/>
          <w:sz w:val="24"/>
          <w:szCs w:val="28"/>
          <w:lang w:eastAsia="ru-RU"/>
        </w:rPr>
        <w:t>91RS0008-01-2025-003047-43</w:t>
      </w:r>
    </w:p>
    <w:p w:rsidR="00AF718A" w:rsidRPr="001F2C60" w:rsidP="00FC702A">
      <w:pPr>
        <w:overflowPunct w:val="0"/>
        <w:autoSpaceDE w:val="0"/>
        <w:autoSpaceDN w:val="0"/>
        <w:adjustRightInd w:val="0"/>
        <w:spacing w:after="40" w:line="240" w:lineRule="auto"/>
        <w:ind w:right="-34"/>
        <w:jc w:val="right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F718A" w:rsidRPr="001F2C60" w:rsidP="00FC702A">
      <w:pPr>
        <w:overflowPunct w:val="0"/>
        <w:autoSpaceDE w:val="0"/>
        <w:autoSpaceDN w:val="0"/>
        <w:adjustRightInd w:val="0"/>
        <w:spacing w:after="40" w:line="240" w:lineRule="auto"/>
        <w:ind w:right="-34"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F2C60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ПОСТАНОВЛЕНИЕ</w:t>
      </w:r>
    </w:p>
    <w:p w:rsidR="00AF718A" w:rsidRPr="001F2C60" w:rsidP="00FC702A">
      <w:pPr>
        <w:spacing w:after="40" w:line="240" w:lineRule="auto"/>
        <w:ind w:right="-34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F2C60">
        <w:rPr>
          <w:rFonts w:ascii="Times New Roman" w:eastAsia="Times New Roman" w:hAnsi="Times New Roman" w:cs="Times New Roman"/>
          <w:sz w:val="24"/>
          <w:szCs w:val="28"/>
          <w:lang w:eastAsia="ru-RU"/>
        </w:rPr>
        <w:t>по делу об административном правонарушении</w:t>
      </w:r>
    </w:p>
    <w:p w:rsidR="00AF718A" w:rsidRPr="001F2C60" w:rsidP="00FC702A">
      <w:pPr>
        <w:spacing w:after="40" w:line="240" w:lineRule="auto"/>
        <w:ind w:right="-34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F718A" w:rsidRPr="001F2C60" w:rsidP="003861AB">
      <w:pPr>
        <w:spacing w:after="40" w:line="240" w:lineRule="auto"/>
        <w:ind w:right="-34"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F2C60">
        <w:rPr>
          <w:rFonts w:ascii="Times New Roman" w:eastAsia="Times New Roman" w:hAnsi="Times New Roman" w:cs="Times New Roman"/>
          <w:sz w:val="24"/>
          <w:szCs w:val="28"/>
          <w:lang w:eastAsia="ru-RU"/>
        </w:rPr>
        <w:t>09 октября 2025</w:t>
      </w:r>
      <w:r w:rsidRPr="001F2C6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</w:t>
      </w:r>
      <w:r w:rsidRPr="001F2C6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1F2C6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1F2C6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1F2C6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                 г. Джанкой </w:t>
      </w:r>
    </w:p>
    <w:p w:rsidR="00AF718A" w:rsidRPr="001F2C60" w:rsidP="00FC702A">
      <w:pPr>
        <w:spacing w:after="40" w:line="240" w:lineRule="auto"/>
        <w:ind w:right="-34" w:firstLine="72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F75AD" w:rsidRPr="001F2C60" w:rsidP="00FC702A">
      <w:pPr>
        <w:spacing w:after="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F2C6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Мировой судья судебного участка № 36 Джанкойского судебного района Республики Крым </w:t>
      </w:r>
      <w:r w:rsidRPr="001F2C60">
        <w:rPr>
          <w:rFonts w:ascii="Times New Roman" w:eastAsia="Times New Roman" w:hAnsi="Times New Roman" w:cs="Times New Roman"/>
          <w:sz w:val="24"/>
          <w:szCs w:val="28"/>
          <w:lang w:eastAsia="ru-RU"/>
        </w:rPr>
        <w:t>Фабинская</w:t>
      </w:r>
      <w:r w:rsidRPr="001F2C6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В.В., рассмотрев в открытом судебном заседании по адресу: г. Джанкой, ул. Октябрьская, 84, </w:t>
      </w:r>
      <w:r w:rsidRPr="001F2C60" w:rsidR="001E71D4">
        <w:rPr>
          <w:rFonts w:ascii="Times New Roman" w:eastAsia="Times New Roman" w:hAnsi="Times New Roman" w:cs="Times New Roman"/>
          <w:sz w:val="24"/>
          <w:szCs w:val="28"/>
          <w:lang w:eastAsia="ru-RU"/>
        </w:rPr>
        <w:t>зал</w:t>
      </w:r>
      <w:r w:rsidRPr="001F2C6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№ 1, дело об административном правонарушении по ст. 14.2 КоАП РФ в отношении </w:t>
      </w:r>
      <w:r w:rsidRPr="001F2C60" w:rsidR="008B1417">
        <w:rPr>
          <w:rFonts w:ascii="Times New Roman" w:eastAsia="Times New Roman" w:hAnsi="Times New Roman" w:cs="Times New Roman"/>
          <w:color w:val="0000FF"/>
          <w:sz w:val="24"/>
          <w:szCs w:val="28"/>
          <w:lang w:eastAsia="ru-RU"/>
        </w:rPr>
        <w:t>Нагорянской</w:t>
      </w:r>
      <w:r w:rsidRPr="001F2C60" w:rsidR="008B1417">
        <w:rPr>
          <w:rFonts w:ascii="Times New Roman" w:eastAsia="Times New Roman" w:hAnsi="Times New Roman" w:cs="Times New Roman"/>
          <w:color w:val="0000FF"/>
          <w:sz w:val="24"/>
          <w:szCs w:val="28"/>
          <w:lang w:eastAsia="ru-RU"/>
        </w:rPr>
        <w:t xml:space="preserve"> </w:t>
      </w:r>
      <w:r w:rsidRPr="001F2C60" w:rsidR="001F2C60">
        <w:rPr>
          <w:rFonts w:ascii="Times New Roman" w:eastAsia="Times New Roman" w:hAnsi="Times New Roman" w:cs="Times New Roman"/>
          <w:color w:val="0000FF"/>
          <w:sz w:val="24"/>
          <w:szCs w:val="28"/>
          <w:lang w:eastAsia="ru-RU"/>
        </w:rPr>
        <w:t>А.Н.</w:t>
      </w:r>
      <w:r w:rsidRPr="001F2C6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r w:rsidRPr="001F2C60" w:rsidR="001F2C60">
        <w:rPr>
          <w:color w:val="0000FF"/>
          <w:sz w:val="24"/>
          <w:szCs w:val="28"/>
        </w:rPr>
        <w:t>***</w:t>
      </w:r>
      <w:r w:rsidRPr="001F2C6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 рождения, граждан</w:t>
      </w:r>
      <w:r w:rsidRPr="001F2C60" w:rsidR="00D9452A">
        <w:rPr>
          <w:rFonts w:ascii="Times New Roman" w:eastAsia="Times New Roman" w:hAnsi="Times New Roman" w:cs="Times New Roman"/>
          <w:sz w:val="24"/>
          <w:szCs w:val="28"/>
          <w:lang w:eastAsia="ru-RU"/>
        </w:rPr>
        <w:t>ки</w:t>
      </w:r>
      <w:r w:rsidRPr="001F2C6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Российской Федерации, паспорт </w:t>
      </w:r>
      <w:r w:rsidRPr="001F2C60" w:rsidR="001F2C60">
        <w:rPr>
          <w:color w:val="0000FF"/>
          <w:sz w:val="24"/>
          <w:szCs w:val="28"/>
        </w:rPr>
        <w:t>***</w:t>
      </w:r>
      <w:r w:rsidRPr="001F2C60">
        <w:rPr>
          <w:rFonts w:ascii="Times New Roman" w:eastAsia="Times New Roman" w:hAnsi="Times New Roman" w:cs="Times New Roman"/>
          <w:sz w:val="24"/>
          <w:szCs w:val="28"/>
          <w:lang w:eastAsia="ru-RU"/>
        </w:rPr>
        <w:t>, зарегистрированн</w:t>
      </w:r>
      <w:r w:rsidRPr="001F2C60" w:rsidR="00D9452A">
        <w:rPr>
          <w:rFonts w:ascii="Times New Roman" w:eastAsia="Times New Roman" w:hAnsi="Times New Roman" w:cs="Times New Roman"/>
          <w:sz w:val="24"/>
          <w:szCs w:val="28"/>
          <w:lang w:eastAsia="ru-RU"/>
        </w:rPr>
        <w:t>ой</w:t>
      </w:r>
      <w:r w:rsidRPr="001F2C60" w:rsidR="001E71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1F2C60" w:rsidR="008B141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 проживающей </w:t>
      </w:r>
      <w:r w:rsidRPr="001F2C6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 адресу: </w:t>
      </w:r>
      <w:r w:rsidRPr="001F2C60" w:rsidR="001F2C60">
        <w:rPr>
          <w:color w:val="0000FF"/>
          <w:sz w:val="24"/>
          <w:szCs w:val="28"/>
        </w:rPr>
        <w:t>***</w:t>
      </w:r>
      <w:r w:rsidRPr="001F2C60" w:rsidR="008B1417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AF718A" w:rsidRPr="001F2C60" w:rsidP="00FC702A">
      <w:pPr>
        <w:spacing w:after="4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F2C60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УСТАНОВИЛ:</w:t>
      </w:r>
    </w:p>
    <w:p w:rsidR="00AF718A" w:rsidRPr="001F2C60" w:rsidP="001F0EA8">
      <w:pPr>
        <w:spacing w:after="4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1F2C60">
        <w:rPr>
          <w:rFonts w:ascii="Times New Roman" w:hAnsi="Times New Roman" w:cs="Times New Roman"/>
          <w:color w:val="0000FF"/>
          <w:sz w:val="24"/>
          <w:szCs w:val="28"/>
        </w:rPr>
        <w:t>Нагорянская</w:t>
      </w:r>
      <w:r w:rsidRPr="001F2C60" w:rsidR="00AE1F3E">
        <w:rPr>
          <w:rFonts w:ascii="Times New Roman" w:hAnsi="Times New Roman" w:cs="Times New Roman"/>
          <w:color w:val="0000FF"/>
          <w:sz w:val="24"/>
          <w:szCs w:val="28"/>
        </w:rPr>
        <w:t xml:space="preserve"> </w:t>
      </w:r>
      <w:r w:rsidRPr="001F2C60">
        <w:rPr>
          <w:rFonts w:ascii="Times New Roman" w:hAnsi="Times New Roman" w:cs="Times New Roman"/>
          <w:color w:val="0000FF"/>
          <w:sz w:val="24"/>
          <w:szCs w:val="28"/>
        </w:rPr>
        <w:t xml:space="preserve">А.Н. </w:t>
      </w:r>
      <w:r w:rsidRPr="001F2C60">
        <w:rPr>
          <w:rFonts w:ascii="Times New Roman" w:hAnsi="Times New Roman" w:cs="Times New Roman"/>
          <w:sz w:val="24"/>
          <w:szCs w:val="28"/>
        </w:rPr>
        <w:t>14 августа 2025</w:t>
      </w:r>
      <w:r w:rsidRPr="001F2C60">
        <w:rPr>
          <w:rFonts w:ascii="Times New Roman" w:hAnsi="Times New Roman" w:cs="Times New Roman"/>
          <w:sz w:val="24"/>
          <w:szCs w:val="28"/>
        </w:rPr>
        <w:t xml:space="preserve"> года в </w:t>
      </w:r>
      <w:r w:rsidRPr="001F2C60" w:rsidR="00390C63">
        <w:rPr>
          <w:rFonts w:ascii="Times New Roman" w:hAnsi="Times New Roman" w:cs="Times New Roman"/>
          <w:sz w:val="24"/>
          <w:szCs w:val="28"/>
        </w:rPr>
        <w:t>18</w:t>
      </w:r>
      <w:r w:rsidRPr="001F2C60">
        <w:rPr>
          <w:rFonts w:ascii="Times New Roman" w:hAnsi="Times New Roman" w:cs="Times New Roman"/>
          <w:sz w:val="24"/>
          <w:szCs w:val="28"/>
        </w:rPr>
        <w:t xml:space="preserve"> час. </w:t>
      </w:r>
      <w:r w:rsidRPr="001F2C60" w:rsidR="00390C63">
        <w:rPr>
          <w:rFonts w:ascii="Times New Roman" w:hAnsi="Times New Roman" w:cs="Times New Roman"/>
          <w:sz w:val="24"/>
          <w:szCs w:val="28"/>
        </w:rPr>
        <w:t>45</w:t>
      </w:r>
      <w:r w:rsidRPr="001F2C60">
        <w:rPr>
          <w:rFonts w:ascii="Times New Roman" w:hAnsi="Times New Roman" w:cs="Times New Roman"/>
          <w:sz w:val="24"/>
          <w:szCs w:val="28"/>
        </w:rPr>
        <w:t xml:space="preserve"> мин., находясь по адресу своего проживания: </w:t>
      </w:r>
      <w:r w:rsidRPr="001F2C60" w:rsidR="001F2C60">
        <w:rPr>
          <w:color w:val="0000FF"/>
          <w:sz w:val="24"/>
          <w:szCs w:val="28"/>
        </w:rPr>
        <w:t>***</w:t>
      </w:r>
      <w:r w:rsidRPr="001F2C60" w:rsidR="00390C63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Pr="001F2C60" w:rsidR="001F0EA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1F2C60">
        <w:rPr>
          <w:rFonts w:ascii="Times New Roman" w:hAnsi="Times New Roman" w:cs="Times New Roman"/>
          <w:sz w:val="24"/>
          <w:szCs w:val="28"/>
        </w:rPr>
        <w:t>осуществ</w:t>
      </w:r>
      <w:r w:rsidRPr="001F2C60" w:rsidR="002F75AD">
        <w:rPr>
          <w:rFonts w:ascii="Times New Roman" w:hAnsi="Times New Roman" w:cs="Times New Roman"/>
          <w:sz w:val="24"/>
          <w:szCs w:val="28"/>
        </w:rPr>
        <w:t>лял</w:t>
      </w:r>
      <w:r w:rsidRPr="001F2C60" w:rsidR="001F0EA8">
        <w:rPr>
          <w:rFonts w:ascii="Times New Roman" w:hAnsi="Times New Roman" w:cs="Times New Roman"/>
          <w:sz w:val="24"/>
          <w:szCs w:val="28"/>
        </w:rPr>
        <w:t>а</w:t>
      </w:r>
      <w:r w:rsidRPr="001F2C60">
        <w:rPr>
          <w:rFonts w:ascii="Times New Roman" w:hAnsi="Times New Roman" w:cs="Times New Roman"/>
          <w:sz w:val="24"/>
          <w:szCs w:val="28"/>
        </w:rPr>
        <w:t xml:space="preserve"> продажу спиртосодержащей жидкости домашнего изготовления (самогон), то есть незаконную продажу товара, свободная продажа которого запрещена законодательством, чем нарушил</w:t>
      </w:r>
      <w:r w:rsidRPr="001F2C60" w:rsidR="001F0EA8">
        <w:rPr>
          <w:rFonts w:ascii="Times New Roman" w:hAnsi="Times New Roman" w:cs="Times New Roman"/>
          <w:sz w:val="24"/>
          <w:szCs w:val="28"/>
        </w:rPr>
        <w:t>а</w:t>
      </w:r>
      <w:r w:rsidRPr="001F2C60">
        <w:rPr>
          <w:rFonts w:ascii="Times New Roman" w:hAnsi="Times New Roman" w:cs="Times New Roman"/>
          <w:sz w:val="24"/>
          <w:szCs w:val="28"/>
        </w:rPr>
        <w:t xml:space="preserve"> Федеральный закон от 22.11.1995 г.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</w:t>
      </w:r>
      <w:r w:rsidRPr="001F2C60">
        <w:rPr>
          <w:rFonts w:ascii="Times New Roman" w:hAnsi="Times New Roman" w:cs="Times New Roman"/>
          <w:sz w:val="24"/>
          <w:szCs w:val="28"/>
        </w:rPr>
        <w:t xml:space="preserve"> </w:t>
      </w:r>
      <w:r w:rsidRPr="001F2C60">
        <w:rPr>
          <w:rFonts w:ascii="Times New Roman" w:hAnsi="Times New Roman" w:cs="Times New Roman"/>
          <w:sz w:val="24"/>
          <w:szCs w:val="28"/>
        </w:rPr>
        <w:t>продукции», за что предусмотрена административная ответственность</w:t>
      </w:r>
      <w:r w:rsidRPr="001F2C60">
        <w:rPr>
          <w:rFonts w:ascii="Times New Roman" w:hAnsi="Times New Roman" w:cs="Times New Roman"/>
          <w:sz w:val="24"/>
          <w:szCs w:val="28"/>
        </w:rPr>
        <w:t xml:space="preserve"> по ст. 14.2 КоАП РФ.</w:t>
      </w:r>
    </w:p>
    <w:p w:rsidR="00390C63" w:rsidRPr="001F2C60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color w:val="0000FF"/>
          <w:szCs w:val="28"/>
        </w:rPr>
      </w:pPr>
      <w:r w:rsidRPr="001F2C60">
        <w:rPr>
          <w:szCs w:val="28"/>
        </w:rPr>
        <w:t xml:space="preserve">В судебном заседании </w:t>
      </w:r>
      <w:r w:rsidRPr="001F2C60">
        <w:rPr>
          <w:color w:val="0000FF"/>
          <w:szCs w:val="28"/>
        </w:rPr>
        <w:t>Нагорянская</w:t>
      </w:r>
      <w:r w:rsidRPr="001F2C60">
        <w:rPr>
          <w:color w:val="0000FF"/>
          <w:szCs w:val="28"/>
        </w:rPr>
        <w:t xml:space="preserve"> А.Н. согласилась с протоколом об административном правонарушении, признала вину и раскаялась в содеянном.</w:t>
      </w:r>
    </w:p>
    <w:p w:rsidR="00AF718A" w:rsidRPr="001F2C60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Cs w:val="28"/>
        </w:rPr>
      </w:pPr>
      <w:r w:rsidRPr="001F2C60">
        <w:rPr>
          <w:szCs w:val="28"/>
        </w:rPr>
        <w:t>И</w:t>
      </w:r>
      <w:r w:rsidRPr="001F2C60">
        <w:rPr>
          <w:szCs w:val="28"/>
        </w:rPr>
        <w:t xml:space="preserve">сследовав письменные материалы дела, </w:t>
      </w:r>
      <w:r w:rsidRPr="001F2C60" w:rsidR="00390C63">
        <w:rPr>
          <w:szCs w:val="28"/>
        </w:rPr>
        <w:t xml:space="preserve">заслушав </w:t>
      </w:r>
      <w:r w:rsidRPr="001F2C60" w:rsidR="00390C63">
        <w:rPr>
          <w:color w:val="0000FF"/>
          <w:szCs w:val="28"/>
        </w:rPr>
        <w:t>Нагорянскую</w:t>
      </w:r>
      <w:r w:rsidRPr="001F2C60" w:rsidR="00390C63">
        <w:rPr>
          <w:color w:val="0000FF"/>
          <w:szCs w:val="28"/>
        </w:rPr>
        <w:t xml:space="preserve"> А.Н., </w:t>
      </w:r>
      <w:r w:rsidRPr="001F2C60">
        <w:rPr>
          <w:szCs w:val="28"/>
        </w:rPr>
        <w:t xml:space="preserve">мировой судья пришел </w:t>
      </w:r>
      <w:r w:rsidRPr="001F2C60" w:rsidR="00FA5131">
        <w:rPr>
          <w:szCs w:val="28"/>
        </w:rPr>
        <w:t xml:space="preserve">к </w:t>
      </w:r>
      <w:r w:rsidRPr="001F2C60">
        <w:rPr>
          <w:szCs w:val="28"/>
        </w:rPr>
        <w:t>выводу о наличии в действиях</w:t>
      </w:r>
      <w:r w:rsidRPr="001F2C60" w:rsidR="002F75AD">
        <w:rPr>
          <w:szCs w:val="28"/>
        </w:rPr>
        <w:t xml:space="preserve"> </w:t>
      </w:r>
      <w:r w:rsidRPr="001F2C60" w:rsidR="00390C63">
        <w:rPr>
          <w:color w:val="0000FF"/>
          <w:szCs w:val="28"/>
        </w:rPr>
        <w:t xml:space="preserve">последней </w:t>
      </w:r>
      <w:r w:rsidRPr="001F2C60">
        <w:rPr>
          <w:color w:val="0000FF"/>
          <w:szCs w:val="28"/>
        </w:rPr>
        <w:t xml:space="preserve"> </w:t>
      </w:r>
      <w:r w:rsidRPr="001F2C60" w:rsidR="005C0816">
        <w:rPr>
          <w:color w:val="0000FF"/>
          <w:szCs w:val="28"/>
        </w:rPr>
        <w:t xml:space="preserve"> </w:t>
      </w:r>
      <w:r w:rsidRPr="001F2C60">
        <w:rPr>
          <w:szCs w:val="28"/>
        </w:rPr>
        <w:t xml:space="preserve">состава административного правонарушения, предусмотренного статьей 14.2 Кодекса Российской Федерации об административных правонарушениях (далее - КоАП РФ), исходя из следующего. </w:t>
      </w:r>
    </w:p>
    <w:p w:rsidR="00AF718A" w:rsidRPr="001F2C60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Cs w:val="28"/>
        </w:rPr>
      </w:pPr>
      <w:r w:rsidRPr="001F2C60">
        <w:rPr>
          <w:szCs w:val="28"/>
        </w:rPr>
        <w:t xml:space="preserve">В соответствии со ст. 14.2 КоАП незаконная продажа товаров (иных вещей), свободная реализация которых запрещена или ограничена законодательством, за исключением случаев, предусмотренных частью 1 статьи 14.17.1 настоящего Кодекса,  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таковой. </w:t>
      </w:r>
    </w:p>
    <w:p w:rsidR="00AF718A" w:rsidRPr="001F2C60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Cs w:val="28"/>
        </w:rPr>
      </w:pPr>
      <w:r w:rsidRPr="001F2C60">
        <w:rPr>
          <w:szCs w:val="28"/>
        </w:rPr>
        <w:t xml:space="preserve">По смыслу ст. 129 Гражданского кодекса Российской Федерации товарами, свободная реализация которых запрещена, признаются объекты, изъятые из гражданского оборота. К ограниченно </w:t>
      </w:r>
      <w:r w:rsidRPr="001F2C60">
        <w:rPr>
          <w:szCs w:val="28"/>
        </w:rPr>
        <w:t>оборотоспособным</w:t>
      </w:r>
      <w:r w:rsidRPr="001F2C60">
        <w:rPr>
          <w:szCs w:val="28"/>
        </w:rPr>
        <w:t xml:space="preserve"> объектам относятся объекты, реализация которых допускается по специальному разрешению и только определенным участникам оборота, при соблюдении соответствующих требований законодательства. </w:t>
      </w:r>
    </w:p>
    <w:p w:rsidR="00AF718A" w:rsidRPr="001F2C60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Cs w:val="28"/>
        </w:rPr>
      </w:pPr>
      <w:r w:rsidRPr="001F2C60">
        <w:rPr>
          <w:szCs w:val="28"/>
        </w:rPr>
        <w:t xml:space="preserve">Объективная сторона рассматриваемого правонарушения выражается в незаконной продаже товаров (иных вещей), свободная реализация которых запрещена или ограничена законодательством. </w:t>
      </w:r>
      <w:r w:rsidRPr="001F2C60">
        <w:rPr>
          <w:szCs w:val="28"/>
        </w:rPr>
        <w:t xml:space="preserve">К незаконным действиям относятся: торговля товарами (предметами), изъятыми из гражданского оборота; продажа ограниченно </w:t>
      </w:r>
      <w:r w:rsidRPr="001F2C60">
        <w:rPr>
          <w:szCs w:val="28"/>
        </w:rPr>
        <w:t>оборотоспособной</w:t>
      </w:r>
      <w:r w:rsidRPr="001F2C60">
        <w:rPr>
          <w:szCs w:val="28"/>
        </w:rPr>
        <w:t xml:space="preserve"> продукции юридическими и физическими лицами, которым эта продукция принадлежит на незаконных основаниях, или не имеющими специального разрешения (лицензии) на ее реализацию; продажа ограниченно </w:t>
      </w:r>
      <w:r w:rsidRPr="001F2C60">
        <w:rPr>
          <w:szCs w:val="28"/>
        </w:rPr>
        <w:t>оборотоспособной</w:t>
      </w:r>
      <w:r w:rsidRPr="001F2C60">
        <w:rPr>
          <w:szCs w:val="28"/>
        </w:rPr>
        <w:t xml:space="preserve"> продукции юридическими и физическими лицами, имеющими специальное разрешение </w:t>
      </w:r>
      <w:r w:rsidRPr="001F2C60">
        <w:rPr>
          <w:szCs w:val="28"/>
        </w:rPr>
        <w:t xml:space="preserve">(лицензию), но с нарушением установленных законодательством требований и порядка реализации этой продукции. </w:t>
      </w:r>
    </w:p>
    <w:p w:rsidR="00AF718A" w:rsidRPr="001F2C60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Cs w:val="28"/>
        </w:rPr>
      </w:pPr>
      <w:r w:rsidRPr="001F2C60">
        <w:rPr>
          <w:szCs w:val="28"/>
        </w:rPr>
        <w:t xml:space="preserve">Положениями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(далее - ФЗ от 22.11.1995 N 171-ФЗ) предусмотрен запрет на реализацию спиртосодержащей продукции юридическими лицами, не имеющими специальной лицензии, а также гражданами. </w:t>
      </w:r>
    </w:p>
    <w:p w:rsidR="00AF718A" w:rsidRPr="001F2C60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Cs w:val="28"/>
        </w:rPr>
      </w:pPr>
      <w:r w:rsidRPr="001F2C60">
        <w:rPr>
          <w:szCs w:val="28"/>
        </w:rPr>
        <w:t xml:space="preserve">На основании п. 1 ст. 26 ФЗ от 22.11.1995 N 171-ФЗ в области производства и оборота этилового спирта, алкогольной и спиртосодержащей продукции запрещается, в том числе, поставки, розничная продажа алкогольной продукции и (или) произведенной в домашних условиях продукции, содержащей этиловый спирт, физическими лицами, за исключением случаев, установленных настоящим Федеральным законом; </w:t>
      </w:r>
    </w:p>
    <w:p w:rsidR="00AF718A" w:rsidRPr="001F2C60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Cs w:val="28"/>
        </w:rPr>
      </w:pPr>
      <w:r w:rsidRPr="001F2C60">
        <w:rPr>
          <w:szCs w:val="28"/>
        </w:rPr>
        <w:t xml:space="preserve">Из представленного материала об административном правонарушении следует, что </w:t>
      </w:r>
      <w:r w:rsidRPr="001F2C60" w:rsidR="00390C63">
        <w:rPr>
          <w:szCs w:val="28"/>
        </w:rPr>
        <w:t>14 августа 2025</w:t>
      </w:r>
      <w:r w:rsidRPr="001F2C60" w:rsidR="00FA5131">
        <w:rPr>
          <w:szCs w:val="28"/>
        </w:rPr>
        <w:t xml:space="preserve"> года </w:t>
      </w:r>
      <w:r w:rsidRPr="001F2C60">
        <w:rPr>
          <w:szCs w:val="28"/>
        </w:rPr>
        <w:t xml:space="preserve">в </w:t>
      </w:r>
      <w:r w:rsidRPr="001F2C60" w:rsidR="00390C63">
        <w:rPr>
          <w:szCs w:val="28"/>
        </w:rPr>
        <w:t xml:space="preserve">18 </w:t>
      </w:r>
      <w:r w:rsidRPr="001F2C60">
        <w:rPr>
          <w:szCs w:val="28"/>
        </w:rPr>
        <w:t xml:space="preserve">час. </w:t>
      </w:r>
      <w:r w:rsidRPr="001F2C60" w:rsidR="00390C63">
        <w:rPr>
          <w:szCs w:val="28"/>
        </w:rPr>
        <w:t>45</w:t>
      </w:r>
      <w:r w:rsidRPr="001F2C60">
        <w:rPr>
          <w:szCs w:val="28"/>
        </w:rPr>
        <w:t xml:space="preserve"> мин., </w:t>
      </w:r>
      <w:r w:rsidRPr="001F2C60" w:rsidR="00390C63">
        <w:rPr>
          <w:color w:val="0000FF"/>
          <w:szCs w:val="28"/>
        </w:rPr>
        <w:t>Нагорянская</w:t>
      </w:r>
      <w:r w:rsidRPr="001F2C60" w:rsidR="00390C63">
        <w:rPr>
          <w:color w:val="0000FF"/>
          <w:szCs w:val="28"/>
        </w:rPr>
        <w:t xml:space="preserve"> А.Н. </w:t>
      </w:r>
      <w:r w:rsidRPr="001F2C60" w:rsidR="001F0EA8">
        <w:rPr>
          <w:color w:val="0000FF"/>
          <w:szCs w:val="28"/>
        </w:rPr>
        <w:t xml:space="preserve"> </w:t>
      </w:r>
      <w:r w:rsidRPr="001F2C60">
        <w:rPr>
          <w:szCs w:val="28"/>
        </w:rPr>
        <w:t xml:space="preserve">находясь по адресу: </w:t>
      </w:r>
      <w:r w:rsidRPr="001F2C60" w:rsidR="00333ED8">
        <w:rPr>
          <w:szCs w:val="28"/>
        </w:rPr>
        <w:t xml:space="preserve">Республика Крым, Джанкойский район, с. </w:t>
      </w:r>
      <w:r w:rsidRPr="001F2C60" w:rsidR="00333ED8">
        <w:rPr>
          <w:szCs w:val="28"/>
        </w:rPr>
        <w:t>Победное</w:t>
      </w:r>
      <w:r w:rsidRPr="001F2C60" w:rsidR="00333ED8">
        <w:rPr>
          <w:szCs w:val="28"/>
        </w:rPr>
        <w:t>, ул. Ленина, 61а, кв. 10,</w:t>
      </w:r>
      <w:r w:rsidRPr="001F2C60" w:rsidR="001E71D4">
        <w:rPr>
          <w:szCs w:val="28"/>
        </w:rPr>
        <w:t xml:space="preserve"> </w:t>
      </w:r>
      <w:r w:rsidRPr="001F2C60">
        <w:rPr>
          <w:szCs w:val="28"/>
        </w:rPr>
        <w:t>осуществ</w:t>
      </w:r>
      <w:r w:rsidRPr="001F2C60" w:rsidR="002F75AD">
        <w:rPr>
          <w:szCs w:val="28"/>
        </w:rPr>
        <w:t>лял</w:t>
      </w:r>
      <w:r w:rsidRPr="001F2C60" w:rsidR="001F0EA8">
        <w:rPr>
          <w:szCs w:val="28"/>
        </w:rPr>
        <w:t>а</w:t>
      </w:r>
      <w:r w:rsidRPr="001F2C60">
        <w:rPr>
          <w:szCs w:val="28"/>
        </w:rPr>
        <w:t xml:space="preserve"> незаконную продажу самогона, свободная реализация которого запрещена или ограничена законодательством. </w:t>
      </w:r>
    </w:p>
    <w:p w:rsidR="00EF0F34" w:rsidRPr="001F2C60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Cs w:val="28"/>
        </w:rPr>
      </w:pPr>
      <w:r w:rsidRPr="001F2C60">
        <w:rPr>
          <w:szCs w:val="28"/>
        </w:rPr>
        <w:t xml:space="preserve">Фактические обстоятельства дела и вина </w:t>
      </w:r>
      <w:r w:rsidRPr="001F2C60" w:rsidR="00333ED8">
        <w:rPr>
          <w:color w:val="0000FF"/>
          <w:szCs w:val="28"/>
        </w:rPr>
        <w:t>Нагорянской</w:t>
      </w:r>
      <w:r w:rsidRPr="001F2C60" w:rsidR="00333ED8">
        <w:rPr>
          <w:color w:val="0000FF"/>
          <w:szCs w:val="28"/>
        </w:rPr>
        <w:t xml:space="preserve"> А.Н. </w:t>
      </w:r>
      <w:r w:rsidRPr="001F2C60">
        <w:rPr>
          <w:szCs w:val="28"/>
        </w:rPr>
        <w:t xml:space="preserve">в совершении указанного выше административного правонарушения подтверждаются следующими доказательствами: протоколом об административном правонарушении от </w:t>
      </w:r>
      <w:r w:rsidRPr="001F2C60" w:rsidR="00333ED8">
        <w:rPr>
          <w:szCs w:val="28"/>
        </w:rPr>
        <w:t>15.09.2025</w:t>
      </w:r>
      <w:r w:rsidRPr="001F2C60" w:rsidR="00FA5131">
        <w:rPr>
          <w:szCs w:val="28"/>
        </w:rPr>
        <w:t xml:space="preserve"> года 8201 </w:t>
      </w:r>
      <w:r w:rsidRPr="001F2C60" w:rsidR="00333ED8">
        <w:rPr>
          <w:szCs w:val="28"/>
        </w:rPr>
        <w:t xml:space="preserve">                           </w:t>
      </w:r>
      <w:r w:rsidRPr="001F2C60" w:rsidR="00FA5131">
        <w:rPr>
          <w:szCs w:val="28"/>
        </w:rPr>
        <w:t xml:space="preserve">№ </w:t>
      </w:r>
      <w:r w:rsidRPr="001F2C60" w:rsidR="00333ED8">
        <w:rPr>
          <w:szCs w:val="28"/>
        </w:rPr>
        <w:t>352694/4630</w:t>
      </w:r>
      <w:r w:rsidRPr="001F2C60">
        <w:rPr>
          <w:szCs w:val="28"/>
        </w:rPr>
        <w:t>; письменным объяснени</w:t>
      </w:r>
      <w:r w:rsidRPr="001F2C60" w:rsidR="00FA5131">
        <w:rPr>
          <w:szCs w:val="28"/>
        </w:rPr>
        <w:t xml:space="preserve">ем </w:t>
      </w:r>
      <w:r w:rsidRPr="001F2C60" w:rsidR="00333ED8">
        <w:rPr>
          <w:color w:val="0000FF"/>
          <w:szCs w:val="28"/>
        </w:rPr>
        <w:t>Нагорянской</w:t>
      </w:r>
      <w:r w:rsidRPr="001F2C60" w:rsidR="00333ED8">
        <w:rPr>
          <w:color w:val="0000FF"/>
          <w:szCs w:val="28"/>
        </w:rPr>
        <w:t xml:space="preserve"> А.Н. </w:t>
      </w:r>
      <w:r w:rsidRPr="001F2C60" w:rsidR="00FA5131">
        <w:rPr>
          <w:szCs w:val="28"/>
        </w:rPr>
        <w:t xml:space="preserve">от </w:t>
      </w:r>
      <w:r w:rsidRPr="001F2C60" w:rsidR="00333ED8">
        <w:rPr>
          <w:szCs w:val="28"/>
        </w:rPr>
        <w:t>14.08.2025</w:t>
      </w:r>
      <w:r w:rsidRPr="001F2C60" w:rsidR="00FA5131">
        <w:rPr>
          <w:szCs w:val="28"/>
        </w:rPr>
        <w:t xml:space="preserve"> года; протоколом осмотра места происшествия от </w:t>
      </w:r>
      <w:r w:rsidRPr="001F2C60" w:rsidR="00333ED8">
        <w:rPr>
          <w:szCs w:val="28"/>
        </w:rPr>
        <w:t>14.08.2025</w:t>
      </w:r>
      <w:r w:rsidRPr="001F2C60" w:rsidR="002C0B4C">
        <w:rPr>
          <w:szCs w:val="28"/>
        </w:rPr>
        <w:t xml:space="preserve"> </w:t>
      </w:r>
      <w:r w:rsidRPr="001F2C60" w:rsidR="00FA5131">
        <w:rPr>
          <w:szCs w:val="28"/>
        </w:rPr>
        <w:t xml:space="preserve">года с </w:t>
      </w:r>
      <w:r w:rsidRPr="001F2C60" w:rsidR="00FA5131">
        <w:rPr>
          <w:szCs w:val="28"/>
        </w:rPr>
        <w:t>фототаблицей</w:t>
      </w:r>
      <w:r w:rsidRPr="001F2C60" w:rsidR="00FA5131">
        <w:rPr>
          <w:szCs w:val="28"/>
        </w:rPr>
        <w:t xml:space="preserve">; письменными объяснениями </w:t>
      </w:r>
      <w:r w:rsidRPr="001F2C60" w:rsidR="00333ED8">
        <w:rPr>
          <w:szCs w:val="28"/>
        </w:rPr>
        <w:t xml:space="preserve">понятых </w:t>
      </w:r>
      <w:r w:rsidRPr="001F2C60" w:rsidR="001F2C60">
        <w:rPr>
          <w:color w:val="0000FF"/>
          <w:szCs w:val="28"/>
        </w:rPr>
        <w:t>***</w:t>
      </w:r>
      <w:r w:rsidRPr="001F2C60" w:rsidR="00333ED8">
        <w:rPr>
          <w:szCs w:val="28"/>
        </w:rPr>
        <w:t xml:space="preserve">, </w:t>
      </w:r>
      <w:r w:rsidRPr="001F2C60" w:rsidR="001F2C60">
        <w:rPr>
          <w:color w:val="0000FF"/>
          <w:szCs w:val="28"/>
        </w:rPr>
        <w:t>***</w:t>
      </w:r>
      <w:r w:rsidRPr="001F2C60" w:rsidR="002C0B4C">
        <w:rPr>
          <w:szCs w:val="28"/>
        </w:rPr>
        <w:t xml:space="preserve">; </w:t>
      </w:r>
      <w:r w:rsidRPr="001F2C60" w:rsidR="000F0C60">
        <w:rPr>
          <w:szCs w:val="28"/>
        </w:rPr>
        <w:t xml:space="preserve">заключением эксперта № </w:t>
      </w:r>
      <w:r w:rsidRPr="001F2C60" w:rsidR="002C0B4C">
        <w:rPr>
          <w:szCs w:val="28"/>
        </w:rPr>
        <w:t>9/</w:t>
      </w:r>
      <w:r w:rsidRPr="001F2C60" w:rsidR="00333ED8">
        <w:rPr>
          <w:szCs w:val="28"/>
        </w:rPr>
        <w:t>185</w:t>
      </w:r>
      <w:r w:rsidRPr="001F2C60" w:rsidR="000F0C60">
        <w:rPr>
          <w:szCs w:val="28"/>
        </w:rPr>
        <w:t xml:space="preserve"> от </w:t>
      </w:r>
      <w:r w:rsidRPr="001F2C60" w:rsidR="00333ED8">
        <w:rPr>
          <w:szCs w:val="28"/>
        </w:rPr>
        <w:t>26 августа 2025</w:t>
      </w:r>
      <w:r w:rsidRPr="001F2C60" w:rsidR="00715D0D">
        <w:rPr>
          <w:szCs w:val="28"/>
        </w:rPr>
        <w:t xml:space="preserve"> </w:t>
      </w:r>
      <w:r w:rsidRPr="001F2C60" w:rsidR="000F0C60">
        <w:rPr>
          <w:szCs w:val="28"/>
        </w:rPr>
        <w:t>года, согласно котор</w:t>
      </w:r>
      <w:r w:rsidRPr="001F2C60" w:rsidR="00D3791B">
        <w:rPr>
          <w:szCs w:val="28"/>
        </w:rPr>
        <w:t>ому</w:t>
      </w:r>
      <w:r w:rsidRPr="001F2C60" w:rsidR="000F0C60">
        <w:rPr>
          <w:szCs w:val="28"/>
        </w:rPr>
        <w:t xml:space="preserve"> представленн</w:t>
      </w:r>
      <w:r w:rsidRPr="001F2C60" w:rsidR="00FC3762">
        <w:rPr>
          <w:szCs w:val="28"/>
        </w:rPr>
        <w:t>ые</w:t>
      </w:r>
      <w:r w:rsidRPr="001F2C60" w:rsidR="000F0C60">
        <w:rPr>
          <w:szCs w:val="28"/>
        </w:rPr>
        <w:t xml:space="preserve"> на экспертизу </w:t>
      </w:r>
      <w:r w:rsidRPr="001F2C60" w:rsidR="00FC3762">
        <w:rPr>
          <w:szCs w:val="28"/>
        </w:rPr>
        <w:t xml:space="preserve">жидкости из </w:t>
      </w:r>
      <w:r w:rsidRPr="001F2C60" w:rsidR="00D3791B">
        <w:rPr>
          <w:szCs w:val="28"/>
        </w:rPr>
        <w:t xml:space="preserve">трех </w:t>
      </w:r>
      <w:r w:rsidRPr="001F2C60" w:rsidR="00FC3762">
        <w:rPr>
          <w:szCs w:val="28"/>
        </w:rPr>
        <w:t>полимерных бутылок вместимостью по</w:t>
      </w:r>
      <w:r w:rsidRPr="001F2C60" w:rsidR="00AB4512">
        <w:rPr>
          <w:szCs w:val="28"/>
        </w:rPr>
        <w:t xml:space="preserve"> </w:t>
      </w:r>
      <w:r w:rsidRPr="001F2C60" w:rsidR="00D3791B">
        <w:rPr>
          <w:szCs w:val="28"/>
        </w:rPr>
        <w:t>1,</w:t>
      </w:r>
      <w:r w:rsidRPr="001F2C60" w:rsidR="00AB4512">
        <w:rPr>
          <w:szCs w:val="28"/>
        </w:rPr>
        <w:t>5</w:t>
      </w:r>
      <w:r w:rsidRPr="001F2C60" w:rsidR="00D3791B">
        <w:rPr>
          <w:szCs w:val="28"/>
        </w:rPr>
        <w:t xml:space="preserve"> л.; 1,5 л. и 2 л.</w:t>
      </w:r>
      <w:r w:rsidRPr="001F2C60" w:rsidR="00FC3762">
        <w:rPr>
          <w:szCs w:val="28"/>
        </w:rPr>
        <w:t xml:space="preserve">, являются </w:t>
      </w:r>
      <w:r w:rsidRPr="001F2C60" w:rsidR="00D3791B">
        <w:rPr>
          <w:szCs w:val="28"/>
        </w:rPr>
        <w:t>спиртными напитками кустарного изготовления – самогоном.</w:t>
      </w:r>
    </w:p>
    <w:p w:rsidR="00AF718A" w:rsidRPr="001F2C60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Cs w:val="28"/>
        </w:rPr>
      </w:pPr>
      <w:r w:rsidRPr="001F2C60">
        <w:rPr>
          <w:szCs w:val="28"/>
        </w:rPr>
        <w:t xml:space="preserve">Суд признает представленные доказательства достаточными, относимыми и допустимыми, подтверждающими событие административного правонарушения и виновность лица, привлекаемого к административной ответственности. </w:t>
      </w:r>
    </w:p>
    <w:p w:rsidR="00AF718A" w:rsidRPr="001F2C60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Cs w:val="28"/>
        </w:rPr>
      </w:pPr>
      <w:r w:rsidRPr="001F2C60">
        <w:rPr>
          <w:szCs w:val="28"/>
        </w:rPr>
        <w:t xml:space="preserve">Таким образом, совершенное </w:t>
      </w:r>
      <w:r w:rsidRPr="001F2C60" w:rsidR="00D3791B">
        <w:rPr>
          <w:color w:val="0000FF"/>
          <w:szCs w:val="28"/>
        </w:rPr>
        <w:t>Нагорянской</w:t>
      </w:r>
      <w:r w:rsidRPr="001F2C60" w:rsidR="00D3791B">
        <w:rPr>
          <w:color w:val="0000FF"/>
          <w:szCs w:val="28"/>
        </w:rPr>
        <w:t xml:space="preserve"> А.Н. </w:t>
      </w:r>
      <w:r w:rsidRPr="001F2C60">
        <w:rPr>
          <w:szCs w:val="28"/>
        </w:rPr>
        <w:t xml:space="preserve">деяние образует состав административного правонарушения, предусмотренного ст. 14.2 КоАП РФ. </w:t>
      </w:r>
    </w:p>
    <w:p w:rsidR="00AF718A" w:rsidRPr="001F2C60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Cs w:val="28"/>
        </w:rPr>
      </w:pPr>
      <w:r w:rsidRPr="001F2C60">
        <w:rPr>
          <w:szCs w:val="28"/>
        </w:rPr>
        <w:t xml:space="preserve"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 </w:t>
      </w:r>
    </w:p>
    <w:p w:rsidR="00AF718A" w:rsidRPr="001F2C60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Cs w:val="28"/>
        </w:rPr>
      </w:pPr>
      <w:r w:rsidRPr="001F2C60">
        <w:rPr>
          <w:szCs w:val="28"/>
        </w:rPr>
        <w:t xml:space="preserve">Принимая во внимание характер совершенного </w:t>
      </w:r>
      <w:r w:rsidRPr="001F2C60" w:rsidR="002C0B4C">
        <w:rPr>
          <w:szCs w:val="28"/>
        </w:rPr>
        <w:t xml:space="preserve">                                 </w:t>
      </w:r>
      <w:r w:rsidRPr="001F2C60" w:rsidR="00D3791B">
        <w:rPr>
          <w:color w:val="0000FF"/>
          <w:szCs w:val="28"/>
        </w:rPr>
        <w:t>Нагорянской</w:t>
      </w:r>
      <w:r w:rsidRPr="001F2C60" w:rsidR="00D3791B">
        <w:rPr>
          <w:color w:val="0000FF"/>
          <w:szCs w:val="28"/>
        </w:rPr>
        <w:t xml:space="preserve"> А.Н. </w:t>
      </w:r>
      <w:r w:rsidRPr="001F2C60">
        <w:rPr>
          <w:szCs w:val="28"/>
        </w:rPr>
        <w:t xml:space="preserve">административного правонарушения, данные о личности и имущественном положении, ранее не </w:t>
      </w:r>
      <w:r w:rsidRPr="001F2C60">
        <w:rPr>
          <w:szCs w:val="28"/>
        </w:rPr>
        <w:t>привлекавше</w:t>
      </w:r>
      <w:r w:rsidRPr="001F2C60" w:rsidR="00EF0F34">
        <w:rPr>
          <w:szCs w:val="28"/>
        </w:rPr>
        <w:t>й</w:t>
      </w:r>
      <w:r w:rsidRPr="001F2C60">
        <w:rPr>
          <w:szCs w:val="28"/>
        </w:rPr>
        <w:t>ся</w:t>
      </w:r>
      <w:r w:rsidRPr="001F2C60">
        <w:rPr>
          <w:szCs w:val="28"/>
        </w:rPr>
        <w:t xml:space="preserve"> к административной ответственности, фактическое признание вины (объяснения, изложенные в протоколе об административном правонарушении), что является обстоятельством, смягчающим административную ответственность, суд пришел к выводу о возможности назначить </w:t>
      </w:r>
      <w:r w:rsidRPr="001F2C60" w:rsidR="00D3791B">
        <w:rPr>
          <w:color w:val="0000FF"/>
          <w:szCs w:val="28"/>
        </w:rPr>
        <w:t>Нагорянской</w:t>
      </w:r>
      <w:r w:rsidRPr="001F2C60" w:rsidR="00D3791B">
        <w:rPr>
          <w:color w:val="0000FF"/>
          <w:szCs w:val="28"/>
        </w:rPr>
        <w:t xml:space="preserve"> А.Н. </w:t>
      </w:r>
      <w:r w:rsidRPr="001F2C60">
        <w:rPr>
          <w:szCs w:val="28"/>
        </w:rPr>
        <w:t>административное наказание в виде административного штрафа в нижем пределе санкции ст. 14.2</w:t>
      </w:r>
      <w:r w:rsidRPr="001F2C60">
        <w:rPr>
          <w:szCs w:val="28"/>
        </w:rPr>
        <w:t xml:space="preserve"> КоАП РФ. </w:t>
      </w:r>
    </w:p>
    <w:p w:rsidR="00AF718A" w:rsidRPr="001F2C60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Cs w:val="28"/>
        </w:rPr>
      </w:pPr>
      <w:r w:rsidRPr="001F2C60">
        <w:rPr>
          <w:szCs w:val="28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FC702A" w:rsidRPr="001F2C60" w:rsidP="006D3593">
      <w:pPr>
        <w:pStyle w:val="NormalWeb"/>
        <w:spacing w:before="0" w:beforeAutospacing="0" w:after="0" w:afterAutospacing="0"/>
        <w:jc w:val="center"/>
        <w:rPr>
          <w:szCs w:val="28"/>
        </w:rPr>
      </w:pPr>
    </w:p>
    <w:p w:rsidR="00AF718A" w:rsidRPr="001F2C60" w:rsidP="006D3593">
      <w:pPr>
        <w:pStyle w:val="NormalWeb"/>
        <w:spacing w:before="0" w:beforeAutospacing="0" w:after="0" w:afterAutospacing="0"/>
        <w:jc w:val="center"/>
        <w:rPr>
          <w:szCs w:val="28"/>
        </w:rPr>
      </w:pPr>
      <w:r w:rsidRPr="001F2C60">
        <w:rPr>
          <w:szCs w:val="28"/>
        </w:rPr>
        <w:t>ПОСТАНОВИЛ:</w:t>
      </w:r>
    </w:p>
    <w:p w:rsidR="006508E8" w:rsidRPr="001F2C60" w:rsidP="006D3593">
      <w:pPr>
        <w:pStyle w:val="NormalWeb"/>
        <w:spacing w:before="0" w:beforeAutospacing="0" w:after="0" w:afterAutospacing="0"/>
        <w:jc w:val="center"/>
        <w:rPr>
          <w:szCs w:val="28"/>
        </w:rPr>
      </w:pPr>
    </w:p>
    <w:p w:rsidR="00AF718A" w:rsidRPr="001F2C60" w:rsidP="006D3593">
      <w:pPr>
        <w:pStyle w:val="NormalWeb"/>
        <w:spacing w:before="0" w:beforeAutospacing="0" w:after="0" w:afterAutospacing="0" w:line="288" w:lineRule="atLeast"/>
        <w:ind w:firstLine="540"/>
        <w:jc w:val="both"/>
        <w:rPr>
          <w:szCs w:val="28"/>
        </w:rPr>
      </w:pPr>
      <w:r w:rsidRPr="001F2C60">
        <w:rPr>
          <w:szCs w:val="28"/>
        </w:rPr>
        <w:t>П</w:t>
      </w:r>
      <w:r w:rsidRPr="001F2C60">
        <w:rPr>
          <w:szCs w:val="28"/>
        </w:rPr>
        <w:t>ризнать</w:t>
      </w:r>
      <w:r w:rsidRPr="001F2C60">
        <w:rPr>
          <w:szCs w:val="28"/>
        </w:rPr>
        <w:t xml:space="preserve"> </w:t>
      </w:r>
      <w:r w:rsidRPr="001F2C60" w:rsidR="00D3791B">
        <w:rPr>
          <w:color w:val="0000FF"/>
          <w:szCs w:val="28"/>
        </w:rPr>
        <w:t>Нагорянскую</w:t>
      </w:r>
      <w:r w:rsidRPr="001F2C60" w:rsidR="00D3791B">
        <w:rPr>
          <w:color w:val="0000FF"/>
          <w:szCs w:val="28"/>
        </w:rPr>
        <w:t xml:space="preserve"> </w:t>
      </w:r>
      <w:r w:rsidRPr="001F2C60" w:rsidR="001F2C60">
        <w:rPr>
          <w:color w:val="0000FF"/>
          <w:szCs w:val="28"/>
        </w:rPr>
        <w:t>А.Н.</w:t>
      </w:r>
      <w:r w:rsidRPr="001F2C60" w:rsidR="00EF0F34">
        <w:rPr>
          <w:szCs w:val="28"/>
        </w:rPr>
        <w:t xml:space="preserve"> </w:t>
      </w:r>
      <w:r w:rsidRPr="001F2C60">
        <w:rPr>
          <w:szCs w:val="28"/>
        </w:rPr>
        <w:t>виновн</w:t>
      </w:r>
      <w:r w:rsidRPr="001F2C60" w:rsidR="00EF0F34">
        <w:rPr>
          <w:szCs w:val="28"/>
        </w:rPr>
        <w:t>ой</w:t>
      </w:r>
      <w:r w:rsidRPr="001F2C60">
        <w:rPr>
          <w:szCs w:val="28"/>
        </w:rPr>
        <w:t xml:space="preserve"> в совершении административного правонарушения, предусмотренного ст. 14.2 Кодекса Российской Федерации об административных</w:t>
      </w:r>
      <w:r w:rsidRPr="001F2C60">
        <w:rPr>
          <w:szCs w:val="28"/>
        </w:rPr>
        <w:t xml:space="preserve"> правонарушениях, и назначить е</w:t>
      </w:r>
      <w:r w:rsidRPr="001F2C60" w:rsidR="006B15F9">
        <w:rPr>
          <w:szCs w:val="28"/>
        </w:rPr>
        <w:t>й</w:t>
      </w:r>
      <w:r w:rsidRPr="001F2C60">
        <w:rPr>
          <w:szCs w:val="28"/>
        </w:rPr>
        <w:t xml:space="preserve"> административное наказание в виде административного штрафа в размере 1 500 (одной тысячи пятисот) рублей. </w:t>
      </w:r>
    </w:p>
    <w:p w:rsidR="00AF718A" w:rsidRPr="001F2C60" w:rsidP="006D3593">
      <w:pPr>
        <w:pStyle w:val="NormalWeb"/>
        <w:spacing w:before="0" w:beforeAutospacing="0" w:after="0" w:afterAutospacing="0" w:line="288" w:lineRule="atLeast"/>
        <w:ind w:firstLine="540"/>
        <w:jc w:val="both"/>
        <w:rPr>
          <w:szCs w:val="28"/>
        </w:rPr>
      </w:pPr>
      <w:r w:rsidRPr="001F2C60">
        <w:rPr>
          <w:szCs w:val="28"/>
        </w:rPr>
        <w:t xml:space="preserve">Спиртосодержащую продукцию: </w:t>
      </w:r>
      <w:r w:rsidRPr="001F2C60" w:rsidR="00CE4D1B">
        <w:rPr>
          <w:szCs w:val="28"/>
        </w:rPr>
        <w:t xml:space="preserve">одну бутылку объемом </w:t>
      </w:r>
      <w:r w:rsidRPr="001F2C60" w:rsidR="0094214B">
        <w:rPr>
          <w:szCs w:val="28"/>
        </w:rPr>
        <w:t>1</w:t>
      </w:r>
      <w:r w:rsidRPr="001F2C60" w:rsidR="00162FC7">
        <w:rPr>
          <w:szCs w:val="28"/>
        </w:rPr>
        <w:t xml:space="preserve">,5л., одну бутылку </w:t>
      </w:r>
      <w:r w:rsidRPr="001F2C60" w:rsidR="0094214B">
        <w:rPr>
          <w:szCs w:val="28"/>
        </w:rPr>
        <w:t>1,5</w:t>
      </w:r>
      <w:r w:rsidRPr="001F2C60" w:rsidR="00463CB7">
        <w:rPr>
          <w:szCs w:val="28"/>
        </w:rPr>
        <w:t xml:space="preserve"> л.</w:t>
      </w:r>
      <w:r w:rsidRPr="001F2C60" w:rsidR="00822C54">
        <w:rPr>
          <w:szCs w:val="28"/>
        </w:rPr>
        <w:t xml:space="preserve">, </w:t>
      </w:r>
      <w:r w:rsidRPr="001F2C60" w:rsidR="0094214B">
        <w:rPr>
          <w:szCs w:val="28"/>
        </w:rPr>
        <w:t xml:space="preserve">одну бутылку 2 л., </w:t>
      </w:r>
      <w:r w:rsidRPr="001F2C60">
        <w:rPr>
          <w:szCs w:val="28"/>
        </w:rPr>
        <w:t>находящ</w:t>
      </w:r>
      <w:r w:rsidRPr="001F2C60" w:rsidR="00162FC7">
        <w:rPr>
          <w:szCs w:val="28"/>
        </w:rPr>
        <w:t>иеся</w:t>
      </w:r>
      <w:r w:rsidRPr="001F2C60">
        <w:rPr>
          <w:szCs w:val="28"/>
        </w:rPr>
        <w:t xml:space="preserve"> на хранении </w:t>
      </w:r>
      <w:r w:rsidRPr="001F2C60" w:rsidR="00CE4D1B">
        <w:rPr>
          <w:szCs w:val="28"/>
        </w:rPr>
        <w:t xml:space="preserve">в </w:t>
      </w:r>
      <w:r w:rsidRPr="001F2C60" w:rsidR="00822C54">
        <w:rPr>
          <w:szCs w:val="28"/>
        </w:rPr>
        <w:t>МО МВД России «Джанкойский», – уничтожить</w:t>
      </w:r>
      <w:r w:rsidRPr="001F2C60">
        <w:rPr>
          <w:szCs w:val="28"/>
        </w:rPr>
        <w:t xml:space="preserve">. </w:t>
      </w:r>
    </w:p>
    <w:p w:rsidR="006D3593" w:rsidRPr="001F2C60" w:rsidP="006D3593">
      <w:pPr>
        <w:pStyle w:val="NormalWeb"/>
        <w:spacing w:before="0" w:beforeAutospacing="0" w:after="0" w:afterAutospacing="0" w:line="288" w:lineRule="atLeast"/>
        <w:ind w:firstLine="540"/>
        <w:jc w:val="both"/>
        <w:rPr>
          <w:szCs w:val="28"/>
        </w:rPr>
      </w:pPr>
      <w:r w:rsidRPr="001F2C60">
        <w:rPr>
          <w:szCs w:val="28"/>
        </w:rPr>
        <w:t xml:space="preserve">Штраф подлежит уплате по реквизитам: </w:t>
      </w:r>
      <w:r w:rsidRPr="001F2C60">
        <w:rPr>
          <w:szCs w:val="28"/>
        </w:rPr>
        <w:t xml:space="preserve">Республика Крым, Юридический адрес: Россия, Республика Крым, 295000, г. Симферополь, ул. Набережная им.60-летия СССР, 28; ОГРН 1149102019164; Банковские реквизиты: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 013510002; Единый казначейский счет  40102810645370000035; Казначейский счет 03100643000000017500; Лицевой счет  04752203230 в УФК по Республике Крым, Код Сводного реестра 35220323; ОКТМО 35611000; КБК 82811601143010002140; </w:t>
      </w:r>
      <w:r w:rsidRPr="001F2C60">
        <w:rPr>
          <w:color w:val="0000FF"/>
          <w:szCs w:val="28"/>
        </w:rPr>
        <w:t xml:space="preserve">УИН </w:t>
      </w:r>
      <w:r w:rsidRPr="001F2C60" w:rsidR="001F2C60">
        <w:rPr>
          <w:color w:val="0000FF"/>
          <w:szCs w:val="28"/>
        </w:rPr>
        <w:t>***</w:t>
      </w:r>
      <w:r w:rsidRPr="001F2C60">
        <w:rPr>
          <w:szCs w:val="28"/>
        </w:rPr>
        <w:t>, назначение платежа: штраф по делу № 5-</w:t>
      </w:r>
      <w:r w:rsidRPr="001F2C60" w:rsidR="0094214B">
        <w:rPr>
          <w:szCs w:val="28"/>
        </w:rPr>
        <w:t>354</w:t>
      </w:r>
      <w:r w:rsidRPr="001F2C60">
        <w:rPr>
          <w:szCs w:val="28"/>
        </w:rPr>
        <w:t>/36/202</w:t>
      </w:r>
      <w:r w:rsidRPr="001F2C60" w:rsidR="0094214B">
        <w:rPr>
          <w:szCs w:val="28"/>
        </w:rPr>
        <w:t>5</w:t>
      </w:r>
      <w:r w:rsidRPr="001F2C60">
        <w:rPr>
          <w:szCs w:val="28"/>
        </w:rPr>
        <w:t>.</w:t>
      </w:r>
    </w:p>
    <w:p w:rsidR="006D3593" w:rsidRPr="001F2C60" w:rsidP="006D3593">
      <w:pPr>
        <w:pStyle w:val="NormalWeb"/>
        <w:spacing w:before="0" w:beforeAutospacing="0" w:after="0" w:afterAutospacing="0" w:line="288" w:lineRule="atLeast"/>
        <w:ind w:firstLine="540"/>
        <w:jc w:val="both"/>
        <w:rPr>
          <w:szCs w:val="28"/>
        </w:rPr>
      </w:pPr>
      <w:r w:rsidRPr="001F2C60">
        <w:rPr>
          <w:szCs w:val="28"/>
        </w:rPr>
        <w:t xml:space="preserve">Разъяснить </w:t>
      </w:r>
      <w:r w:rsidRPr="001F2C60" w:rsidR="0094214B">
        <w:rPr>
          <w:color w:val="0000FF"/>
          <w:szCs w:val="28"/>
        </w:rPr>
        <w:t>Нагорянской</w:t>
      </w:r>
      <w:r w:rsidRPr="001F2C60" w:rsidR="0094214B">
        <w:rPr>
          <w:color w:val="0000FF"/>
          <w:szCs w:val="28"/>
        </w:rPr>
        <w:t xml:space="preserve"> А.Н.</w:t>
      </w:r>
      <w:r w:rsidRPr="001F2C60">
        <w:rPr>
          <w:color w:val="0000FF"/>
          <w:szCs w:val="28"/>
        </w:rPr>
        <w:t xml:space="preserve">, </w:t>
      </w:r>
      <w:r w:rsidRPr="001F2C60">
        <w:rPr>
          <w:szCs w:val="28"/>
        </w:rPr>
        <w:t>что в соответствии со ст.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1F2C60">
        <w:rPr>
          <w:szCs w:val="28"/>
        </w:rPr>
        <w:t>.</w:t>
      </w:r>
    </w:p>
    <w:p w:rsidR="006D3593" w:rsidRPr="001F2C60" w:rsidP="00463CB7">
      <w:pPr>
        <w:pStyle w:val="NormalWeb"/>
        <w:spacing w:before="0" w:beforeAutospacing="0" w:after="0" w:afterAutospacing="0" w:line="288" w:lineRule="atLeast"/>
        <w:ind w:firstLine="540"/>
        <w:jc w:val="both"/>
        <w:rPr>
          <w:color w:val="0000FF"/>
          <w:szCs w:val="28"/>
        </w:rPr>
      </w:pPr>
      <w:r w:rsidRPr="001F2C60">
        <w:rPr>
          <w:szCs w:val="28"/>
        </w:rPr>
        <w:t xml:space="preserve">Оригинал квитанции об оплате административного штрафа </w:t>
      </w:r>
      <w:r w:rsidRPr="001F2C60" w:rsidR="00162FC7">
        <w:rPr>
          <w:szCs w:val="28"/>
        </w:rPr>
        <w:t xml:space="preserve">                </w:t>
      </w:r>
      <w:r w:rsidRPr="001F2C60" w:rsidR="0094214B">
        <w:rPr>
          <w:color w:val="0000FF"/>
          <w:szCs w:val="28"/>
        </w:rPr>
        <w:t>Нагорянской</w:t>
      </w:r>
      <w:r w:rsidRPr="001F2C60" w:rsidR="0094214B">
        <w:rPr>
          <w:color w:val="0000FF"/>
          <w:szCs w:val="28"/>
        </w:rPr>
        <w:t xml:space="preserve"> А.Н. </w:t>
      </w:r>
      <w:r w:rsidRPr="001F2C60">
        <w:rPr>
          <w:szCs w:val="28"/>
        </w:rPr>
        <w:t xml:space="preserve">необходимо предоставить в судебный участок </w:t>
      </w:r>
      <w:r w:rsidRPr="001F2C60">
        <w:rPr>
          <w:szCs w:val="28"/>
        </w:rPr>
        <w:t>№ 36 Джанкойского судебного района Республики Крым</w:t>
      </w:r>
      <w:r w:rsidRPr="001F2C60">
        <w:rPr>
          <w:szCs w:val="28"/>
        </w:rPr>
        <w:t xml:space="preserve">, как документ подтверждающий исполнение судебного постановления в части штрафа. </w:t>
      </w:r>
    </w:p>
    <w:p w:rsidR="00AF718A" w:rsidRPr="001F2C60" w:rsidP="006D3593">
      <w:pPr>
        <w:pStyle w:val="NormalWeb"/>
        <w:spacing w:before="0" w:beforeAutospacing="0" w:after="0" w:afterAutospacing="0" w:line="288" w:lineRule="atLeast"/>
        <w:ind w:firstLine="540"/>
        <w:jc w:val="both"/>
        <w:rPr>
          <w:szCs w:val="28"/>
        </w:rPr>
      </w:pPr>
      <w:r w:rsidRPr="001F2C60">
        <w:rPr>
          <w:szCs w:val="28"/>
        </w:rPr>
        <w:t xml:space="preserve">При отсутствии документа, свидетельствующего об уплате административного штрафа в установленный законом срок, сумма штрафа на основании ст. 32.2 Кодекса Российской Федерации об административных правонарушениях будет взыскана в принудительном порядке. </w:t>
      </w:r>
    </w:p>
    <w:p w:rsidR="00AF718A" w:rsidRPr="001F2C60" w:rsidP="006D3593">
      <w:pPr>
        <w:pStyle w:val="NormalWeb"/>
        <w:spacing w:before="0" w:beforeAutospacing="0" w:after="0" w:afterAutospacing="0" w:line="288" w:lineRule="atLeast"/>
        <w:ind w:firstLine="540"/>
        <w:jc w:val="both"/>
        <w:rPr>
          <w:szCs w:val="28"/>
        </w:rPr>
      </w:pPr>
      <w:r w:rsidRPr="001F2C60">
        <w:rPr>
          <w:szCs w:val="28"/>
        </w:rPr>
        <w:t xml:space="preserve">Постановление может быть обжаловано в течение </w:t>
      </w:r>
      <w:r w:rsidRPr="001F2C60">
        <w:rPr>
          <w:color w:val="FF0000"/>
          <w:szCs w:val="28"/>
        </w:rPr>
        <w:t xml:space="preserve">десяти </w:t>
      </w:r>
      <w:r w:rsidRPr="001F2C60" w:rsidR="006B15F9">
        <w:rPr>
          <w:color w:val="FF0000"/>
          <w:szCs w:val="28"/>
        </w:rPr>
        <w:t>дней</w:t>
      </w:r>
      <w:r w:rsidRPr="001F2C60">
        <w:rPr>
          <w:color w:val="FF0000"/>
          <w:szCs w:val="28"/>
        </w:rPr>
        <w:t xml:space="preserve"> </w:t>
      </w:r>
      <w:r w:rsidRPr="001F2C60">
        <w:rPr>
          <w:szCs w:val="28"/>
        </w:rPr>
        <w:t xml:space="preserve">со дня вручения или получения копии постановления в </w:t>
      </w:r>
      <w:r w:rsidRPr="001F2C60" w:rsidR="006D3593">
        <w:rPr>
          <w:szCs w:val="28"/>
        </w:rPr>
        <w:t>Джанкойский</w:t>
      </w:r>
      <w:r w:rsidRPr="001F2C60">
        <w:rPr>
          <w:szCs w:val="28"/>
        </w:rPr>
        <w:t xml:space="preserve"> районный суд Республики Крым через мирового судью. </w:t>
      </w:r>
    </w:p>
    <w:p w:rsidR="00C16AE7" w:rsidRPr="001F2C60">
      <w:pPr>
        <w:rPr>
          <w:sz w:val="20"/>
        </w:rPr>
      </w:pPr>
    </w:p>
    <w:p w:rsidR="006D3593" w:rsidRPr="001F2C60">
      <w:pPr>
        <w:rPr>
          <w:rFonts w:ascii="Times New Roman" w:hAnsi="Times New Roman" w:cs="Times New Roman"/>
          <w:sz w:val="24"/>
          <w:szCs w:val="28"/>
        </w:rPr>
      </w:pPr>
      <w:r w:rsidRPr="001F2C60">
        <w:rPr>
          <w:rFonts w:ascii="Times New Roman" w:hAnsi="Times New Roman" w:cs="Times New Roman"/>
          <w:sz w:val="24"/>
          <w:szCs w:val="28"/>
        </w:rPr>
        <w:t xml:space="preserve">          Мировой судья</w:t>
      </w:r>
      <w:r w:rsidRPr="001F2C60">
        <w:rPr>
          <w:rFonts w:ascii="Times New Roman" w:hAnsi="Times New Roman" w:cs="Times New Roman"/>
          <w:sz w:val="24"/>
          <w:szCs w:val="28"/>
        </w:rPr>
        <w:tab/>
      </w:r>
      <w:r w:rsidRPr="001F2C60">
        <w:rPr>
          <w:rFonts w:ascii="Times New Roman" w:hAnsi="Times New Roman" w:cs="Times New Roman"/>
          <w:sz w:val="24"/>
          <w:szCs w:val="28"/>
        </w:rPr>
        <w:tab/>
      </w:r>
      <w:r w:rsidRPr="001F2C60">
        <w:rPr>
          <w:rFonts w:ascii="Times New Roman" w:hAnsi="Times New Roman" w:cs="Times New Roman"/>
          <w:sz w:val="24"/>
          <w:szCs w:val="28"/>
        </w:rPr>
        <w:tab/>
      </w:r>
      <w:r w:rsidRPr="001F2C60">
        <w:rPr>
          <w:rFonts w:ascii="Times New Roman" w:hAnsi="Times New Roman" w:cs="Times New Roman"/>
          <w:sz w:val="24"/>
          <w:szCs w:val="28"/>
        </w:rPr>
        <w:tab/>
      </w:r>
      <w:r w:rsidRPr="001F2C60">
        <w:rPr>
          <w:rFonts w:ascii="Times New Roman" w:hAnsi="Times New Roman" w:cs="Times New Roman"/>
          <w:sz w:val="24"/>
          <w:szCs w:val="28"/>
        </w:rPr>
        <w:tab/>
      </w:r>
      <w:r w:rsidRPr="001F2C60">
        <w:rPr>
          <w:rFonts w:ascii="Times New Roman" w:hAnsi="Times New Roman" w:cs="Times New Roman"/>
          <w:sz w:val="24"/>
          <w:szCs w:val="28"/>
        </w:rPr>
        <w:tab/>
      </w:r>
      <w:r w:rsidRPr="001F2C60">
        <w:rPr>
          <w:rFonts w:ascii="Times New Roman" w:hAnsi="Times New Roman" w:cs="Times New Roman"/>
          <w:sz w:val="24"/>
          <w:szCs w:val="28"/>
        </w:rPr>
        <w:tab/>
        <w:t xml:space="preserve">В.В. </w:t>
      </w:r>
      <w:r w:rsidRPr="001F2C60">
        <w:rPr>
          <w:rFonts w:ascii="Times New Roman" w:hAnsi="Times New Roman" w:cs="Times New Roman"/>
          <w:sz w:val="24"/>
          <w:szCs w:val="28"/>
        </w:rPr>
        <w:t>Фабинская</w:t>
      </w:r>
    </w:p>
    <w:sectPr w:rsidSect="006D3593">
      <w:footerReference w:type="default" r:id="rId5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05736281"/>
      <w:docPartObj>
        <w:docPartGallery w:val="Page Numbers (Bottom of Page)"/>
        <w:docPartUnique/>
      </w:docPartObj>
    </w:sdtPr>
    <w:sdtContent>
      <w:p w:rsidR="003E435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C60">
          <w:rPr>
            <w:noProof/>
          </w:rPr>
          <w:t>3</w:t>
        </w:r>
        <w:r>
          <w:fldChar w:fldCharType="end"/>
        </w:r>
      </w:p>
    </w:sdtContent>
  </w:sdt>
  <w:p w:rsidR="003E435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AAF"/>
    <w:rsid w:val="0003399C"/>
    <w:rsid w:val="000C3FAD"/>
    <w:rsid w:val="000F0C60"/>
    <w:rsid w:val="00147AAF"/>
    <w:rsid w:val="00162FC7"/>
    <w:rsid w:val="0016565B"/>
    <w:rsid w:val="001E71D4"/>
    <w:rsid w:val="001F0EA8"/>
    <w:rsid w:val="001F2C60"/>
    <w:rsid w:val="00250405"/>
    <w:rsid w:val="002C0B4C"/>
    <w:rsid w:val="002E31AB"/>
    <w:rsid w:val="002F75AD"/>
    <w:rsid w:val="00304C9F"/>
    <w:rsid w:val="00333ED8"/>
    <w:rsid w:val="00367242"/>
    <w:rsid w:val="003861AB"/>
    <w:rsid w:val="00390C63"/>
    <w:rsid w:val="003E4354"/>
    <w:rsid w:val="00422F28"/>
    <w:rsid w:val="00457CE8"/>
    <w:rsid w:val="00463CB7"/>
    <w:rsid w:val="004E715F"/>
    <w:rsid w:val="005671FB"/>
    <w:rsid w:val="005816FC"/>
    <w:rsid w:val="005B5F30"/>
    <w:rsid w:val="005C0816"/>
    <w:rsid w:val="005C307B"/>
    <w:rsid w:val="005D58CB"/>
    <w:rsid w:val="005F5A60"/>
    <w:rsid w:val="006508E8"/>
    <w:rsid w:val="006609E7"/>
    <w:rsid w:val="006B15F9"/>
    <w:rsid w:val="006D3593"/>
    <w:rsid w:val="006D7739"/>
    <w:rsid w:val="00715D0D"/>
    <w:rsid w:val="008064F6"/>
    <w:rsid w:val="00822C54"/>
    <w:rsid w:val="008B1417"/>
    <w:rsid w:val="008D5CC7"/>
    <w:rsid w:val="0094214B"/>
    <w:rsid w:val="009A3A4B"/>
    <w:rsid w:val="00AB1B99"/>
    <w:rsid w:val="00AB4512"/>
    <w:rsid w:val="00AB6D0C"/>
    <w:rsid w:val="00AE1F3E"/>
    <w:rsid w:val="00AF718A"/>
    <w:rsid w:val="00B11AE7"/>
    <w:rsid w:val="00B6070C"/>
    <w:rsid w:val="00B8024E"/>
    <w:rsid w:val="00C16AE7"/>
    <w:rsid w:val="00C41755"/>
    <w:rsid w:val="00C931D9"/>
    <w:rsid w:val="00CE4D1B"/>
    <w:rsid w:val="00D3791B"/>
    <w:rsid w:val="00D60E3E"/>
    <w:rsid w:val="00D9440F"/>
    <w:rsid w:val="00D9452A"/>
    <w:rsid w:val="00EF0F34"/>
    <w:rsid w:val="00F81984"/>
    <w:rsid w:val="00FA5131"/>
    <w:rsid w:val="00FC3762"/>
    <w:rsid w:val="00FC70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7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3E4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3E4354"/>
  </w:style>
  <w:style w:type="paragraph" w:styleId="Footer">
    <w:name w:val="footer"/>
    <w:basedOn w:val="Normal"/>
    <w:link w:val="a0"/>
    <w:uiPriority w:val="99"/>
    <w:unhideWhenUsed/>
    <w:rsid w:val="003E4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E4354"/>
  </w:style>
  <w:style w:type="paragraph" w:styleId="BalloonText">
    <w:name w:val="Balloon Text"/>
    <w:basedOn w:val="Normal"/>
    <w:link w:val="a1"/>
    <w:uiPriority w:val="99"/>
    <w:semiHidden/>
    <w:unhideWhenUsed/>
    <w:rsid w:val="003E4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E43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C684E-976B-41ED-A27A-9790718E0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