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5-38-15/2017</w:t>
      </w:r>
    </w:p>
    <w:p w:rsidR="00A77B3E"/>
    <w:p w:rsidR="00A77B3E">
      <w:r>
        <w:t xml:space="preserve">ПОСТАНОВЛЕНИЕ </w:t>
      </w:r>
    </w:p>
    <w:p w:rsidR="00A77B3E">
      <w:r>
        <w:t>02 февраля 2017 года                                 г. Евпатория проспект Ленина,51/50</w:t>
      </w:r>
    </w:p>
    <w:p w:rsidR="00A77B3E"/>
    <w:p w:rsidR="00A77B3E">
      <w:r>
        <w:t>Мировой судья судебного участка № 38 Евпаторийского судебного района (городской адрес) фио, рассмотрев дело об административном правонарушении, поступившее из ОМВД России по адрес о привлечении к административной ответственности</w:t>
      </w:r>
    </w:p>
    <w:p w:rsidR="00A77B3E">
      <w:r>
        <w:t>фио, паспортные данные, не работающего, зарегистрированного и проживающего по адресу: адрес, ул. Некрасова 88 А кв. 15,</w:t>
      </w:r>
    </w:p>
    <w:p w:rsidR="00A77B3E">
      <w:r>
        <w:t>по ст. 6.9.1 КоАП РФ,</w:t>
      </w:r>
    </w:p>
    <w:p w:rsidR="00A77B3E">
      <w:r>
        <w:t>УСТАНОВИЛ:</w:t>
      </w:r>
    </w:p>
    <w:p w:rsidR="00A77B3E">
      <w:r>
        <w:t>дата в время в адрес по адрес, установлен факт уклонения  фио от обязанности по прохождению  диагностики и при наличии медицинских показаний профилактических мероприятий, лечения от наркомании и медицинской реабилитации, в связи с потреблением наркотических средств без назначения врача, возложенной постановлением Евпаторийского городского суда адрес от дата по делу № 5-3412/2016 о привлечении фио к административной ответственности по ч. 1 ст. 6.9 КоАП РФ, чем совершил административное правонарушение, предусмотренное ст. 6.9.1 КоАП РФ.</w:t>
      </w:r>
    </w:p>
    <w:p w:rsidR="00A77B3E">
      <w:r>
        <w:t xml:space="preserve">В судебном заседании фио свою вину в совершении административного правонарушения признал полностью, подтвердил обстоятельства, изложенные в протоколе, пояснил, что не обратился к врачу наркологу в связи с занятостью на работе.  </w:t>
      </w:r>
    </w:p>
    <w:p w:rsidR="00A77B3E">
      <w:r>
        <w:t>В соответствии с примечанием к ст. 6.9.1 КоАП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ст. 6.9.1 КоАП РФ, т.е.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Вина фио в совершении правонарушения подтверждается: сведениями протокола об административном правонарушении, копией постановления Евпаторийского городского суда адрес от дата по делу № 5-3412/2016, согласно которого на фио возложена обязанность обратиться к врачу-наркологу по месту жительства для диагностики, профилактических мероприятий с целью недопущения употребления наркотических средств, сообщением главврача ГБУЗ РК «Евпаторийский психоневрологический диспансер от дата, от дата согласно которого фио на прием к врачу психиатру-наркологу для первичного консультирования не явился, к лечению не приступил.</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здоровья населения, личность виновного, его имущественное положение, считает необходимым назначить наказание в виде административного штрафа в минимальном размере сумма.</w:t>
      </w:r>
    </w:p>
    <w:p w:rsidR="00A77B3E">
      <w:r>
        <w:t xml:space="preserve">В силу ст. 3.1 КоАП РФ, а также в виду отсутствия по делу отягчающих обстоятельств, мировой судья полагает нецелесообразным применение к правонарушителю более сурового наказания в виде административного ареста. </w:t>
      </w:r>
    </w:p>
    <w:p w:rsidR="00A77B3E">
      <w:r>
        <w:t>Руководствуясь ст. ст. 6.9.1, 29.9, 29.10 КоАП РФ, мировой судья</w:t>
      </w:r>
    </w:p>
    <w:p w:rsidR="00A77B3E">
      <w:r>
        <w:t>ПОСТАНОВИЛ:</w:t>
      </w:r>
    </w:p>
    <w:p w:rsidR="00A77B3E">
      <w:r>
        <w:t>фио признать виновным в совершении правонарушения, предусмотренного ст. 6.9.1 Кодекса Российской Федерации об административных правонарушениях и назначить ему наказание в виде административного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адрес (ОМВД Росси по адрес), ИНН телефон, КПП телефон, ОКТМО телефон, номер счета получателя 40101810335100010001, БИК телефон, КБК 18811612000016000140, Идентификатор18880319170001451544, Наименование платежа: Прочие поступления от взысканий штрафов.</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впорядке, предусмотренном ст. 30.2 КоАП РФ.</w:t>
      </w:r>
    </w:p>
    <w:p w:rsidR="00A77B3E"/>
    <w:p w:rsidR="00A77B3E">
      <w:r>
        <w:t xml:space="preserve">   Мировой судья</w:t>
        <w:tab/>
        <w:tab/>
        <w:tab/>
        <w:t xml:space="preserve">                                                     Н.А. Киоса</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