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5-38-18/2017</w:t>
      </w:r>
    </w:p>
    <w:p w:rsidR="00A77B3E"/>
    <w:p w:rsidR="00A77B3E">
      <w:r>
        <w:t xml:space="preserve">ПОСТАНОВЛЕНИЕ </w:t>
      </w:r>
    </w:p>
    <w:p w:rsidR="00A77B3E">
      <w:r>
        <w:t>09 февраля 2017 года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фио, паспортные данные, АР адрес, гражданина Российской Федерации, работающего директором наименование организации (наименование организации), зарегистрированного и проживающего по адресу: адрес кв. 1-а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являясь директором наименование организации, расположенного по адресу: адрес адрес, (ОГРН 1169102089144) совершил нарушение законодательства о налогах и сборах, в части непредставления в установленный пунктом 3 статьи 80 Налогового кодекса РФ срок, сведений о среднесписочной численности работников по состоянию на дата при создании организации.</w:t>
      </w:r>
    </w:p>
    <w:p w:rsidR="00A77B3E">
      <w:r>
        <w:t>Фактически сведения о среднесписочной численности работников по состоянию на дата по наименование организации  не представлены.</w:t>
      </w:r>
    </w:p>
    <w:p w:rsidR="00A77B3E">
      <w:r>
        <w:t>Временем совершения  правонарушения является дата Местом совершения правонарушения является наименование организации, расположенное по адресу: адрес.</w:t>
      </w:r>
    </w:p>
    <w:p w:rsidR="00A77B3E">
      <w:r>
        <w:t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>Исследовав материалы дела, мировой судья считает достоверно установленным, что фио как  директор наименование организации  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3 статьи 80 Налогового кодекса РФ срок сведений о среднесписочной численности работников по состоянию на дата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признательными показаниями фио данными им в судебном заседании.</w:t>
      </w:r>
    </w:p>
    <w:p w:rsidR="00A77B3E">
      <w:r>
        <w:t xml:space="preserve">     Согласно пункту 3 статьи 80 Налогового кодекса Российской Федерации налогоплательщики предоставляют в налоговый орган сведения о среднесписочной численности работников за предшествующий календарный год не позднее дата текущего года, а в 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штрафа.</w:t>
      </w:r>
    </w:p>
    <w:p w:rsidR="00A77B3E">
      <w:r>
        <w:t>Руководствуясь ст. ст.  15.6 ч.1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 налоговой службы № 6; ИНН телефон; КПП телефон; 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/>
    <w:p w:rsidR="00A77B3E">
      <w:r>
        <w:t>Мировой судья</w:t>
        <w:tab/>
        <w:tab/>
        <w:tab/>
        <w:t xml:space="preserve"> </w:t>
        <w:tab/>
        <w:tab/>
        <w:tab/>
        <w:tab/>
        <w:tab/>
        <w:tab/>
        <w:t>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