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>
      <w:r>
        <w:t>Дело № 5-38-25/2017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15 февраля 2017 года 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Евпатория), рассмотрев дело об административном правонарушении, поступившее из ОМВД России по г. Евпатории о привлечении к административной ответственности</w:t>
      </w:r>
    </w:p>
    <w:p w:rsidR="00A77B3E">
      <w:r>
        <w:t>фио, паспортные данные, работающего кладовщиком наименование организации, женатого, имеющего на иждивении двух несовершеннолетних детей, зарегистрированного и проживающего по адресу: адрес,</w:t>
      </w:r>
    </w:p>
    <w:p w:rsidR="00A77B3E">
      <w:r>
        <w:t>по ч. 1 ст. 20.25. КоАП РФ,</w:t>
      </w:r>
    </w:p>
    <w:p w:rsidR="00A77B3E"/>
    <w:p w:rsidR="00A77B3E">
      <w:r>
        <w:t>УСТАНОВИЛ:</w:t>
      </w:r>
    </w:p>
    <w:p w:rsidR="00A77B3E">
      <w:r>
        <w:t>Постановлением начальника ОМВД России по адрес от дата фио привлечен к административной ответственности по ч. 1 ст. 20.20 КоАП РФ и подвергнут административному взысканию в виде штрафа в размере сумма. Однако, в соответствии с ч. 1 ст. 32.2 КоАП РФ, по истечении 60-ти дней для добровольной оплаты, штраф не оплачен, а именно дата в время часов фио не уплатил административный штраф в установленный срок.</w:t>
      </w:r>
    </w:p>
    <w:p w:rsidR="00A77B3E">
      <w:r>
        <w:t>Своими действиями фио нарушил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A77B3E">
      <w:r>
        <w:t xml:space="preserve">В судебном заседании фио свою вину в совершении правонарушения признал, не отрицал обстоятельств правонарушения, изложенных в протоколе. </w:t>
      </w:r>
    </w:p>
    <w:p w:rsidR="00A77B3E">
      <w:r>
        <w:t>Выслушав лицо в отношении которого составлен протокол, исследовав материалы дела, мировой судья приходит к выводу о наличии в действиях фио 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A77B3E">
      <w:r>
        <w:t>Вина фио в совершении правонарушения подтверждается: сведениями протокола об административном правонарушении, копией постановления от 26.19.2016 года, согласно которого на фио наложен штраф в сумме сумма за совершение административного, правонарушения, предусмотренного ч. 1 ст. 20.20 КоАП РФ, с отметкой о вступлении  в законную силу дата, которые составлены надлежащим образом, получены с соблюдением требований закона и являются допустимыми доказательствами.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является общественный порядок и безопасность, личность виновного, его имущественное положение, считает необходимым назначить наказание в виде штрафа в двукратном размере суммы неуплаченного административного штрафа.</w:t>
      </w:r>
    </w:p>
    <w:p w:rsidR="00A77B3E">
      <w:r>
        <w:t xml:space="preserve">В силу ст. 3.1 КоАП РФ, а также в виду отсутствия по делу отягчающих  обстоятельств, мировой судья полагает нецелесообразным применение к правонарушителю более сурового наказания в виде административного ареста или обязательных работ. </w:t>
      </w:r>
    </w:p>
    <w:p w:rsidR="00A77B3E">
      <w:r>
        <w:t xml:space="preserve">Руководствуясь ст. ст. ст. 20.25 ч.1, 29.9 29.10 КоАП РФ, мировой судья </w:t>
      </w:r>
    </w:p>
    <w:p w:rsidR="00A77B3E"/>
    <w:p w:rsidR="00A77B3E">
      <w:r>
        <w:t>ПОСТАНОВИЛ:</w:t>
      </w:r>
    </w:p>
    <w:p w:rsidR="00A77B3E"/>
    <w:p w:rsidR="00A77B3E">
      <w:r>
        <w:t>фио признать виновным в совершении правонарушения, предусмотренного ч. 1 ст. 20.25 Кодекса Российской Федерации об административных правонарушениях и назначить ему наказание в виде штрафа в размере сумма.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A77B3E">
      <w:r>
        <w:t>Штраф подлежит оплате по следующим реквизитам: УФК по адрес (ОМВД Росси по адрес), ИНН телефон, КПП телефон, ОКТМО телефон, номер счета получателя 40101810335100010001, БИК телефон, КБК 18811643000016000140, Идентификатор 18880391170001456015, Наименование платежа: денежные взыскания (штрафы) за нарушение законодательства РФ об АП, предусмотренные ст. 20.25 КоАП РФ.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КоАП РФ. 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 предусмотренном ст. 30.2 КоАП РФ.</w:t>
      </w:r>
    </w:p>
    <w:p w:rsidR="00A77B3E">
      <w:r>
        <w:t xml:space="preserve">       </w:t>
      </w:r>
    </w:p>
    <w:p w:rsidR="00A77B3E"/>
    <w:p w:rsidR="00A77B3E">
      <w:r>
        <w:t xml:space="preserve">   Мировой судья</w:t>
        <w:tab/>
        <w:tab/>
        <w:tab/>
        <w:tab/>
        <w:tab/>
        <w:t xml:space="preserve">                                   Н.А. Киоса</w:t>
      </w:r>
    </w:p>
    <w:p w:rsidR="00A77B3E">
      <w:r>
        <w:t xml:space="preserve">  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