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5-38-40/2017</w:t>
      </w:r>
    </w:p>
    <w:p w:rsidR="00A77B3E"/>
    <w:p w:rsidR="00A77B3E">
      <w:r>
        <w:t xml:space="preserve">ПОСТАНОВЛЕНИЕ </w:t>
      </w:r>
    </w:p>
    <w:p w:rsidR="00A77B3E">
      <w:r>
        <w:t>28 февраля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гражданку Российской Федерации, работающую директором наименование организации (наименование организации), зарегистрированную и проживающую по адресу: адрес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директором наименование организации, расположенного по адресу: адрес, адрес, (ОГРН 1149102122630) допустила нарушение законодательства о налогах и сборах, в части непредставления в установленный пунктом 5 статьи 226 Налогового кодекса РФ срок, сведений о доходах физических лиц за дата и сумах начисленных, удержанных и перечисленных в бюджетную систему Российской Федерации.</w:t>
      </w:r>
    </w:p>
    <w:p w:rsidR="00A77B3E"/>
    <w:p w:rsidR="00A77B3E">
      <w:r>
        <w:t xml:space="preserve">Фактически сведения о доходах физических лиц 5 справок по форме 2-НДФЛ директором наименование организации представлены с нарушением сроков представления - дата, предельный срок предоставления которого не позднее дата (включительно). 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расположенный по адресу: адрес.</w:t>
      </w:r>
    </w:p>
    <w:p w:rsidR="00A77B3E">
      <w:r>
        <w:t>В судебное заседание фио не явилась, предоставила заявление в котором просила рассмотреть дело в её отсутствие, с правонарушением согласна.</w:t>
      </w:r>
    </w:p>
    <w:p w:rsidR="00A77B3E">
      <w:r>
        <w:t>Исследовав материалы дела, суд считает достоверно установленным, что фио как  директор наименование организации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5 статьи 226 Налогового кодекса РФ срок сведений о доходах физических лиц за дата и сумах начисленных, удержанных и перечисленных в бюджетную систему Российской Федерации.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документа.</w:t>
      </w:r>
    </w:p>
    <w:p w:rsidR="00A77B3E">
      <w:r>
        <w:t xml:space="preserve">     Согласно пункту 5 статьи 226 Налогового кодекса Российской Федерации налоговые агенты  при невозможности в течение налогового периода удержать у налогоплательщика исчисленную сумму налога, налоговый агент обязан в срок не позднее дата,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налогах, о суммах дохода, с которого не удержан налог, и сумме неудержанного налога.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суд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 ей  наказание в виде штрафа.</w:t>
      </w:r>
    </w:p>
    <w:p w:rsidR="00A77B3E">
      <w:r>
        <w:t xml:space="preserve">Руководствуясь ст. ст.  15.6 ч.1 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