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5-38-197/2017</w:t>
      </w:r>
    </w:p>
    <w:p w:rsidR="00A77B3E">
      <w:r>
        <w:t xml:space="preserve">ПОСТАНОВЛЕНИЕ </w:t>
      </w:r>
    </w:p>
    <w:p w:rsidR="00A77B3E"/>
    <w:p w:rsidR="00A77B3E">
      <w:r>
        <w:t>06 июня 2017 года                                           г. Евпатория, проспект Ленина,51/50</w:t>
      </w:r>
    </w:p>
    <w:p w:rsidR="00A77B3E"/>
    <w:p w:rsidR="00A77B3E">
      <w:r>
        <w:t>Мировой судья судебного участка № 38 Евпаторийского судебного района (городской округ Евпатория) Киоса Наталья Алексеевна, рассмотрев дело об административном правонарушении, поступившее из Межрайонной инспекции Федеральной налоговой службы № 6 по Республике Крым о привлечении к административной ответственности</w:t>
      </w:r>
    </w:p>
    <w:p w:rsidR="00A77B3E">
      <w:r>
        <w:t xml:space="preserve">    фио, паспортные данные, гражданки Российской Федерации, работающей ликвидатором наименование организации проживающей по адресу: адрес</w:t>
      </w:r>
    </w:p>
    <w:p w:rsidR="00A77B3E">
      <w:r>
        <w:t xml:space="preserve"> по ч. 1 ст. 15.6 КоАП РФ, </w:t>
      </w:r>
    </w:p>
    <w:p w:rsidR="00A77B3E">
      <w:r>
        <w:t>УСТАНОВИЛ:</w:t>
      </w:r>
    </w:p>
    <w:p w:rsidR="00A77B3E"/>
    <w:p w:rsidR="00A77B3E">
      <w:r>
        <w:t>фио являясь ликвидатором наименование организации, совершила нарушение законодательства о налогах и сборах, в части непредставления в установленный пунктом 2 ст. 230 Налогового кодекса РФ срок расчета сумм налога на доходы физических лиц исчисленных и удержанных налоговым агентом за адрес дата.</w:t>
      </w:r>
    </w:p>
    <w:p w:rsidR="00A77B3E">
      <w:r>
        <w:t>Фактически расчет сумм налога на доходы физических лиц исчисленных и удержанных налоговым агентом по форме 6-НДФЛ за адрес дата по наименование организации предоставлены с нарушением сроков представления - дата, предельный срок предоставления которой не позднее дата (включительно).</w:t>
      </w:r>
    </w:p>
    <w:p w:rsidR="00A77B3E">
      <w:r>
        <w:t>Временем совершения правонарушения является дата Местом совершения правонарушения является наименование организации, расположенное по адресу: адрес.</w:t>
      </w:r>
    </w:p>
    <w:p w:rsidR="00A77B3E">
      <w:r>
        <w:t>В судебное заседание фио не явилась, предоставила заявление о рассмотрении дела в ее отсутствие, в котором также указала, с протоколом об административном правонарушении согласна.</w:t>
      </w:r>
    </w:p>
    <w:p w:rsidR="00A77B3E">
      <w:r>
        <w:t>Исследовав материалы дела, мировой судья считает достоверно установленным, что фио как ликвидатор наименование организации, совершила правонарушение, предусмотренное ч. 1 ст.15.6 Кодекса Российской Федерации об административных правонарушениях, а именно: непредставление в установленный пунктом 2 ст. 230 Налогового кодекса РФ срок расчета сумм налога на доходы физических лиц исчисленных и удержанных налоговым агентом за адрес дата.</w:t>
      </w:r>
    </w:p>
    <w:p w:rsidR="00A77B3E">
      <w:r>
        <w:t xml:space="preserve">     Вина фио в совершении правонарушения подтверждается: сведениями протокола об административном правонарушении, выпиской из Единого государственного реестра юридических лиц, квитанцией о приеме налоговой декларации с подтверждением даты отправки.</w:t>
      </w:r>
    </w:p>
    <w:p w:rsidR="00A77B3E">
      <w:r>
        <w:t>Согласно ч. 2 ст. 230 НК РФ, налоговые агенты обязаны предоставлять в налоговый орган по месту своего учета расчет сумм налога на доходы физических лиц, исчисленных и удержанных налоговым агентом, за первый квартал, полугодие, девять месяцев - не позднее последнего дня месяца, следующего за соответствующим периодом, за год - не позднее дата года, следующего за истекшим налоговым периодом,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сборов.</w:t>
      </w:r>
    </w:p>
    <w:p w:rsidR="00A77B3E">
      <w:r>
        <w:t>Согласно ч.1 ст.15.6 Кодекса Российской Федерации об административных правонарушениях предусмотрена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контроля.</w:t>
      </w:r>
    </w:p>
    <w:p w:rsidR="00A77B3E">
      <w:r>
        <w:t>С учетом изложенного, мировой судья пришел к выводу, что в действиях фио имеется состав административного правонарушения, предусмотренного ч. 1 ст.15.6 Кодекса Российской Федерации об административных правонарушениях.</w:t>
      </w:r>
    </w:p>
    <w:p w:rsidR="00A77B3E">
      <w:r>
        <w:t xml:space="preserve">  В соответствии со ст. 2.9 КоАП РФ 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 В таком случае выносится постановление о прекращении производства по делу об административном правонарушении.</w:t>
      </w:r>
    </w:p>
    <w:p w:rsidR="00A77B3E">
      <w:r>
        <w:t xml:space="preserve">          Пунктом 21 Постановления Пленума Верховного Суда Российской Федерации от дата N 5 "О некоторых вопросах, возникших у судов при применении Кодекса Российской Федерации об административных правонарушениях" определено, что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наступления последствий не представляющее существенного нарушения охраняемых общественных правоотношений.</w:t>
      </w:r>
    </w:p>
    <w:p w:rsidR="00A77B3E">
      <w:r>
        <w:t xml:space="preserve">          При наличии признаков состава административного правонарушения фио мировым судьей учитывается, что, вина фио в совершении инкриминируемого деяния минимальна, срок предоставления сведений нарушен на 5 дня, общественно опасных последствий в результате совершенного деяния не наступило, обстоятельств, отягчающих административную ответственность, по делу не установлено, что свидетельствует о малозначительности совершенного правонарушения. В связи с чем, мировой судья усматривает наличие правовых оснований для применения положений ст. 2.9 КоАП РФ, и находит возможным освободить фио от административной ответственности и ограничиться устным замечанием, в связи с чем, производство по настоящему делу подлежит прекращению. </w:t>
      </w:r>
    </w:p>
    <w:p w:rsidR="00A77B3E">
      <w:r>
        <w:t>Руководствуясь ч. 1 ст. 15.6, ст. 29.9, 29.10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 xml:space="preserve">         Освободить фио от административной ответственности, предусмотренной ч. 1 ст. 15.6 КоАП РФ, объявив устное замечание.</w:t>
      </w:r>
    </w:p>
    <w:p w:rsidR="00A77B3E">
      <w:r>
        <w:t xml:space="preserve">         Производство по делу об административном правонарушении, предусмотренного ч. 1 ст. 15.6 КоАП РФ в отношении  фио - прекратить.</w:t>
      </w:r>
    </w:p>
    <w:p w:rsidR="00A77B3E">
      <w:r>
        <w:t xml:space="preserve">          Постановление может быть обжаловано в течении 10 суток в порядке предусмотренном ст. 30.2 КоАП Российской Федерации.        </w:t>
      </w:r>
    </w:p>
    <w:p w:rsidR="00A77B3E"/>
    <w:p w:rsidR="00A77B3E">
      <w:r>
        <w:t xml:space="preserve">Мировой судья </w:t>
        <w:tab/>
        <w:tab/>
        <w:tab/>
        <w:tab/>
        <w:tab/>
        <w:tab/>
        <w:tab/>
        <w:t xml:space="preserve">                    </w:t>
        <w:tab/>
        <w:t>Н.А. Киоса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