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5-38-203/2017</w:t>
      </w:r>
    </w:p>
    <w:p w:rsidR="00A77B3E">
      <w:r>
        <w:t>ПОСТАНОВЛЕНИЕ</w:t>
      </w:r>
    </w:p>
    <w:p w:rsidR="00A77B3E"/>
    <w:p w:rsidR="00A77B3E">
      <w:r>
        <w:t xml:space="preserve">      16 июня 2017 года                       </w:t>
        <w:tab/>
        <w:t xml:space="preserve">       </w:t>
        <w:tab/>
        <w:tab/>
        <w:t xml:space="preserve">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 рассмотрев протокол об административном правонарушении, поступивший из Государственного учреждения – региональное отделение Фонда социального страхования Российской Федерации по Республике Крым, филиал № 3 о привлечении к административной ответственности </w:t>
      </w:r>
    </w:p>
    <w:p w:rsidR="00A77B3E">
      <w:r>
        <w:t xml:space="preserve">            фио, паспортные данные, работающего директором наименование организации, зарегистрированного по адресу: адрес</w:t>
      </w:r>
    </w:p>
    <w:p w:rsidR="00A77B3E">
      <w:r>
        <w:t>по ч. 2 ст. 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расположенного по адресу: адрес, не предоставил в установленный срок, до дата на бумажных носителях, либо до дата в электронном виде,  в территориальный орган Фонда социального страхования Российской Федерации расчет по начисленным и уплаченным страховым взносам на обязательное социальной страхование от несчастных случаев на производстве и профессиональных заболеваний, а также по расходам на выплату страхового обеспечения за 3 месяца дата</w:t>
      </w:r>
    </w:p>
    <w:p w:rsidR="00A77B3E">
      <w:r>
        <w:t>Указанные сведения представлены директором наименование организации дата с нарушением срока на 32 дня.</w:t>
      </w:r>
    </w:p>
    <w:p w:rsidR="00A77B3E">
      <w:r>
        <w:t>В судебное заседание фио не явился, о слушании дела извещался надлежащим образом, предоставил заявление о рассмотрении дела в его отсутствие, в котором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что фио как  директор наименование организации, совершил правонарушение, предусмотренное ч. 2 ст.15.33  Кодекса Российской Федерации об административных правонарушениях, а именно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за первый квартал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копией свидетельства о постановке на учет в налоговом органе, расчетом по начисленным и уплаченным страховым взносам на обязательное социальной страхование от несчастных случаев на производстве и профессиональных заболеваний, а также по расходам на выплату страхового обеспечения от дата.</w:t>
      </w:r>
    </w:p>
    <w:p w:rsidR="00A77B3E">
      <w:r>
        <w:t>В соответствии с п.9 ст.15 ФЗ №212 от дата, плательщики страховых взносов ежеквартально представляют в орган контроля за уплатой страховых взносов по месту своего учета следующую отчетность: территориальный орган Фонда социального страхования Российской Федерации на бумажном носителе не позднее 20-го числа календарного месяца, следующего за отчетным периодом, а в форме электронного документа не позднее 25-го числа календарного месяца, следующего за отчетным периодом, -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Федерации, а также по расходам на выплату обязательного страхового обеспечения по указанному виду обязательного социального страхования, произведенным в счет уплаты этих страховых взносов в Фонд социального страхования Российской Федерации.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A77B3E">
      <w:r>
        <w:t>Часть 2 ст. 15.33 КоАП РФ предусматривает ответственность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 установленного санкцией ч.2 ст. 15.33 КоАП РФ.</w:t>
      </w:r>
    </w:p>
    <w:p w:rsidR="00A77B3E">
      <w:r>
        <w:t>Руководствуясь ст. ст.  15.33 ч. 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2 ст.15.33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(ГУ-РО ФСС РФ по РК л/с 04754С95020); ИНН телефон; КПП телефон; расчётный счёт: 40101810335100010001; банк получателя: отделение по адрес Центрального наименование организации, БИК: телефон, КБК: 393116900700760000140,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