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5-38-232/2017</w:t>
      </w:r>
    </w:p>
    <w:p w:rsidR="00A77B3E">
      <w:r>
        <w:t xml:space="preserve">ПОСТАНОВЛЕНИЕ </w:t>
      </w:r>
    </w:p>
    <w:p w:rsidR="00A77B3E">
      <w:r>
        <w:t>07 июня 2017 года                                           г. Евпатория,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фио, паспортные данные, УССР, гражданина Российской Федерации, работающего председателем правления ТСН «Победное», проживающего по адресу: адрес</w:t>
      </w:r>
    </w:p>
    <w:p w:rsidR="00A77B3E">
      <w:r>
        <w:t xml:space="preserve"> по ч. 1 ст. 15.6 КоАП РФ, </w:t>
      </w:r>
    </w:p>
    <w:p w:rsidR="00A77B3E">
      <w:r>
        <w:t>УСТАНОВИЛ:</w:t>
      </w:r>
    </w:p>
    <w:p w:rsidR="00A77B3E">
      <w:r>
        <w:t>фио являясь председателем правления Товарищества собственников недвижимости «Победное», совершил нарушение законодательства о налогах и сборах, в части непредставления в установленный пунктом 2 ст. 230 Налогового кодекса РФ срок расчета сумм налога на доходы физических лиц исчисленных и удержанных налоговым агентом за адрес дата.</w:t>
      </w:r>
    </w:p>
    <w:p w:rsidR="00A77B3E">
      <w:r>
        <w:t>Фактически расчет сумм налога на доходы физических лиц исчисленных и удержанных налоговым агентом по форме 6-НДФЛ за адрес дата по ТСН «Победное» предоставлены с нарушением сроков представления - дата, предельный срок предоставления которой не позднее дата (включительно).</w:t>
      </w:r>
    </w:p>
    <w:p w:rsidR="00A77B3E">
      <w:r>
        <w:t>Временем совершения правонарушения является дата Местом совершения правонарушения является ТСН «Победное», расположенное по адресу: адрес.</w:t>
      </w:r>
    </w:p>
    <w:p w:rsidR="00A77B3E">
      <w:r>
        <w:t>В судебное заседание фио не явился, о слушании дела извещался телефонограммой.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>Согласно материалов дела, о месте и времени судебного заседания, назначенного на дата фио извещен телефонограммой, однако в судебное заседание не явился. С заявлением об отложении судебного разбирательства фио к мировому судье не обращался, ввиду чего мировой судья полагает возможным рассмотреть протокол об административном правонарушении в отсутствии лица, в отношении которого он составлен.</w:t>
      </w:r>
    </w:p>
    <w:p w:rsidR="00A77B3E">
      <w:r>
        <w:t>Исследовав материалы дела, мировой судья считает достоверно установленным, что фио как председатель правления ТСН «Победное», совершил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пунктом 2 ст. 230 Налогового кодекса РФ срок расчета сумм налога на доходы физических лиц исчисленных и удержанных налоговым агентом за адрес дата.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отправки.</w:t>
      </w:r>
    </w:p>
    <w:p w:rsidR="00A77B3E">
      <w:r>
        <w:t>Согласно ч. 2 ст. 230 НК РФ, налоговые агенты обязаны предоставлять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>В соответствии 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 таком случае выносится постановление о прекращении производства по делу об административном правонарушении.</w:t>
      </w:r>
    </w:p>
    <w:p w:rsidR="00A77B3E">
      <w:r>
        <w:t>Пунктом 21 Постановления Пленума Верховного Суда Российской Федерации от 24.03.2005 года N 5 "О некоторых вопросах, возникших у судов при применении Кодекса Российской Федерации об административных правонарушениях" определено, что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наступления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При наличии признаков состава административного правонарушения фио мировым судьей учитывается, что, вина фио в совершении инкриминируемого деяния минимальна, срок предоставления сведений нарушен на 1 день, общественно опасных последствий в результате совершенного деяния не наступило, обстоятельств, отягчающих административную ответственность, по делу не установлено, что свидетельствует о малозначительности совершенного правонарушения. В связи с чем, мировой судья усматривает наличие правовых оснований для применения положений ст. 2.9 КоАП РФ, и находит возможным освободить фио от административной ответственности и ограничиться устным замечанием, в связи с чем, производство по настоящему делу подлежит прекращению. </w:t>
      </w:r>
    </w:p>
    <w:p w:rsidR="00A77B3E">
      <w:r>
        <w:t>Руководствуясь ч. 1 ст. 15.6, ст. 29.9, 29.10 КоАП РФ, мировой судья</w:t>
      </w:r>
    </w:p>
    <w:p w:rsidR="00A77B3E">
      <w:r>
        <w:t>ПОСТАНОВИЛ:</w:t>
      </w:r>
    </w:p>
    <w:p w:rsidR="00A77B3E">
      <w:r>
        <w:t xml:space="preserve">         Освободить фио от административной ответственности, предусмотренной ч. 1 ст. 15.6 КоАП РФ, объявив устное замечание.</w:t>
      </w:r>
    </w:p>
    <w:p w:rsidR="00A77B3E">
      <w:r>
        <w:t xml:space="preserve">         Производство по делу об административном правонарушении, предусмотренного ч. 1 ст. 15.6 КоАП РФ в отношении фио - прекратить.</w:t>
      </w:r>
    </w:p>
    <w:p w:rsidR="00A77B3E">
      <w:r>
        <w:t xml:space="preserve">          Постановление может быть обжаловано в течении 10 суток в порядке предусмотренном ст. 30.2 КоАП Российской Федерации.        </w:t>
      </w:r>
    </w:p>
    <w:p w:rsidR="00A77B3E"/>
    <w:p w:rsidR="00A77B3E">
      <w:r>
        <w:t xml:space="preserve">Мировой судья </w:t>
        <w:tab/>
        <w:tab/>
        <w:tab/>
        <w:tab/>
        <w:tab/>
        <w:tab/>
        <w:tab/>
        <w:tab/>
        <w:t xml:space="preserve">    </w:t>
        <w:tab/>
        <w:t>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