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5-38-275/2017</w:t>
      </w:r>
    </w:p>
    <w:p w:rsidR="00A77B3E"/>
    <w:p w:rsidR="00A77B3E">
      <w:r>
        <w:t xml:space="preserve">ПОСТАНОВЛЕНИЕ </w:t>
      </w:r>
    </w:p>
    <w:p w:rsidR="00A77B3E"/>
    <w:p w:rsidR="00A77B3E">
      <w:r>
        <w:t xml:space="preserve">28 июня 2017 года      </w:t>
        <w:tab/>
        <w:tab/>
        <w:tab/>
        <w:t xml:space="preserve"> г. Евпатория, проспект Ленина,51/50</w:t>
      </w:r>
    </w:p>
    <w:p w:rsidR="00A77B3E"/>
    <w:p w:rsidR="00A77B3E">
      <w:r>
        <w:t>Исполняющий обязанности временно отсутствующего мирового судьи судебного участка № 38 Евпаторийского судебного района (городской округ Евпатория) – мировой судья судебного участка № 41 Евпаторийского судебного района (городской округ Евпатория) Кунцова Елена Григорьевна, рассмотрев дело об административном правонарушении, поступившее из ОМВД России по г. Евпатории о привлечении к административной ответственности</w:t>
      </w:r>
    </w:p>
    <w:p w:rsidR="00A77B3E">
      <w:r>
        <w:t>фио, паспортные данные, гражданина РФ, не работающего, зарегистрированного и проживающего по адресу: адрес</w:t>
      </w:r>
    </w:p>
    <w:p w:rsidR="00A77B3E">
      <w:r>
        <w:t>по ч. 2.1 ст. 12.3 КоАП РФ,</w:t>
      </w:r>
    </w:p>
    <w:p w:rsidR="00A77B3E"/>
    <w:p w:rsidR="00A77B3E">
      <w:r>
        <w:t>УСТАНОВИЛ:</w:t>
      </w:r>
    </w:p>
    <w:p w:rsidR="00A77B3E"/>
    <w:p w:rsidR="00A77B3E">
      <w:r>
        <w:t>дата в время час. возле дома № 124 по адрес в адрес, фио управлял транспортным средством – автомобилем марка автомобиля государственный номерной знак ... – используемым для перевозки пассажиров и багажа, не имея при себе разрешения на осуществление деятельности по перевозке пассажиров и багажа легковым такси, чем нарушил п.2.1.1 ПДД РФ и совершил административное правонарушение, предусмотренное ч.2.1 ст. 12.3 КоАП РФ.</w:t>
      </w:r>
    </w:p>
    <w:p w:rsidR="00A77B3E">
      <w:r>
        <w:t>В суде фио вину в совершении инкриминируемого административного правонарушения признал, не оспаривал обстоятельств, изложенных в протоколе. Раскаялся, просил назначить минимальное наказание, предусмотренное санкцией статьи.</w:t>
      </w:r>
    </w:p>
    <w:p w:rsidR="00A77B3E">
      <w:r>
        <w:t>Выслушав лицо в отношении которого составлен протокол, исследовав материалы дела, мировой судья приходит к выводу о наличии в действиях фио состава правонарушения, предусмотренного ч. 2.1 ст. 12.3 КоАП РФ, т.е.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w:t>
      </w:r>
    </w:p>
    <w:p w:rsidR="00A77B3E">
      <w:r>
        <w:t>Перевозка пассажиров и багажа легковым такси определена п. п. 1, 2 ст. 31 Федерального закона "Устав автомобильного транспорта и городского наземного электрического транспорта" от 08.11.2007 N 259, в соответствии с которыми - перевозка пассажиров и багажа легковым такси осуществляется на основании публичного договора фрахтования, заключенного в устной форме. Договор фрахтования легкового такси для перевозки пассажиров и багажа заключается фрахтователем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с водителем легкового такси, действующим от имени и по поручению фрахтовщика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 или, если водитель является индивидуальным предпринимателем, от собственного имени. Права и обязанности по такому договору возникают непосредственно у фрахтовщика.</w:t>
      </w:r>
    </w:p>
    <w:p w:rsidR="00A77B3E">
      <w:r>
        <w:t>При этом из положений ст. ст. 1, 3, 7 Федерального закона Российской Федерации от 21.04.2011 N 69 "О внесении изменений в отдельные законодательные акты Российской Федерации" следует, что разрешение на осуществление деятельности по перевозке пассажиров и багажа легковым такси на конкретное транспортное средство, предполагающееся использовать в качестве такси, получает юридическое лицо или индивидуальный предприниматель, а не водитель, исключение составляет случай, когда водитель и индивидуальный предприниматель совпадают в одном лице. После получения юридическим лицом или индивидуальным предпринимателем разрешения оно вручается водителю транспортного средства, указанного в разрешении, для непосредственной перевозки пассажиров и багажа.</w:t>
      </w:r>
    </w:p>
    <w:p w:rsidR="00A77B3E">
      <w:r>
        <w:t>Вина фио в совершении правонарушения подтверждается: сведениями протокола об административном правонарушении, рапортом сотрудника полиции, копией водительского удостоверения, которые составлены надлежащим образом, получены с соблюдением требований закона и являются допустимыми доказательствами.</w:t>
      </w:r>
    </w:p>
    <w:p w:rsidR="00A77B3E">
      <w:r>
        <w:t>При назначении административного наказания, мировой судья, в соответствии со ст.4.1 КоАП РФ  учитывая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его имущественное положение и считает необходимым назначить наказание в виде административного штрафа в минимальном размере, установленном санкцией  ч. 2.1 ст. 12.3 КоАП РФ.</w:t>
      </w:r>
    </w:p>
    <w:p w:rsidR="00A77B3E">
      <w:r>
        <w:t>Руководствуясь ст. ст. 12.3 ч.2.1, 29.9, 29.10 КоАП РФ, мировой судья</w:t>
      </w:r>
    </w:p>
    <w:p w:rsidR="00A77B3E"/>
    <w:p w:rsidR="00A77B3E">
      <w:r>
        <w:t>ПОСТАНОВИЛ:</w:t>
      </w:r>
    </w:p>
    <w:p w:rsidR="00A77B3E"/>
    <w:p w:rsidR="00A77B3E">
      <w:r>
        <w:t>фио признать виновным в совершении правонарушения, предусмотренного ч. 2.1 ст. 12.3 Кодекса Российской Федерации об административных правонарушениях и назначить ему наказание в виде штрафа в размере сумма.</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оплате по следующим реквизитам: УФК по адрес (ОМВД Росси по адрес), ИНН телефон, КПП телефон, ОКТМО телефон, номер счета получателя 40101810335100010001, БИК телефон, КБК 18811690040046000140, Идентификатор 18880491170001799570, Наименование платежа: денежные взыскания (штрафы) за нарушение законодательства РФ об АП, предусмотренные ч. 2.1 ст. 12.3 КоАП РФ.</w:t>
      </w:r>
    </w:p>
    <w:p w:rsidR="00A77B3E">
      <w:r>
        <w:t>Разъяснить правонарушителю, что в соответствии с п. 1.3 ч.1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течении 10 суток в порядке предусмотренном ст. 30.2 КоАП РФ.</w:t>
      </w:r>
    </w:p>
    <w:p w:rsidR="00A77B3E"/>
    <w:p w:rsidR="00A77B3E">
      <w:r>
        <w:t xml:space="preserve">Мировой судья                           </w:t>
        <w:tab/>
        <w:tab/>
        <w:tab/>
        <w:tab/>
        <w:tab/>
        <w:t xml:space="preserve">Е.Г. Кунцова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