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5-38-416/2017</w:t>
      </w:r>
    </w:p>
    <w:p w:rsidR="00A77B3E">
      <w:r>
        <w:t>ПОСТАНОВЛЕНИЕ</w:t>
      </w:r>
    </w:p>
    <w:p w:rsidR="00A77B3E">
      <w:r>
        <w:t>27 сентября 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ОМВД России по г. Евпатории о привлечении к административной ответственности</w:t>
      </w:r>
    </w:p>
    <w:p w:rsidR="00A77B3E">
      <w:r>
        <w:t>фио фио, паспортные данные, гражданина Российской Федерации, работающего оператором котельной 3 разряда в Евпаторийском филиале наименование организации, женатого, на иждивении несовершеннолетних детей не имеющего, зарегистрированного и проживающего по адресу: адрес, адрес</w:t>
      </w:r>
    </w:p>
    <w:p w:rsidR="00A77B3E">
      <w:r>
        <w:t>по ч. 1 ст. 14.1 КоАП РФ,</w:t>
      </w:r>
    </w:p>
    <w:p w:rsidR="00A77B3E">
      <w:r>
        <w:t>УСТАНОВИЛ:</w:t>
      </w:r>
    </w:p>
    <w:p w:rsidR="00A77B3E">
      <w:r>
        <w:t>дата мировому судье поступил протокол об административном правонарушении составленный по ч.1 ст. 14.1 КоАП РФ в отношении  фио.</w:t>
      </w:r>
    </w:p>
    <w:p w:rsidR="00A77B3E">
      <w:r>
        <w:t>Согласно протокола об административном правонарушении № РК телефон от дата, фио дата в время в адрес на адрес возле дома ... оказывал услуги по перевозке пассажиров, направленные на систематическое получение прибыли, без государственной регистрации в качестве индивидуального предпринимателя, в результате чего совершил административное правонарушение, предусмотренное ч. 1 ст. 14.1 КоАП РФ, а именно: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w:t>
      </w:r>
    </w:p>
    <w:p w:rsidR="00A77B3E">
      <w:r>
        <w:t>В суде фио вину в совершении правонарушения не признал, пояснил что он имеет в собственности автомобиль марка автомобиля. В дата по договору аренды  им автомобиль был сдан в аренду наименование организации, который оказывает услуги по перевозке пассажиров и багажа.  В дата в связи с тем, что его доход от основного места работы является небольшим, а график работы гибким, он устроился  к наименование организации по трудовому договору водителем на своем автомобиле.   На следующий день, после того как он устроился водителем он был остановлен сотрудниками полиции и на него был составлен протокол об административном правонарушении, за занятие предпринимательской деятельностью без регистрации в качестве индивидуального предпринимателя.  В связи с тем, что он является водителем у наименование организации, и непосредственно, самостоятельно услуги по перевозке пассажиров не предоставляет, соответственно доход не получает, просил прекратить производство по делу в связи с отсутствием в его действиях состава административного правонарушения. Добавил, что при составлении протокола, он пояснял сотруднику полиции, что он не является индивидуальным предпринимателем и что у него имеются документы, подтверждающие что он работает водителем у индивидуального предпринимателя, однако сотрудник полиции не захотел ознакомиться с документами и составил в отношении него  протокол.</w:t>
      </w:r>
    </w:p>
    <w:p w:rsidR="00A77B3E">
      <w:r>
        <w:t>Мировой судья, выслушав фио, допросив инспектора  ОМВД России по г. Евпатории фио, составившего протокол об административном правонарушении исследовав материалы дела приходит к следующему.</w:t>
      </w:r>
    </w:p>
    <w:p w:rsidR="00A77B3E">
      <w:r>
        <w:t>В соответствии с пунктом 1 статьи 2 ГК РФ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w:t>
      </w:r>
    </w:p>
    <w:p w:rsidR="00A77B3E">
      <w:r>
        <w:t>Перевозка пассажиров и багажа легковым такси урегулирована главой 5 Федерального закона от 09 ноября 2007 года N 259-ФЗ "Устав автомобильного транспорта и городского наземного электрического транспорта", в соответствии со ст. 31 которого перевозка пассажиров и багажа легковым такси осуществляется на основании публичного договора фрахтования, заключенного в устной форме.</w:t>
      </w:r>
    </w:p>
    <w:p w:rsidR="00A77B3E">
      <w:r>
        <w:t>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A77B3E">
      <w:r>
        <w:t>Такой договор фрахтования может быть заключен посредством принятия к выполнению фрахтовщиком заказа фрахтователя.</w:t>
      </w:r>
    </w:p>
    <w:p w:rsidR="00A77B3E">
      <w:r>
        <w:t>Согласно ст. 2 вышеназванного Федерального закона N 259-ФЗ фрахтовщиком является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A77B3E">
      <w:r>
        <w:t>Согласно статье 49 ГК РФ,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Из данной правовой нормы также следует, что лицензия - ничто иное как специальное разрешение.</w:t>
      </w:r>
    </w:p>
    <w:p w:rsidR="00A77B3E">
      <w:r>
        <w:t>Согласно ч. 1 - 3 ст. 9 Федерального закона от 21 апреля 2011 года N 69-ФЗ "О внесении изменений в отдельные законодательные акты Российской Федерации" деятельность по перевозке пассажиров и багажа легковым такси на территории субъекта РФ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Разрешение выдается при наличии у юридического лица или индивидуального предпринимателя на праве собственности или на условиях лизинга транспортных средств, предназначенных для оказания услуг по перевозке пассажиров и багажа легковым такси, и при условии соответствия требованиям, установленным настоящим Федеральным законом и принимаемыми в соответствии с настоящим Федеральным законом законами субъектов Российской Федерации. Разрешение выдается на каждое транспортное средство, используемое в качестве легкового такси.</w:t>
      </w:r>
    </w:p>
    <w:p w:rsidR="00A77B3E">
      <w:r>
        <w:t>Как следует из материалов дела, фио является водителем</w:t>
      </w:r>
    </w:p>
    <w:p w:rsidR="00A77B3E">
      <w:r>
        <w:t>легкового такси - автомобиля марка автомобиля, государственный номерной знак А837КН82, который по договору аренды от дата был передан во временное владение и пользование наименование организации. При этом, оказание услуг по перевозке пассажиров осуществляется фио от имени и по поручению фрахтовщика – наименование организации, что подтверждается копией визитной карточкой водителя легкового такси Республики Крым, заверенной наименование организации, в которой последний указан в качестве фрахтовщика, а фио – в качестве водителя. Данное обстоятельство также подтверждается копией предоставленного суду трудового договора от дата, заключенного между наименование организации как «работодателем» и ... как  «работником».</w:t>
      </w:r>
    </w:p>
    <w:p w:rsidR="00A77B3E">
      <w:r>
        <w:t xml:space="preserve">В свою очередь, согласно п.п 34 выписки из Единого государственного реестра Индивидуальных предпринимателей (ЕГРИП), фио (...) осуществляет деятельность по пассажирским и грузовым перевозкам (ОКВЭД 49.4). Право на осуществление деятельности по перевозке пассажиров и багажа легковым такси на территории адрес подтверждается разрешением № 04483 от дата серии РК № 04415, выданным Министерством транспорта адрес, наименование организации на автомобиль марка автомобиля, государственный номерной знак А837КН82. </w:t>
      </w:r>
    </w:p>
    <w:p w:rsidR="00A77B3E">
      <w:r>
        <w:t>Кроме того, факт оказания фио услуг по перевозке пассажиров от имени и по поручению наименование организации подтверждается контрольно-путевым листом легкового такси № 91 за период с дата по дата на автомобиль марка автомобиля на имя «Общий Александр Иванович» с отметкой о «выезде» и «заезде» транспортного средства.</w:t>
      </w:r>
    </w:p>
    <w:p w:rsidR="00A77B3E">
      <w:r>
        <w:t>Вышеизложенное свидетельствует об отсутствии в действиях фио состава административного правонарушения, предусмотренного ч. 1 ст. 14.1 КоАП РФ, поскольку услуги по перевозке пассажиров осуществлялись фрахтовщиком - наименование организации, а фио является лишь водителем легкового такси, действующим от имени и по поручению фрахтовщика.</w:t>
      </w:r>
    </w:p>
    <w:p w:rsidR="00A77B3E">
      <w:r>
        <w:t>Допрошенный в суде инспектора  ОМВД России по г. Евпатории фио не опроверг указанных обстоятельств, пояснив, что 29.08.2017г. он совместно с инспекторами ДПС осуществлял проверку документов у водителей легкового такси. При общении с фио последний не отрицал факт того, что не является индивидуальным предпринимателем и предоставляет услуги легкового такси. Поскольку никаких документов водителем ему предоставлено не было, в отношении фио был составлен протокол об административном правонарушении по ч.1 ст. 14.1 КоАП РФ.</w:t>
      </w:r>
    </w:p>
    <w:p w:rsidR="00A77B3E">
      <w:r>
        <w:t>В силу ч. ч. 1, 4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Неустранимые сомнения в виновности лица, привлекаемого к административной ответственности, толкуются в пользу этого лица.</w:t>
      </w:r>
    </w:p>
    <w:p w:rsidR="00A77B3E">
      <w:r>
        <w:t>В соответствии с п. 2 ч. 1 ст. 24.5 производство по делу об административном правонарушении подлежит прекращению при отсутствии состава административного правонарушения.</w:t>
      </w:r>
    </w:p>
    <w:p w:rsidR="00A77B3E">
      <w:r>
        <w:t>При таких обстоятельствах суд считает необходимым прекратить производство по делу об административном правонарушении в отношении фио, в связи с отсутствием в его действиях состава административного правонарушения, предусмотренного ч. 1 ст. 14.1 КоАП РФ.</w:t>
      </w:r>
    </w:p>
    <w:p w:rsidR="00A77B3E">
      <w:r>
        <w:t xml:space="preserve">На основании изложенного, руководствуясь ст. 1.5, ч. 1 ст. 14.1, п. 2 ч. 1 ст. 24.5 КоАП РФ, мировой судья </w:t>
      </w:r>
    </w:p>
    <w:p w:rsidR="00A77B3E">
      <w:r>
        <w:t>ПОСТАНОВИЛ:</w:t>
      </w:r>
    </w:p>
    <w:p w:rsidR="00A77B3E">
      <w:r>
        <w:t>Производство по делу об административном правонарушении, предусмотренном ч. 1 ст. 14.1 КоАП РФ в отношении фио прекратить в связи с отсутствием в его действиях  состава административного правонарушения.</w:t>
      </w:r>
    </w:p>
    <w:p w:rsidR="00A77B3E">
      <w:r>
        <w:t>Постановление может быть обжаловано в течении 10 суток в порядке предусмотренном ст. 30.2 КоАП РФ.</w:t>
      </w:r>
    </w:p>
    <w:p w:rsidR="00A77B3E">
      <w:r>
        <w:t xml:space="preserve">       </w:t>
      </w:r>
    </w:p>
    <w:p w:rsidR="00A77B3E">
      <w:r>
        <w:t>Мировой судья</w:t>
        <w:tab/>
        <w:tab/>
        <w:tab/>
        <w:tab/>
        <w:tab/>
        <w:tab/>
        <w:tab/>
        <w:tab/>
        <w:tab/>
        <w:t>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