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5-38-431/2017</w:t>
      </w:r>
    </w:p>
    <w:p w:rsidR="00A77B3E">
      <w:r>
        <w:t xml:space="preserve">ПОСТАНОВЛЕНИЕ </w:t>
      </w:r>
    </w:p>
    <w:p w:rsidR="00A77B3E"/>
    <w:p w:rsidR="00A77B3E">
      <w:r>
        <w:t>28.09.2017 года     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A77B3E">
      <w:r>
        <w:t xml:space="preserve">Кобыляцкого Сергея Дмитриевича, "данные скрыты",  </w:t>
      </w:r>
    </w:p>
    <w:p w:rsidR="00A77B3E">
      <w:r>
        <w:t>по  ч.4 ст. 12.15 КоАП Российской Федерации,</w:t>
      </w:r>
    </w:p>
    <w:p w:rsidR="00A77B3E">
      <w:r>
        <w:t xml:space="preserve">с участием лица в отношении которого составлен протокол об административном правонарушении Кобыляцкого С.Д. </w:t>
      </w:r>
    </w:p>
    <w:p w:rsidR="00A77B3E"/>
    <w:p w:rsidR="00A77B3E">
      <w:r>
        <w:t>УСТАНОВИЛ:</w:t>
      </w:r>
    </w:p>
    <w:p w:rsidR="00A77B3E">
      <w:r>
        <w:t>22.08.2017 года в 04час. 57 мин.  в г. Саки, на а/д Симферополь-Евпатория 44 км., водитель  Кобыляцкий С.Д. управлял транспортным средством автомобилем «"данные скрыты"» государственный номерной знак "данные скрыты",  нарушил требования дорожного знака 5.15.1 «Направление  движения по полосам» и дорожной разметки 1.18 с левой полосы предназначенной для поворота налево, осуществил движение в прямом направлении, в результате чего, выехал на полосу предназначенную для встречного движения, чем совершил правонарушение предусмотренное ч.4 ст. 12.15 КоАП РФ.</w:t>
      </w:r>
    </w:p>
    <w:p w:rsidR="00A77B3E">
      <w:r>
        <w:t>В суде Кобыляцкий С.Д. вину в совершении административного правонарушения признал, не оспаривал обстоятельств совершения правонарушения.</w:t>
      </w:r>
    </w:p>
    <w:p w:rsidR="00A77B3E">
      <w:r>
        <w:tab/>
        <w:t>Выслушав Кобыляцкого С.Д. исследовав материалы дела, мировой судья приходит к выводу о наличии в действиях Кобыляцкого С.Д. состава правонарушения, предусмотренного ч.4 ст. 12.15 КоАП РФ, т.е.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ab/>
        <w:t xml:space="preserve">Вина Кобыляцкого С.Д. в совершении правонарушения подтверждается: сведениями протокола об административном правонарушении  № 77 МР0982879 от 22.08.2017г., схемой места совершения административного правонарушения, которые составлены надлежащим образом, с соблюдением требований закона и является допустимым доказательством.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в минимальном размере установленном санкцией ч.4 ст. 12.15 КоАП РФ.</w:t>
      </w:r>
    </w:p>
    <w:p w:rsidR="00A77B3E">
      <w:r>
        <w:t xml:space="preserve">Виду отсутствия по делу обстоятельств отягчающих вину Кобыляцкого С.Д. мировой судья не усматривает оснований для назначения более сурового наказания в виде лишения права управления транспортными средствами. </w:t>
      </w:r>
    </w:p>
    <w:p w:rsidR="00A77B3E">
      <w:r>
        <w:t>Руководствуясь ст. ст. ст. 12.15 ч.4,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Кобыляцкого Сергея Дмитриевича признать виновным в совершении правонарушения, предусмотренного ч. 4 ст. 12.15 Кодекса Российской Федерации об административных правонарушениях и назначить ему наказание в виде штрафа в доход государства в размере 5000 (пять тысяч) рублей с зачислением его в бюджет в полном объеме в соответствии с законодательством  Российской Федерации.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г. Евпатории), Банк получателя Отделение Республики Крым, ЮГУ ЦБ РФ,  БИК банка   получателя : 043510001; ИНН : 9110000105; КПП: 911;  ОКТМ  35712000; КБК188 1 16 30020  01 6000 140, УИН 18810491175000006134.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 ч. 1.3  ст. 32.2 КоАП ОФ при уплате штрафа лицом, привлеченный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штраф, а административный штраф может быть уплачен в размере половины суммы наложенного административного штрафа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ab/>
        <w:t xml:space="preserve">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