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5-38-435/2017</w:t>
      </w:r>
    </w:p>
    <w:p w:rsidR="00A77B3E">
      <w:r>
        <w:t xml:space="preserve">ПОСТАНОВЛЕНИЕ </w:t>
      </w:r>
    </w:p>
    <w:p w:rsidR="00A77B3E">
      <w:r>
        <w:t>27 сентября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>фио, паспортные данные, работающей ликвидатором наименование организации, проживающей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ликвидатором наименование организации, совершила нарушение законодательства о налогах и сборах, в части непредставления в установленный п. 7 ст. 431 Налогового кодекса РФ расчета по страховым взносам за 1 квартал 2017 года.</w:t>
      </w:r>
    </w:p>
    <w:p w:rsidR="00A77B3E">
      <w:r>
        <w:t>Фактически расчет по страховым взносам по наименование организации за 1 квартал 2017 года предоставлен с нарушением сроков представления - дата, предельный срок предоставления которой не позднее 02.05.2017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27.09.2017 года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ликвидатор наименование организации, совершила правонарушение, предусмотренное ст.15.5 Кодекса Российской Федерации об административных правонарушениях, а именно: непредставление в установленный п. 7 ст. 431 Налогового кодекса РФ расчета по страховым взносам за 1 квартал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7 ст. 431 НК РФ,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"расчет"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В соответствии с ч. 2 ст. 423 НК РФ, отчетными периодами признаются первый квартал, полугодие, девять месяцев календарного года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    Исходя из изложенного, мировой судья считает необходимым привлечь фио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