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№5-39-10/2017</w:t>
      </w:r>
    </w:p>
    <w:p w:rsidR="00A77B3E">
      <w:r>
        <w:t>ПОСТАНОВЛЕНИЕ</w:t>
      </w:r>
    </w:p>
    <w:p w:rsidR="00A77B3E">
      <w:r>
        <w:t>30 января 2017 года</w:t>
      </w:r>
      <w:r>
        <w:tab/>
        <w:t>г.Евпатория, пр. Ленина, 51750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</w:t>
      </w:r>
      <w:r>
        <w:t>административном правонарушении, которое поступило из Межрайонной инспекции Федеральной налоговой службы №6 по Республике Крым о привлечении к административной ответственности</w:t>
      </w:r>
    </w:p>
    <w:p w:rsidR="00A77B3E">
      <w:r>
        <w:t>Цветковой Галины Алексеевны, паспортные данные, работающей главным бухгалтером н</w:t>
      </w:r>
      <w:r>
        <w:t>аименование организации, проживающей по адресу: адрес,</w:t>
      </w:r>
    </w:p>
    <w:p w:rsidR="00A77B3E">
      <w:r>
        <w:t>по ст. 15.5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Цветкова Г.А., являясь главным бухгалтером Общества с ограниченной ответственностью «Цоколь», расположенного по </w:t>
      </w:r>
      <w:r>
        <w:t xml:space="preserve">адресу: адрес, адрес. допустила нарушение установленного </w:t>
      </w:r>
      <w:r>
        <w:t>п</w:t>
      </w:r>
      <w:r>
        <w:t>.З</w:t>
      </w:r>
      <w:r>
        <w:t xml:space="preserve"> ст.363.1 Налогового кодекса Российской Федерации срока представления налоговой декларации по транспортному налогу ООО «Цоколь» за 2015 год в Межрайонную инспекцию Федеральной налоговой службы №6 </w:t>
      </w:r>
      <w:r>
        <w:t>по Республике Крым по месту учета ООО «Цоколь», представив ее 11.02.2016 года (</w:t>
      </w:r>
      <w:r>
        <w:t>per</w:t>
      </w:r>
      <w:r>
        <w:t>. №…</w:t>
      </w:r>
      <w:r>
        <w:t xml:space="preserve">) при предельном </w:t>
      </w:r>
      <w:r>
        <w:t>сроке</w:t>
      </w:r>
      <w:r>
        <w:t xml:space="preserve"> представления - до 01.</w:t>
      </w:r>
      <w:r>
        <w:t>02.2016 года включительно.</w:t>
      </w:r>
    </w:p>
    <w:p w:rsidR="00A77B3E">
      <w:r>
        <w:t>В суде Цветкова Г.А. вину признала полностью, подтвердила обстоятельства, изложенные в протоко</w:t>
      </w:r>
      <w:r>
        <w:t>ле об административном правонарушении, в содеянном раскаялась.</w:t>
      </w:r>
    </w:p>
    <w:p w:rsidR="00A77B3E">
      <w:r>
        <w:t>Выслушав Цветкову Г.А., исследовав материалы дела, суд считает достоверно установленным, что Цветкова Г.А. совершила правонарушение, предусмотренное ст. 15.5 Кодекса Российской Федерации об адм</w:t>
      </w:r>
      <w:r>
        <w:t>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Вина Цветковой Г.А. в совершении правонарушения подтверждается сведениями прото</w:t>
      </w:r>
      <w:r>
        <w:t xml:space="preserve">кола об административном правонарушении от 23.01.2017 года №1544, выпиской из Единого государственного реестра юридического лиц от 10.01.2017 года в отношении ООО «Цоколь», копией квитанции о приеме налоговой декларации в электронном виде от 11.02.2016 г. </w:t>
      </w:r>
      <w:r>
        <w:t>(</w:t>
      </w:r>
      <w:r>
        <w:t>per</w:t>
      </w:r>
      <w:r>
        <w:t>. №…),</w:t>
      </w:r>
      <w:r>
        <w:t xml:space="preserve"> копией подтверждения даты отправки документа отправителем ООО «Цоколь» получателю МИФНС №6 по Республике Крым 11.02.2016 г.</w:t>
      </w:r>
    </w:p>
    <w:p w:rsidR="00A77B3E">
      <w:r>
        <w:t>В соответствии с п. 1 ст. 363.1 Налогового кодекса Российской Федерации налогоплательщики - организации по истечени</w:t>
      </w:r>
      <w:r>
        <w:t>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A77B3E">
      <w:r>
        <w:t xml:space="preserve">В соответствии е </w:t>
      </w:r>
      <w:r>
        <w:t>п.З</w:t>
      </w:r>
      <w:r>
        <w:t xml:space="preserve"> ст.363.1 Налогового кодекса Российской Федерации налоговые декларации по транспортному налогу представляются</w:t>
      </w:r>
      <w:r>
        <w:br w:type="page"/>
      </w:r>
    </w:p>
    <w:p w:rsidR="00A77B3E">
      <w:r>
        <w:t>налогоплательщиками - организациями не позднее 1 февраля года, следующего за истекшим налоговым периодом.</w:t>
      </w:r>
    </w:p>
    <w:p w:rsidR="00A77B3E">
      <w:r>
        <w:t>Согласно п.1 ст.360 Налогового кодекса Российской Федерации налоговым периодом признается календарный год.</w:t>
      </w:r>
    </w:p>
    <w:p w:rsidR="00A77B3E">
      <w:r>
        <w:t xml:space="preserve">С учетом изложенного, суд пришел к выводу, </w:t>
      </w:r>
      <w:r>
        <w:t>что в действиях Цветковой Г.А. 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</w:t>
      </w:r>
      <w:r>
        <w:t>ийской Федерации об административных правонарушениях, суд учитывает характер совершенного правонарушения, обстоятельства его совершения и личность правонарушительницы.</w:t>
      </w:r>
    </w:p>
    <w:p w:rsidR="00A77B3E">
      <w:r>
        <w:t>Обстоятельством, смягчающим административную ответственность Цветковой Г.А., в соответст</w:t>
      </w:r>
      <w:r>
        <w:t xml:space="preserve">вии со ст.4.2 </w:t>
      </w:r>
      <w:r>
        <w:t>КоАП</w:t>
      </w:r>
      <w:r>
        <w:t xml:space="preserve"> РФ признается ее раскаяние в содеянном.</w:t>
      </w:r>
    </w:p>
    <w:p w:rsidR="00A77B3E">
      <w:r>
        <w:t>Обстоятельств, отягчающих административную ответственность Цветковой Г.А., не установлено.</w:t>
      </w:r>
    </w:p>
    <w:p w:rsidR="00A77B3E">
      <w:r>
        <w:t>Исходя из изложенного, суд считает необходимым привлечь Цветкову Г.А. к административной ответственности и</w:t>
      </w:r>
      <w:r>
        <w:t xml:space="preserve"> назначить ей административное наказание в виде предупреждения. Данный вид наказания в данном случае является целесообразным и достаточным для ее исправления, а также предупреждения совершения ею новых правонарушений.</w:t>
      </w:r>
    </w:p>
    <w:p w:rsidR="00A77B3E">
      <w:r>
        <w:t>Руководствуясь ст.ст. 15.5, 29.10 Коде</w:t>
      </w:r>
      <w:r>
        <w:t>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Цветкову Галину Алексеевну виновной в совершении правонарушения, предусмотренного ст. 15.5 Кодекса Российской Федерации об административных правонарушениях, и</w:t>
      </w:r>
      <w:r>
        <w:t xml:space="preserve">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суток в порядке, предусмотренном ст. 30.2 Кодекса Российской Федерации об административных правонарушениях.</w:t>
      </w:r>
    </w:p>
    <w:p w:rsidR="001F3EBD"/>
    <w:p w:rsidR="001F3EBD" w:rsidP="001F3EBD">
      <w:r>
        <w:t>Мировой судья                                                                                     Е.А.Фролова</w:t>
      </w:r>
    </w:p>
    <w:p w:rsidR="00A77B3E"/>
    <w:p w:rsidR="00A77B3E"/>
    <w:sectPr w:rsidSect="00F334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479"/>
    <w:rsid w:val="001F3EBD"/>
    <w:rsid w:val="00A77B3E"/>
    <w:rsid w:val="00F33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4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