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ind w:left="0" w:firstLine="567"/>
        <w:jc w:val="right"/>
        <w:rPr>
          <w:sz w:val="26"/>
        </w:rPr>
      </w:pPr>
      <w:r>
        <w:rPr>
          <w:sz w:val="26"/>
        </w:rPr>
        <w:t>Дело №5-39-51/2025</w:t>
      </w:r>
    </w:p>
    <w:p w14:paraId="02000000">
      <w:pPr>
        <w:ind w:left="0" w:firstLine="567"/>
        <w:jc w:val="center"/>
        <w:rPr>
          <w:sz w:val="26"/>
        </w:rPr>
      </w:pPr>
    </w:p>
    <w:p w14:paraId="03000000">
      <w:pPr>
        <w:ind w:left="0" w:firstLine="567"/>
        <w:jc w:val="center"/>
        <w:rPr>
          <w:sz w:val="26"/>
        </w:rPr>
      </w:pPr>
      <w:r>
        <w:rPr>
          <w:sz w:val="26"/>
        </w:rPr>
        <w:t>ПОСТАНОВЛЕНИЕ</w:t>
      </w:r>
    </w:p>
    <w:p w14:paraId="04000000">
      <w:pPr>
        <w:ind w:left="0" w:firstLine="567"/>
        <w:jc w:val="center"/>
        <w:rPr>
          <w:sz w:val="26"/>
        </w:rPr>
      </w:pPr>
    </w:p>
    <w:p w14:paraId="05000000">
      <w:pPr>
        <w:ind w:left="0" w:firstLine="567"/>
        <w:jc w:val="both"/>
        <w:rPr>
          <w:sz w:val="26"/>
        </w:rPr>
      </w:pPr>
      <w:r>
        <w:rPr>
          <w:sz w:val="26"/>
        </w:rPr>
        <w:t xml:space="preserve">26 марта 2025 года                                                 </w:t>
      </w:r>
      <w:r>
        <w:rPr>
          <w:sz w:val="26"/>
        </w:rPr>
        <w:t>г</w:t>
      </w:r>
      <w:r>
        <w:rPr>
          <w:sz w:val="26"/>
        </w:rPr>
        <w:t>.Е</w:t>
      </w:r>
      <w:r>
        <w:rPr>
          <w:sz w:val="26"/>
        </w:rPr>
        <w:t>впатория</w:t>
      </w:r>
      <w:r>
        <w:rPr>
          <w:sz w:val="26"/>
        </w:rPr>
        <w:t xml:space="preserve">, </w:t>
      </w:r>
      <w:r>
        <w:rPr>
          <w:sz w:val="26"/>
        </w:rPr>
        <w:t>ул.Горького</w:t>
      </w:r>
      <w:r>
        <w:rPr>
          <w:sz w:val="26"/>
        </w:rPr>
        <w:t>, д.10/29</w:t>
      </w:r>
    </w:p>
    <w:p w14:paraId="06000000">
      <w:pPr>
        <w:ind w:left="0" w:firstLine="567"/>
        <w:jc w:val="both"/>
        <w:rPr>
          <w:sz w:val="26"/>
        </w:rPr>
      </w:pPr>
      <w:r>
        <w:rPr>
          <w:sz w:val="26"/>
        </w:rPr>
        <w:t xml:space="preserve">Мировой судья судебного участка №39 Евпаторийского судебного района (городской </w:t>
      </w:r>
      <w:r>
        <w:rPr>
          <w:sz w:val="26"/>
        </w:rPr>
        <w:t>округ Евпатория) Республики Крым Фролова Елена Александровна,</w:t>
      </w:r>
    </w:p>
    <w:p w14:paraId="07000000">
      <w:pPr>
        <w:ind w:left="0" w:firstLine="567"/>
        <w:jc w:val="both"/>
        <w:rPr>
          <w:sz w:val="26"/>
        </w:rPr>
      </w:pPr>
      <w:r>
        <w:rPr>
          <w:sz w:val="26"/>
        </w:rPr>
        <w:t>с участием лица, в отношении которого ведется производство по делу об административном правонарушении, - Гапон Н.Ю.,</w:t>
      </w:r>
    </w:p>
    <w:p w14:paraId="08000000">
      <w:pPr>
        <w:ind w:left="0" w:firstLine="567"/>
        <w:jc w:val="both"/>
        <w:rPr>
          <w:sz w:val="26"/>
        </w:rPr>
      </w:pPr>
      <w:r>
        <w:rPr>
          <w:sz w:val="26"/>
        </w:rPr>
        <w:t>рассмотрев дело об административном правонарушении, которое поступило из Отде</w:t>
      </w:r>
      <w:r>
        <w:rPr>
          <w:sz w:val="26"/>
        </w:rPr>
        <w:t xml:space="preserve">ла Госавтоинспекции ОМВД России по </w:t>
      </w:r>
      <w:r>
        <w:rPr>
          <w:sz w:val="26"/>
        </w:rPr>
        <w:t>г</w:t>
      </w:r>
      <w:r>
        <w:rPr>
          <w:sz w:val="26"/>
        </w:rPr>
        <w:t>.Е</w:t>
      </w:r>
      <w:r>
        <w:rPr>
          <w:sz w:val="26"/>
        </w:rPr>
        <w:t>впатории</w:t>
      </w:r>
      <w:r>
        <w:rPr>
          <w:sz w:val="26"/>
        </w:rPr>
        <w:t>, о привлечении к административной ответственности -</w:t>
      </w:r>
    </w:p>
    <w:p w14:paraId="09000000">
      <w:pPr>
        <w:ind w:left="0" w:firstLine="567"/>
        <w:jc w:val="both"/>
        <w:rPr>
          <w:sz w:val="26"/>
        </w:rPr>
      </w:pPr>
      <w:r>
        <w:rPr>
          <w:sz w:val="26"/>
        </w:rPr>
        <w:t>Гапон Наталии Юрьевны***</w:t>
      </w:r>
      <w:r>
        <w:rPr>
          <w:sz w:val="26"/>
        </w:rPr>
        <w:t>по ч.1 ст.12.26 Кодекса Российской Федерации об админ</w:t>
      </w:r>
      <w:r>
        <w:rPr>
          <w:sz w:val="26"/>
        </w:rPr>
        <w:t xml:space="preserve">истративных правонарушениях, </w:t>
      </w:r>
    </w:p>
    <w:p w14:paraId="0A000000">
      <w:pPr>
        <w:jc w:val="center"/>
        <w:rPr>
          <w:sz w:val="26"/>
        </w:rPr>
      </w:pPr>
      <w:r>
        <w:rPr>
          <w:sz w:val="26"/>
        </w:rPr>
        <w:t>УСТАНОВИЛ:</w:t>
      </w:r>
    </w:p>
    <w:p w14:paraId="0B000000">
      <w:pPr>
        <w:jc w:val="both"/>
        <w:rPr>
          <w:sz w:val="26"/>
        </w:rPr>
      </w:pPr>
      <w:r>
        <w:rPr>
          <w:sz w:val="26"/>
        </w:rPr>
        <w:t xml:space="preserve">        26 января 2025 года в 05 час. 30 мин. возле дома №2Ф по </w:t>
      </w:r>
      <w:r>
        <w:rPr>
          <w:sz w:val="26"/>
        </w:rPr>
        <w:t>ул</w:t>
      </w:r>
      <w:r>
        <w:rPr>
          <w:sz w:val="26"/>
        </w:rPr>
        <w:t>.С</w:t>
      </w:r>
      <w:r>
        <w:rPr>
          <w:sz w:val="26"/>
        </w:rPr>
        <w:t>имферопольской</w:t>
      </w:r>
      <w:r>
        <w:rPr>
          <w:sz w:val="26"/>
        </w:rPr>
        <w:t xml:space="preserve"> в </w:t>
      </w:r>
      <w:r>
        <w:rPr>
          <w:sz w:val="26"/>
        </w:rPr>
        <w:t>г.Евпатория</w:t>
      </w:r>
      <w:r>
        <w:rPr>
          <w:sz w:val="26"/>
        </w:rPr>
        <w:t xml:space="preserve"> Республики Крым водитель Гапон Н.Ю., управлявшая транспортным средством *** государственный регистрационный зн</w:t>
      </w:r>
      <w:r>
        <w:rPr>
          <w:sz w:val="26"/>
        </w:rPr>
        <w:t>ак *** имея признаки опьянения в виде запаха алкоголя изо рта, неустойчивости позы, нарушения речи, резкого изменения окраски кожных покровов лица, в нарушение п.2.3.2 Правил дорожного движения Российской Федерации, утвержденных постановлением Совета</w:t>
      </w:r>
      <w:r>
        <w:rPr>
          <w:sz w:val="26"/>
        </w:rPr>
        <w:t xml:space="preserve"> Министров - Правительства Российской Федерации от 23 октября 1993 года № 1090, не выполнила законное требование уполномоченного должностного лица о прохождении медицинского освидетельствования на состояние опьянения, основанием для направления на которое </w:t>
      </w:r>
      <w:r>
        <w:rPr>
          <w:sz w:val="26"/>
        </w:rPr>
        <w:t>явился отказ от прохождения освидетельствования на состояние алкогольного опьянения.</w:t>
      </w:r>
    </w:p>
    <w:p w14:paraId="0C000000">
      <w:pPr>
        <w:ind w:left="0" w:firstLine="567"/>
        <w:jc w:val="both"/>
        <w:rPr>
          <w:sz w:val="26"/>
        </w:rPr>
      </w:pPr>
      <w:r>
        <w:rPr>
          <w:sz w:val="26"/>
        </w:rPr>
        <w:t>В ходе рассмотрения дела Гапон Н.Ю. вину в совершении административного правонарушения не признала, факт управления транспортным средством и отказ от прохождения освидетел</w:t>
      </w:r>
      <w:r>
        <w:rPr>
          <w:sz w:val="26"/>
        </w:rPr>
        <w:t>ьствования на состояние алкогольного опьянения и медицинского освидетельствования на состояние опьянения не оспаривала. При этом указала, что в момент управления транспортным средством она находилась в трезвом состоянии. Отказалась от прохождения вышеуказа</w:t>
      </w:r>
      <w:r>
        <w:rPr>
          <w:sz w:val="26"/>
        </w:rPr>
        <w:t>нных освидетельствований, в связи с недоверием инспекторам ДПС, которые ввели ее в заблуждение, представив подъехавшего на место аварийного комиссара начальником Госавтоинспекции и предложив ей с ним решать возникшие вопросы. В результате  вышеуказанных де</w:t>
      </w:r>
      <w:r>
        <w:rPr>
          <w:sz w:val="26"/>
        </w:rPr>
        <w:t xml:space="preserve">йствий инспекторов ДПС между ней и указанным аварийным комиссаром произошел конфликт, в ходе которого последний стал ей угрожать физической расправой, вмешивался в проведение в отношении нее процессуальных действий и составление процессуальных документов. </w:t>
      </w:r>
      <w:r>
        <w:rPr>
          <w:sz w:val="26"/>
        </w:rPr>
        <w:t>Учитывая изложенное, просила прекратить производство по данному делу, в связи с отсутствием состава административного правонарушения.</w:t>
      </w:r>
    </w:p>
    <w:p w14:paraId="0D000000">
      <w:pPr>
        <w:ind w:left="0" w:firstLine="567"/>
        <w:jc w:val="both"/>
        <w:rPr>
          <w:color w:val="000000"/>
          <w:sz w:val="26"/>
        </w:rPr>
      </w:pPr>
      <w:r>
        <w:rPr>
          <w:sz w:val="26"/>
        </w:rPr>
        <w:t xml:space="preserve">В соответствии с частью 1 статьи 12.26 КоАП РФ </w:t>
      </w:r>
      <w:r>
        <w:rPr>
          <w:sz w:val="26"/>
          <w:highlight w:val="none"/>
        </w:rPr>
        <w:t>невыполнение водителем транспортного средства законного требования уполномо</w:t>
      </w:r>
      <w:r>
        <w:rPr>
          <w:sz w:val="26"/>
          <w:highlight w:val="none"/>
        </w:rPr>
        <w:t xml:space="preserve">ченного должностного лица о прохождении медицинского освидетельствования на состояние опьянения, если такие </w:t>
      </w:r>
      <w:r>
        <w:rPr>
          <w:sz w:val="26"/>
          <w:highlight w:val="none"/>
        </w:rPr>
        <w:t>действия (бездействие) не содержат уголовно наказуемого</w:t>
      </w:r>
      <w:r>
        <w:rPr>
          <w:rStyle w:val="apple-converted-space0"/>
          <w:color w:val="000000"/>
          <w:sz w:val="26"/>
          <w:highlight w:val="none"/>
        </w:rPr>
        <w:t> </w:t>
      </w:r>
      <w:r>
        <w:rPr>
          <w:sz w:val="26"/>
          <w:highlight w:val="none"/>
        </w:rPr>
        <w:t xml:space="preserve">деяния </w:t>
      </w:r>
      <w:r>
        <w:rPr>
          <w:rStyle w:val="blk0"/>
          <w:color w:val="000000"/>
          <w:sz w:val="26"/>
        </w:rPr>
        <w:t>влечет наложение административного штрафа в размере сорока пяти тысяч рублей с лишени</w:t>
      </w:r>
      <w:r>
        <w:rPr>
          <w:rStyle w:val="blk0"/>
          <w:color w:val="000000"/>
          <w:sz w:val="26"/>
        </w:rPr>
        <w:t>ем права управления транспортными средствами на срок от полутора до двух лет.</w:t>
      </w:r>
    </w:p>
    <w:p w14:paraId="0E000000">
      <w:pPr>
        <w:ind w:left="0" w:firstLine="567"/>
        <w:jc w:val="both"/>
        <w:rPr>
          <w:sz w:val="26"/>
        </w:rPr>
      </w:pPr>
      <w:r>
        <w:rPr>
          <w:sz w:val="26"/>
        </w:rPr>
        <w:t>Согласно п. 2.3.2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№ 1090</w:t>
      </w:r>
      <w:r>
        <w:rPr>
          <w:sz w:val="26"/>
        </w:rPr>
        <w:t>, по требованию должностных лиц, уполномоченных на осуществление федерального государственного надзора в области безопасности дорожного движения, водитель обязан проходить освидетельствование на состояние алкогольного опьянения и медицинское освидетельство</w:t>
      </w:r>
      <w:r>
        <w:rPr>
          <w:sz w:val="26"/>
        </w:rPr>
        <w:t>вание на состояние опьянения.</w:t>
      </w:r>
    </w:p>
    <w:p w14:paraId="0F000000">
      <w:pPr>
        <w:ind w:left="0" w:firstLine="567"/>
        <w:jc w:val="both"/>
        <w:rPr>
          <w:sz w:val="26"/>
        </w:rPr>
      </w:pPr>
      <w:r>
        <w:rPr>
          <w:sz w:val="26"/>
        </w:rPr>
        <w:t xml:space="preserve">Частью 1.1 статьи 27.12 КоАП РФ определено, что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</w:t>
      </w:r>
      <w:r>
        <w:rPr>
          <w:sz w:val="26"/>
        </w:rPr>
        <w:t>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</w:t>
      </w:r>
      <w:r>
        <w:rPr>
          <w:sz w:val="26"/>
        </w:rPr>
        <w:t>ей</w:t>
      </w:r>
      <w:r>
        <w:rPr>
          <w:sz w:val="26"/>
        </w:rPr>
        <w:t xml:space="preserve"> статьи.</w:t>
      </w:r>
    </w:p>
    <w:p w14:paraId="10000000">
      <w:pPr>
        <w:ind w:left="0" w:firstLine="567"/>
        <w:jc w:val="both"/>
        <w:rPr>
          <w:sz w:val="26"/>
        </w:rPr>
      </w:pPr>
      <w:r>
        <w:rPr>
          <w:sz w:val="26"/>
        </w:rPr>
        <w:t>В соответствии с п.2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Российской Федерац</w:t>
      </w:r>
      <w:r>
        <w:rPr>
          <w:sz w:val="26"/>
        </w:rPr>
        <w:t>ии от 21 октября 2022 года № 1882, (далее – Правила) 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2 понятых либо с прим</w:t>
      </w:r>
      <w:r>
        <w:rPr>
          <w:sz w:val="26"/>
        </w:rPr>
        <w:t>енением</w:t>
      </w:r>
      <w:r>
        <w:rPr>
          <w:sz w:val="26"/>
        </w:rPr>
        <w:t xml:space="preserve"> </w:t>
      </w:r>
      <w:r>
        <w:rPr>
          <w:sz w:val="26"/>
        </w:rPr>
        <w:t xml:space="preserve">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</w:t>
      </w:r>
      <w:r>
        <w:rPr>
          <w:sz w:val="26"/>
        </w:rPr>
        <w:t>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</w:t>
      </w:r>
      <w:r>
        <w:rPr>
          <w:sz w:val="26"/>
        </w:rPr>
        <w:t xml:space="preserve"> определение о возбуждении де</w:t>
      </w:r>
      <w:r>
        <w:rPr>
          <w:sz w:val="26"/>
        </w:rPr>
        <w:t>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средства).</w:t>
      </w:r>
    </w:p>
    <w:p w14:paraId="11000000">
      <w:pPr>
        <w:ind w:left="0" w:firstLine="567"/>
        <w:jc w:val="both"/>
        <w:rPr>
          <w:sz w:val="26"/>
        </w:rPr>
      </w:pPr>
      <w:r>
        <w:rPr>
          <w:sz w:val="26"/>
        </w:rPr>
        <w:t>В соответствии с пунктами 8, 9 Правил направлению на медицинское освидетельство</w:t>
      </w:r>
      <w:r>
        <w:rPr>
          <w:sz w:val="26"/>
        </w:rPr>
        <w:t>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</w:t>
      </w:r>
      <w:r>
        <w:rPr>
          <w:sz w:val="26"/>
        </w:rPr>
        <w:t>личии достаточных оснований полагать, что водитель транспортного средства находится в состоянии опьянения, и</w:t>
      </w:r>
      <w:r>
        <w:rPr>
          <w:sz w:val="26"/>
        </w:rPr>
        <w:t xml:space="preserve"> отрицательном </w:t>
      </w:r>
      <w:r>
        <w:rPr>
          <w:sz w:val="26"/>
        </w:rPr>
        <w:t>результате</w:t>
      </w:r>
      <w:r>
        <w:rPr>
          <w:sz w:val="26"/>
        </w:rPr>
        <w:t xml:space="preserve"> освидетельствования на состояние алкогольного опьянения.</w:t>
      </w:r>
    </w:p>
    <w:p w14:paraId="12000000">
      <w:pPr>
        <w:ind w:left="0" w:firstLine="567"/>
        <w:jc w:val="both"/>
        <w:rPr>
          <w:sz w:val="26"/>
        </w:rPr>
      </w:pPr>
      <w:r>
        <w:rPr>
          <w:sz w:val="26"/>
        </w:rPr>
        <w:t>Направление водителя транспортного средства на медицинское освиде</w:t>
      </w:r>
      <w:r>
        <w:rPr>
          <w:sz w:val="26"/>
        </w:rPr>
        <w:t xml:space="preserve">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</w:t>
      </w:r>
      <w:r>
        <w:rPr>
          <w:sz w:val="26"/>
        </w:rPr>
        <w:t>контроля за</w:t>
      </w:r>
      <w:r>
        <w:rPr>
          <w:sz w:val="26"/>
        </w:rPr>
        <w:t xml:space="preserve"> безопасностью движения и эксплуатации транспортного средства соответствующего вида в присут</w:t>
      </w:r>
      <w:r>
        <w:rPr>
          <w:sz w:val="26"/>
        </w:rPr>
        <w:t>ствии 2 понятых либо с применением видеозаписи.</w:t>
      </w:r>
    </w:p>
    <w:p w14:paraId="13000000">
      <w:pPr>
        <w:ind w:left="0" w:firstLine="567"/>
        <w:jc w:val="both"/>
        <w:rPr>
          <w:sz w:val="26"/>
        </w:rPr>
      </w:pPr>
      <w:r>
        <w:rPr>
          <w:sz w:val="26"/>
        </w:rPr>
        <w:t xml:space="preserve">Совершение административного правонарушения и виновность Гапон Н.Ю. подтверждаются исследованными доказательствами, а именно: </w:t>
      </w:r>
    </w:p>
    <w:p w14:paraId="14000000">
      <w:pPr>
        <w:ind w:left="0" w:firstLine="567"/>
        <w:jc w:val="both"/>
        <w:rPr>
          <w:sz w:val="26"/>
        </w:rPr>
      </w:pPr>
      <w:r>
        <w:rPr>
          <w:sz w:val="26"/>
        </w:rPr>
        <w:t>- протоколом об административном правонарушении от 26.01.2025 ***сост</w:t>
      </w:r>
      <w:r>
        <w:rPr>
          <w:sz w:val="26"/>
        </w:rPr>
        <w:t>авленным в присутствии Гапон Н.Ю., уполномоченным должностным лицом, с соблюдением требований ст.28.2 КоАП РФ, в котором отражены обстоятельства совершения административного правонарушения;</w:t>
      </w:r>
    </w:p>
    <w:p w14:paraId="15000000">
      <w:pPr>
        <w:ind w:left="0" w:firstLine="567"/>
        <w:jc w:val="both"/>
        <w:rPr>
          <w:sz w:val="26"/>
        </w:rPr>
      </w:pPr>
      <w:r>
        <w:rPr>
          <w:sz w:val="26"/>
        </w:rPr>
        <w:t>- протоколом об отстранении от управления транспортным средством о</w:t>
      </w:r>
      <w:r>
        <w:rPr>
          <w:sz w:val="26"/>
        </w:rPr>
        <w:t xml:space="preserve">т 26.01.2025 *** согласно которому 26.01.2025 в 05 час. 10 мин. возле дома №2Ф по </w:t>
      </w:r>
      <w:r>
        <w:rPr>
          <w:sz w:val="26"/>
        </w:rPr>
        <w:t>ул</w:t>
      </w:r>
      <w:r>
        <w:rPr>
          <w:sz w:val="26"/>
        </w:rPr>
        <w:t>.С</w:t>
      </w:r>
      <w:r>
        <w:rPr>
          <w:sz w:val="26"/>
        </w:rPr>
        <w:t>имферопольской</w:t>
      </w:r>
      <w:r>
        <w:rPr>
          <w:sz w:val="26"/>
        </w:rPr>
        <w:t xml:space="preserve"> в </w:t>
      </w:r>
      <w:r>
        <w:rPr>
          <w:sz w:val="26"/>
        </w:rPr>
        <w:t>г.Евпатория</w:t>
      </w:r>
      <w:r>
        <w:rPr>
          <w:sz w:val="26"/>
        </w:rPr>
        <w:t xml:space="preserve"> Республики Крым, водитель Гапон Н.Ю., управлявшая транспортным средством *** государственный регистрационный знак ***</w:t>
      </w:r>
      <w:r>
        <w:rPr>
          <w:sz w:val="26"/>
        </w:rPr>
        <w:t xml:space="preserve"> вследствие наличия достаточных оснований полагать, что она находится в состоянии опьянения (признаков опьянения: запах алкоголя изо рта, неустойчивость позы, нарушение речи и резкое изменение окраски кожных покровов лица), была отстранена старшим инспект</w:t>
      </w:r>
      <w:r>
        <w:rPr>
          <w:sz w:val="26"/>
        </w:rPr>
        <w:t xml:space="preserve">ором ДПС Отдела Госавтоинспекции ОМВД России по </w:t>
      </w:r>
      <w:r>
        <w:rPr>
          <w:sz w:val="26"/>
        </w:rPr>
        <w:t>г</w:t>
      </w:r>
      <w:r>
        <w:rPr>
          <w:sz w:val="26"/>
        </w:rPr>
        <w:t>.Е</w:t>
      </w:r>
      <w:r>
        <w:rPr>
          <w:sz w:val="26"/>
        </w:rPr>
        <w:t>впатории</w:t>
      </w:r>
      <w:r>
        <w:rPr>
          <w:sz w:val="26"/>
        </w:rPr>
        <w:t xml:space="preserve"> *** от управления транспортным средством;</w:t>
      </w:r>
    </w:p>
    <w:p w14:paraId="16000000">
      <w:pPr>
        <w:ind w:left="0" w:firstLine="567"/>
        <w:jc w:val="both"/>
        <w:rPr>
          <w:sz w:val="26"/>
        </w:rPr>
      </w:pPr>
      <w:r>
        <w:rPr>
          <w:sz w:val="26"/>
        </w:rPr>
        <w:t>- актом освидетельствования на состояние алкогольного опьянения 82 АО №*** от 26.01.2025 и копией свидетельства №***</w:t>
      </w:r>
      <w:r>
        <w:rPr>
          <w:sz w:val="26"/>
        </w:rPr>
        <w:t xml:space="preserve"> от 15.08.2024 о поверке анализатора паров этанола в выдыхаемом воздухе «</w:t>
      </w:r>
      <w:r>
        <w:rPr>
          <w:sz w:val="26"/>
        </w:rPr>
        <w:t>Алкотест</w:t>
      </w:r>
      <w:r>
        <w:rPr>
          <w:sz w:val="26"/>
        </w:rPr>
        <w:t xml:space="preserve"> 6810», согласно которым 26.01.2025 в 05 час. 20 мин. Гапон Н.Ю. отказалась пройти освидетельствование на состояние алкогольного опьянения с применением повер</w:t>
      </w:r>
      <w:r>
        <w:rPr>
          <w:sz w:val="26"/>
        </w:rPr>
        <w:t>енного средства измерений;</w:t>
      </w:r>
    </w:p>
    <w:p w14:paraId="17000000">
      <w:pPr>
        <w:ind w:left="0" w:firstLine="567"/>
        <w:jc w:val="both"/>
        <w:rPr>
          <w:sz w:val="26"/>
        </w:rPr>
      </w:pPr>
      <w:r>
        <w:rPr>
          <w:sz w:val="26"/>
        </w:rPr>
        <w:t>- протоколом о направлении на медицинское освидетельствование на состояние опьянения от 26.01.2025 82 МО №*** из которого следует, что 26.01.2025 в 05 час. 30 мин. в связи с отказом от прохождения освидетельствования на состо</w:t>
      </w:r>
      <w:r>
        <w:rPr>
          <w:sz w:val="26"/>
        </w:rPr>
        <w:t xml:space="preserve">яние алкогольного опьянения, Гапон Н.Ю. была направлена старшим инспектором ДПС ***на медицинское </w:t>
      </w:r>
      <w:r>
        <w:rPr>
          <w:sz w:val="26"/>
        </w:rPr>
        <w:t>освидетельствование</w:t>
      </w:r>
      <w:r>
        <w:rPr>
          <w:sz w:val="26"/>
        </w:rPr>
        <w:t xml:space="preserve"> на состояние опьянения, от прохождения которого Гапон Н.Ю. отказалась;</w:t>
      </w:r>
    </w:p>
    <w:p w14:paraId="18000000">
      <w:pPr>
        <w:ind w:left="0" w:firstLine="567"/>
        <w:jc w:val="both"/>
        <w:rPr>
          <w:sz w:val="26"/>
        </w:rPr>
      </w:pPr>
      <w:r>
        <w:rPr>
          <w:sz w:val="26"/>
        </w:rPr>
        <w:t xml:space="preserve">-видеозаписью фиксации и оформления административного </w:t>
      </w:r>
      <w:r>
        <w:rPr>
          <w:sz w:val="26"/>
        </w:rPr>
        <w:t xml:space="preserve">правонарушения, содержащей сведения об обстоятельствах совершения Гапон Н.Ю. административного правонарушения и осуществленных в отношении нее процессуальных действиях, из которой усматривается, что Гапон Н.Ю. отказалась от прохождения освидетельствования </w:t>
      </w:r>
      <w:r>
        <w:rPr>
          <w:sz w:val="26"/>
        </w:rPr>
        <w:t xml:space="preserve">на состояние алкогольного опьянения, после чего была направлена старшим  инспектором ДПС *** на медицинское </w:t>
      </w:r>
      <w:r>
        <w:rPr>
          <w:sz w:val="26"/>
        </w:rPr>
        <w:t>освидетельствование</w:t>
      </w:r>
      <w:r>
        <w:rPr>
          <w:sz w:val="26"/>
        </w:rPr>
        <w:t xml:space="preserve"> на состояние </w:t>
      </w:r>
      <w:r>
        <w:rPr>
          <w:sz w:val="26"/>
        </w:rPr>
        <w:t xml:space="preserve">опьянения и от его прохождения </w:t>
      </w:r>
      <w:r>
        <w:rPr>
          <w:sz w:val="26"/>
        </w:rPr>
        <w:t>отказалась;</w:t>
      </w:r>
    </w:p>
    <w:p w14:paraId="19000000">
      <w:pPr>
        <w:ind w:left="0" w:firstLine="567"/>
        <w:jc w:val="both"/>
        <w:rPr>
          <w:sz w:val="26"/>
        </w:rPr>
      </w:pPr>
      <w:r>
        <w:rPr>
          <w:sz w:val="26"/>
        </w:rPr>
        <w:t xml:space="preserve">- протоколом*** от 26.01.2025 о задержании транспортного средства  *** государственный регистрационный знак *** </w:t>
      </w:r>
    </w:p>
    <w:p w14:paraId="1A000000">
      <w:pPr>
        <w:ind w:left="0" w:firstLine="567"/>
        <w:jc w:val="both"/>
        <w:rPr>
          <w:sz w:val="26"/>
        </w:rPr>
      </w:pPr>
      <w:r>
        <w:rPr>
          <w:sz w:val="26"/>
        </w:rPr>
        <w:t>- сведениями о привлечении Гапон Н.Ю. к административной ответственности  и справкой старшего инспектора ДН Отдела Гос</w:t>
      </w:r>
      <w:r>
        <w:rPr>
          <w:sz w:val="26"/>
        </w:rPr>
        <w:t xml:space="preserve">автоинспекции ОМВД России по </w:t>
      </w:r>
      <w:r>
        <w:rPr>
          <w:sz w:val="26"/>
        </w:rPr>
        <w:t>г</w:t>
      </w:r>
      <w:r>
        <w:rPr>
          <w:sz w:val="26"/>
        </w:rPr>
        <w:t>.Е</w:t>
      </w:r>
      <w:r>
        <w:rPr>
          <w:sz w:val="26"/>
        </w:rPr>
        <w:t>впатории</w:t>
      </w:r>
      <w:r>
        <w:rPr>
          <w:sz w:val="26"/>
        </w:rPr>
        <w:t xml:space="preserve"> ***</w:t>
      </w:r>
      <w:r>
        <w:rPr>
          <w:sz w:val="26"/>
        </w:rPr>
        <w:t xml:space="preserve"> соответствии с которыми Гапон Н.Ю. на протяжении 2022-2024 гг. к административной ответственности по ст.ст.12.8, 12.26 КоАП РФ, а также к уголовной ответственности по ст.ст.264, 264.</w:t>
      </w:r>
      <w:r>
        <w:rPr>
          <w:sz w:val="26"/>
        </w:rPr>
        <w:t>1 УК РФ не привлекалась.</w:t>
      </w:r>
    </w:p>
    <w:p w14:paraId="1B000000">
      <w:pPr>
        <w:ind w:left="0" w:firstLine="567"/>
        <w:jc w:val="both"/>
        <w:rPr>
          <w:sz w:val="26"/>
        </w:rPr>
      </w:pPr>
      <w:r>
        <w:rPr>
          <w:sz w:val="26"/>
        </w:rPr>
        <w:t>Кроме того, совершение административного правонарушения и виновность Гапон Н.Ю. подтверждаются показаниями опрошенных в ходе рассмотрения дела в качестве свидетелей ***</w:t>
      </w:r>
      <w:r>
        <w:rPr>
          <w:sz w:val="26"/>
        </w:rPr>
        <w:t xml:space="preserve"> а также инспекторов ДПС Отдела Госавтоинспекции ОМВ</w:t>
      </w:r>
      <w:r>
        <w:rPr>
          <w:sz w:val="26"/>
        </w:rPr>
        <w:t xml:space="preserve">Д России по </w:t>
      </w:r>
      <w:r>
        <w:rPr>
          <w:sz w:val="26"/>
        </w:rPr>
        <w:t>г</w:t>
      </w:r>
      <w:r>
        <w:rPr>
          <w:sz w:val="26"/>
        </w:rPr>
        <w:t>.Е</w:t>
      </w:r>
      <w:r>
        <w:rPr>
          <w:sz w:val="26"/>
        </w:rPr>
        <w:t>впатории</w:t>
      </w:r>
      <w:r>
        <w:rPr>
          <w:sz w:val="26"/>
        </w:rPr>
        <w:t xml:space="preserve"> по Республике Крым*** и лейтенанта полиции Кулакова Е.Д.</w:t>
      </w:r>
    </w:p>
    <w:p w14:paraId="1C000000">
      <w:pPr>
        <w:ind w:left="0" w:firstLine="567"/>
        <w:jc w:val="both"/>
        <w:rPr>
          <w:sz w:val="26"/>
        </w:rPr>
      </w:pPr>
      <w:r>
        <w:rPr>
          <w:sz w:val="26"/>
        </w:rPr>
        <w:t xml:space="preserve">Так, опрошенный в качестве свидетеля по делу старший инспектор ДПС Отдела Госавтоинспекции ОМВД России по </w:t>
      </w:r>
      <w:r>
        <w:rPr>
          <w:sz w:val="26"/>
        </w:rPr>
        <w:t>г</w:t>
      </w:r>
      <w:r>
        <w:rPr>
          <w:sz w:val="26"/>
        </w:rPr>
        <w:t>.Е</w:t>
      </w:r>
      <w:r>
        <w:rPr>
          <w:sz w:val="26"/>
        </w:rPr>
        <w:t>впатории</w:t>
      </w:r>
      <w:r>
        <w:rPr>
          <w:sz w:val="26"/>
        </w:rPr>
        <w:t xml:space="preserve"> ***</w:t>
      </w:r>
      <w:r>
        <w:rPr>
          <w:sz w:val="26"/>
        </w:rPr>
        <w:t xml:space="preserve">пояснил, что 26 января 2025 года в утреннее время в ходе несения службы совместно с инспектором ДПС Отдела Госавтоинспекции ОМВД России по </w:t>
      </w:r>
      <w:r>
        <w:rPr>
          <w:sz w:val="26"/>
        </w:rPr>
        <w:t>г.Евпатории</w:t>
      </w:r>
      <w:r>
        <w:rPr>
          <w:sz w:val="26"/>
        </w:rPr>
        <w:t xml:space="preserve"> ***</w:t>
      </w:r>
      <w:r>
        <w:rPr>
          <w:sz w:val="26"/>
        </w:rPr>
        <w:t xml:space="preserve"> поступило сообщение о том, что по </w:t>
      </w:r>
      <w:r>
        <w:rPr>
          <w:sz w:val="26"/>
        </w:rPr>
        <w:t>ул.Симферопольской</w:t>
      </w:r>
      <w:r>
        <w:rPr>
          <w:sz w:val="26"/>
        </w:rPr>
        <w:t xml:space="preserve"> в </w:t>
      </w:r>
      <w:r>
        <w:rPr>
          <w:sz w:val="26"/>
        </w:rPr>
        <w:t>г</w:t>
      </w:r>
      <w:r>
        <w:rPr>
          <w:sz w:val="26"/>
        </w:rPr>
        <w:t>.Е</w:t>
      </w:r>
      <w:r>
        <w:rPr>
          <w:sz w:val="26"/>
        </w:rPr>
        <w:t>впатор</w:t>
      </w:r>
      <w:r>
        <w:rPr>
          <w:sz w:val="26"/>
        </w:rPr>
        <w:t>ия</w:t>
      </w:r>
      <w:r>
        <w:rPr>
          <w:sz w:val="26"/>
        </w:rPr>
        <w:t xml:space="preserve"> Республики Крым за рулем автомобиля передвигается девушка, находящаяся в состоянии опьянения. Прибыв незамедлительно на место ими возле дома №2Ф по </w:t>
      </w:r>
      <w:r>
        <w:rPr>
          <w:sz w:val="26"/>
        </w:rPr>
        <w:t>ул</w:t>
      </w:r>
      <w:r>
        <w:rPr>
          <w:sz w:val="26"/>
        </w:rPr>
        <w:t>.С</w:t>
      </w:r>
      <w:r>
        <w:rPr>
          <w:sz w:val="26"/>
        </w:rPr>
        <w:t>имферопольской</w:t>
      </w:r>
      <w:r>
        <w:rPr>
          <w:sz w:val="26"/>
        </w:rPr>
        <w:t xml:space="preserve"> в </w:t>
      </w:r>
      <w:r>
        <w:rPr>
          <w:sz w:val="26"/>
        </w:rPr>
        <w:t>г.Евпатории</w:t>
      </w:r>
      <w:r>
        <w:rPr>
          <w:sz w:val="26"/>
        </w:rPr>
        <w:t xml:space="preserve"> Республики Крым было остановлено транспортное средство *** под у</w:t>
      </w:r>
      <w:r>
        <w:rPr>
          <w:sz w:val="26"/>
        </w:rPr>
        <w:t>правлением Гапон Н.Ю., у которой имелись признаки опьянения в виде запаха алкоголя изо рта, нарушения речи, неустойчивости позы и резкого изменения окраски кожных покровов лица. После чего, в связи с наличием  достаточных оснований полагать, что  Гапон Н.Ю</w:t>
      </w:r>
      <w:r>
        <w:rPr>
          <w:sz w:val="26"/>
        </w:rPr>
        <w:t>. находится в состоянии опьянения, он отстранил ее от управления транспортным средством, а затем предложил ей пройти освидетельствование на состояние алкогольного опьянения, от прохождения которого Гапон Н.Ю. отказалась. В связи с отказом от прохождения ос</w:t>
      </w:r>
      <w:r>
        <w:rPr>
          <w:sz w:val="26"/>
        </w:rPr>
        <w:t xml:space="preserve">видетельствования на состояние алкогольного опьянения, Гапон Н.Ю. была направлена на медицинское </w:t>
      </w:r>
      <w:r>
        <w:rPr>
          <w:sz w:val="26"/>
        </w:rPr>
        <w:t>освидетельствование</w:t>
      </w:r>
      <w:r>
        <w:rPr>
          <w:sz w:val="26"/>
        </w:rPr>
        <w:t xml:space="preserve"> на состояние опьянения, от прохождения которого последняя также добровольно и осознанно отказалась. После чего им в отношении Гапон Н.Ю. бы</w:t>
      </w:r>
      <w:r>
        <w:rPr>
          <w:sz w:val="26"/>
        </w:rPr>
        <w:t>л составлен протокол об административном правонарушении по ч.1 ст.12.26 КоАП РФ. К заявлению отказа от прохождения вышеуказанных освидетельствований ни он, ни инспектор ДПС *** Гапон Н.Ю. не склоняли, какого-либо давления на нее не оказывали, в за</w:t>
      </w:r>
      <w:r>
        <w:rPr>
          <w:sz w:val="26"/>
        </w:rPr>
        <w:t xml:space="preserve">блуждение не вводили. Составленные по данному делу процессуальные документы предъявлялись Гапон Н.Ю. для ознакомления, после чего Гапон Н.Ю. отказалась от их подписания и получения их копий, в </w:t>
      </w:r>
      <w:r>
        <w:rPr>
          <w:sz w:val="26"/>
        </w:rPr>
        <w:t>связи</w:t>
      </w:r>
      <w:r>
        <w:rPr>
          <w:sz w:val="26"/>
        </w:rPr>
        <w:t xml:space="preserve"> с чем им были сделаны соответствующие отметки, удостовере</w:t>
      </w:r>
      <w:r>
        <w:rPr>
          <w:sz w:val="26"/>
        </w:rPr>
        <w:t>нные личной подписью. Также указал, что на место остановки транспортного средства под управлением Гапон Н.Ю. действительно подъезжал аварийный комиссар п</w:t>
      </w:r>
      <w:r>
        <w:rPr>
          <w:sz w:val="26"/>
        </w:rPr>
        <w:t>о</w:t>
      </w:r>
      <w:r>
        <w:rPr>
          <w:sz w:val="26"/>
        </w:rPr>
        <w:t xml:space="preserve"> ДТП ***</w:t>
      </w:r>
      <w:r>
        <w:rPr>
          <w:sz w:val="26"/>
        </w:rPr>
        <w:t xml:space="preserve"> принимавший участие в оформлении ранее произошедшего дорожно-транспортного происшес</w:t>
      </w:r>
      <w:r>
        <w:rPr>
          <w:sz w:val="26"/>
        </w:rPr>
        <w:t>твия. При этом ***</w:t>
      </w:r>
      <w:r>
        <w:rPr>
          <w:sz w:val="26"/>
        </w:rPr>
        <w:t xml:space="preserve"> документов по данному делу не вмешивался, начальником  Госавтоинспекции его Гапон Н.Ю. никто не представлял, решать какие-либо вопросы с ни</w:t>
      </w:r>
      <w:r>
        <w:rPr>
          <w:sz w:val="26"/>
        </w:rPr>
        <w:t>м не предлагали. После приезда ***</w:t>
      </w:r>
      <w:r>
        <w:rPr>
          <w:sz w:val="26"/>
        </w:rPr>
        <w:t>Гапон Н.Ю. стала за ним ходить, снимать его на камеру мобильного телефона, требовала представиться, хватала его за верхнюю одежду. Через некоторое время ***</w:t>
      </w:r>
      <w:r>
        <w:rPr>
          <w:sz w:val="26"/>
        </w:rPr>
        <w:t>уехал. Факт каких-либо угроз со стороны ***</w:t>
      </w:r>
      <w:r>
        <w:rPr>
          <w:sz w:val="26"/>
        </w:rPr>
        <w:t xml:space="preserve"> в адрес Гапон Н.Ю. он, *** не слышал. Процессуальные документы по данному делу составлялись в служебном автомобиле ДПС в присутствии Гапон Н.Ю., </w:t>
      </w:r>
      <w:r>
        <w:rPr>
          <w:sz w:val="26"/>
        </w:rPr>
        <w:t>которая</w:t>
      </w:r>
      <w:r>
        <w:rPr>
          <w:sz w:val="26"/>
        </w:rPr>
        <w:t xml:space="preserve"> находилась в непосредственной от него близости, после чего были предъявлены ей дл</w:t>
      </w:r>
      <w:r>
        <w:rPr>
          <w:sz w:val="26"/>
        </w:rPr>
        <w:t>я ознакомления. Однако</w:t>
      </w:r>
      <w:r>
        <w:rPr>
          <w:sz w:val="26"/>
        </w:rPr>
        <w:t>,</w:t>
      </w:r>
      <w:r>
        <w:rPr>
          <w:sz w:val="26"/>
        </w:rPr>
        <w:t xml:space="preserve"> от подписания данных документов и получения их копий Гапон Н.Ю. отказалась, о чем в указанные документы были внесены соответствующие записи. </w:t>
      </w:r>
    </w:p>
    <w:p w14:paraId="1D000000">
      <w:pPr>
        <w:ind w:left="0" w:firstLine="567"/>
        <w:jc w:val="both"/>
        <w:rPr>
          <w:sz w:val="26"/>
        </w:rPr>
      </w:pPr>
      <w:r>
        <w:rPr>
          <w:sz w:val="26"/>
        </w:rPr>
        <w:t xml:space="preserve">Опрошенный в качестве свидетеля инспектор ДПС Отдела Госавтоинспекции ОМВД России по </w:t>
      </w:r>
      <w:r>
        <w:rPr>
          <w:sz w:val="26"/>
        </w:rPr>
        <w:t>г</w:t>
      </w:r>
      <w:r>
        <w:rPr>
          <w:sz w:val="26"/>
        </w:rPr>
        <w:t>.Е</w:t>
      </w:r>
      <w:r>
        <w:rPr>
          <w:sz w:val="26"/>
        </w:rPr>
        <w:t>вп</w:t>
      </w:r>
      <w:r>
        <w:rPr>
          <w:sz w:val="26"/>
        </w:rPr>
        <w:t>атории</w:t>
      </w:r>
      <w:r>
        <w:rPr>
          <w:sz w:val="26"/>
        </w:rPr>
        <w:t xml:space="preserve"> *** дал показания, аналогичные показаниям старшего инспектора ДПС*** подтвердив наличие у Гапон Н.Ю. признаков опьянения, в том числе запаха алкоголя изо рта, а также добровольность и осознанность отказов по</w:t>
      </w:r>
      <w:r>
        <w:rPr>
          <w:sz w:val="26"/>
        </w:rPr>
        <w:t xml:space="preserve">следней от прохождения вышеуказанных освидетельствований, к заявлению которых ни он, ни старший инспектор ДПС*** Гапон Н.Ю. не склоняли, какого-либо давления на нее не оказывали, в заблуждение ее не вводили, подъехавшего на место по служебным </w:t>
      </w:r>
      <w:r>
        <w:rPr>
          <w:sz w:val="26"/>
        </w:rPr>
        <w:t xml:space="preserve">вопросам аварийного комиссара начальником Госавтоинспекции ей не </w:t>
      </w:r>
      <w:r>
        <w:rPr>
          <w:sz w:val="26"/>
        </w:rPr>
        <w:t>представляли</w:t>
      </w:r>
      <w:r>
        <w:rPr>
          <w:sz w:val="26"/>
        </w:rPr>
        <w:t xml:space="preserve"> и решать с ним какие-либо вопросы не предлагали.</w:t>
      </w:r>
    </w:p>
    <w:p w14:paraId="1E000000">
      <w:pPr>
        <w:ind w:left="0" w:firstLine="567"/>
        <w:jc w:val="both"/>
        <w:rPr>
          <w:sz w:val="26"/>
        </w:rPr>
      </w:pPr>
      <w:r>
        <w:rPr>
          <w:sz w:val="26"/>
        </w:rPr>
        <w:t>Опрошенный в качестве свидетеля по делу ***</w:t>
      </w:r>
      <w:r>
        <w:rPr>
          <w:sz w:val="26"/>
        </w:rPr>
        <w:t xml:space="preserve"> пояснил, что</w:t>
      </w:r>
      <w:r>
        <w:rPr>
          <w:sz w:val="26"/>
        </w:rPr>
        <w:t xml:space="preserve"> является аварийным комиссаром по дорожно-транспортным происшествиям и</w:t>
      </w:r>
      <w:r>
        <w:rPr>
          <w:sz w:val="26"/>
        </w:rPr>
        <w:t xml:space="preserve"> 26.01.2025 в утреннее время подъехал к находившемуся на </w:t>
      </w:r>
      <w:r>
        <w:rPr>
          <w:sz w:val="26"/>
        </w:rPr>
        <w:t>ул</w:t>
      </w:r>
      <w:r>
        <w:rPr>
          <w:sz w:val="26"/>
        </w:rPr>
        <w:t>.С</w:t>
      </w:r>
      <w:r>
        <w:rPr>
          <w:sz w:val="26"/>
        </w:rPr>
        <w:t>имф</w:t>
      </w:r>
      <w:r>
        <w:rPr>
          <w:sz w:val="26"/>
        </w:rPr>
        <w:t>еропольской</w:t>
      </w:r>
      <w:r>
        <w:rPr>
          <w:sz w:val="26"/>
        </w:rPr>
        <w:t xml:space="preserve"> 2Ф в </w:t>
      </w:r>
      <w:r>
        <w:rPr>
          <w:sz w:val="26"/>
        </w:rPr>
        <w:t>г.Евпатории</w:t>
      </w:r>
      <w:r>
        <w:rPr>
          <w:sz w:val="26"/>
        </w:rPr>
        <w:t xml:space="preserve"> </w:t>
      </w:r>
      <w:r>
        <w:rPr>
          <w:sz w:val="26"/>
        </w:rPr>
        <w:t>Республики Крым  патрульному экипажу ДПС в составе инспекторов*** по вопросу получения копий документов, составленных ими по произошедшему в этот день дорожно-транспортному происшествию. На его воп</w:t>
      </w:r>
      <w:r>
        <w:rPr>
          <w:sz w:val="26"/>
        </w:rPr>
        <w:t xml:space="preserve">рос инспекторы ДПС сказали, что необходимые документы он может получить у начальника Отдела Госавтоинспекции ОМВД России по </w:t>
      </w:r>
      <w:r>
        <w:rPr>
          <w:sz w:val="26"/>
        </w:rPr>
        <w:t>г</w:t>
      </w:r>
      <w:r>
        <w:rPr>
          <w:sz w:val="26"/>
        </w:rPr>
        <w:t>.Е</w:t>
      </w:r>
      <w:r>
        <w:rPr>
          <w:sz w:val="26"/>
        </w:rPr>
        <w:t>впатории</w:t>
      </w:r>
      <w:r>
        <w:rPr>
          <w:sz w:val="26"/>
        </w:rPr>
        <w:t>. Услышав это, находившаяся на этом месте Гапон Н.Ю., имеющая явные признаки опьянения, в том числе запах алкоголя изо рт</w:t>
      </w:r>
      <w:r>
        <w:rPr>
          <w:sz w:val="26"/>
        </w:rPr>
        <w:t xml:space="preserve">а, решила, что он является начальником Госавтоинспекции и стала к нему приставать, снимать его и его автомобиль на камеру мобильного телефона, хлопала по капоту его автомобиля, хватала за куртку. Факт угроз в адрес Гапон Н.Ю. физической расправой отрицал. </w:t>
      </w:r>
      <w:r>
        <w:rPr>
          <w:sz w:val="26"/>
        </w:rPr>
        <w:t>Также указал, что слышал, как Гапон Н.Ю. отказалась от прохождения освидетельствования на состояние алкогольного опьянения и медицинского освидетельствования на состояние опьянения. При этом инспекторы ДПС к заявлению данных отказов не склоняли, какого-либ</w:t>
      </w:r>
      <w:r>
        <w:rPr>
          <w:sz w:val="26"/>
        </w:rPr>
        <w:t>о давления не оказывали, в заблуждение ее не вводили, не говорили ей, что он является начальником Госавтоинспекции и не предлагали решать с ним какие-либо вопросы. Через некоторое время он уехал.</w:t>
      </w:r>
    </w:p>
    <w:p w14:paraId="1F000000">
      <w:pPr>
        <w:ind w:left="0" w:firstLine="567"/>
        <w:jc w:val="both"/>
        <w:rPr>
          <w:sz w:val="26"/>
        </w:rPr>
      </w:pPr>
      <w:r>
        <w:rPr>
          <w:sz w:val="26"/>
        </w:rPr>
        <w:t>Оснований не доверять устным показаниям опрошенных по данном</w:t>
      </w:r>
      <w:r>
        <w:rPr>
          <w:sz w:val="26"/>
        </w:rPr>
        <w:t xml:space="preserve">у делу свидетелей не имеется, поскольку они предупреждались об административной ответственности по ст.17.9 КоАП РФ за дачу заведомо ложных показаний, ранее с Гапон Н.Ю. знакомы не были, каких-либо объективных данных, свидетельствующих о наличии причин для </w:t>
      </w:r>
      <w:r>
        <w:rPr>
          <w:sz w:val="26"/>
        </w:rPr>
        <w:t xml:space="preserve">оговора последней со стороны опрошенных свидетелей в ходе рассмотрения дела не установлено. </w:t>
      </w:r>
    </w:p>
    <w:p w14:paraId="20000000">
      <w:pPr>
        <w:ind w:left="0" w:firstLine="540"/>
        <w:jc w:val="both"/>
        <w:rPr>
          <w:sz w:val="26"/>
        </w:rPr>
      </w:pPr>
      <w:r>
        <w:rPr>
          <w:sz w:val="26"/>
        </w:rPr>
        <w:t>Представленные по делу доказательства являются относимыми, допустимыми, достоверными и достаточными, так как согласуются между собой, имеют отношение к событию пра</w:t>
      </w:r>
      <w:r>
        <w:rPr>
          <w:sz w:val="26"/>
        </w:rPr>
        <w:t xml:space="preserve">вонарушения и получены в полном соответствии с требованиями законодательства. Оснований для признания доказательств по данному делу </w:t>
      </w:r>
      <w:r>
        <w:rPr>
          <w:sz w:val="26"/>
        </w:rPr>
        <w:t>недопустимыми</w:t>
      </w:r>
      <w:r>
        <w:rPr>
          <w:sz w:val="26"/>
        </w:rPr>
        <w:t xml:space="preserve"> не имеется.</w:t>
      </w:r>
    </w:p>
    <w:p w14:paraId="21000000">
      <w:pPr>
        <w:ind w:left="0" w:firstLine="567"/>
        <w:jc w:val="both"/>
        <w:rPr>
          <w:sz w:val="26"/>
        </w:rPr>
      </w:pPr>
      <w:r>
        <w:rPr>
          <w:sz w:val="26"/>
        </w:rPr>
        <w:t>Факт управления Гапон Н.Ю. транспортным средством, наличие у нее вышеуказанных признаков опьянения</w:t>
      </w:r>
      <w:r>
        <w:rPr>
          <w:sz w:val="26"/>
        </w:rPr>
        <w:t>, а также ее отказ от прохождения освидетельствования на состояние алкогольного опьянения и медицинского освидетельствования на состояние опьянения сомнений не вызывают, поскольку подтверждены совокупностью исследованных доказательств, в том числе показани</w:t>
      </w:r>
      <w:r>
        <w:rPr>
          <w:sz w:val="26"/>
        </w:rPr>
        <w:t>ями свидетелей ***</w:t>
      </w:r>
    </w:p>
    <w:p w14:paraId="22000000">
      <w:pPr>
        <w:ind w:left="0" w:firstLine="567"/>
        <w:jc w:val="both"/>
        <w:rPr>
          <w:sz w:val="26"/>
        </w:rPr>
      </w:pPr>
      <w:r>
        <w:rPr>
          <w:sz w:val="26"/>
        </w:rPr>
        <w:t xml:space="preserve">Выявленные </w:t>
      </w:r>
      <w:r>
        <w:rPr>
          <w:sz w:val="26"/>
        </w:rPr>
        <w:t>у</w:t>
      </w:r>
      <w:r>
        <w:rPr>
          <w:sz w:val="26"/>
        </w:rPr>
        <w:t xml:space="preserve"> </w:t>
      </w:r>
      <w:r>
        <w:rPr>
          <w:sz w:val="26"/>
        </w:rPr>
        <w:t>Гапон</w:t>
      </w:r>
      <w:r>
        <w:rPr>
          <w:sz w:val="26"/>
        </w:rPr>
        <w:t xml:space="preserve"> Н.Ю. признаки предусмотрены п.2 Правил и их наличие является достаточным основанием полагать, что лицо, которое управляет транспортным средством, находится в состоянии опьяне</w:t>
      </w:r>
      <w:r>
        <w:rPr>
          <w:sz w:val="26"/>
        </w:rPr>
        <w:t>ния.</w:t>
      </w:r>
    </w:p>
    <w:p w14:paraId="23000000">
      <w:pPr>
        <w:ind w:left="0" w:firstLine="567"/>
        <w:jc w:val="both"/>
        <w:rPr>
          <w:sz w:val="26"/>
        </w:rPr>
      </w:pPr>
      <w:r>
        <w:rPr>
          <w:sz w:val="26"/>
        </w:rPr>
        <w:t>Процессуальные действия в отношении Гапон Н.Ю. проведены в строгой последовательности с применением видеозаписи, составленные по делу процессуальные документы логичны, последовательны, не противоречивы.</w:t>
      </w:r>
    </w:p>
    <w:p w14:paraId="24000000">
      <w:pPr>
        <w:ind w:left="0" w:firstLine="567"/>
        <w:jc w:val="both"/>
        <w:rPr>
          <w:sz w:val="26"/>
        </w:rPr>
      </w:pPr>
      <w:r>
        <w:rPr>
          <w:sz w:val="26"/>
        </w:rPr>
        <w:t>Направление Гапон Н.Ю. на медицинское освидетель</w:t>
      </w:r>
      <w:r>
        <w:rPr>
          <w:sz w:val="26"/>
        </w:rPr>
        <w:t xml:space="preserve">ствование на состояние опьянения проведено в соответствии с п.п.8,9 Правил и ст.27.12 КоАП РФ, при наличии законных оснований и с </w:t>
      </w:r>
      <w:r>
        <w:rPr>
          <w:sz w:val="26"/>
        </w:rPr>
        <w:t>соблюдением</w:t>
      </w:r>
      <w:r>
        <w:rPr>
          <w:sz w:val="26"/>
        </w:rPr>
        <w:t xml:space="preserve"> установленного для этого порядка.</w:t>
      </w:r>
    </w:p>
    <w:p w14:paraId="25000000">
      <w:pPr>
        <w:ind w:left="0" w:firstLine="567"/>
        <w:jc w:val="both"/>
        <w:rPr>
          <w:sz w:val="26"/>
        </w:rPr>
      </w:pPr>
      <w:r>
        <w:rPr>
          <w:sz w:val="26"/>
        </w:rPr>
        <w:t>Доводы Гапон Н.Ю. о том, что инспекторы ДПС *** ввели ее в заблуждение относительно занимаемой***до</w:t>
      </w:r>
      <w:r>
        <w:rPr>
          <w:sz w:val="26"/>
        </w:rPr>
        <w:t>лжности, предложили ей решать с ним возникшие вопросы, спровоцировав тем самым конфликт между ней и ***</w:t>
      </w:r>
      <w:r>
        <w:rPr>
          <w:sz w:val="26"/>
        </w:rPr>
        <w:t>в</w:t>
      </w:r>
      <w:r>
        <w:rPr>
          <w:sz w:val="26"/>
        </w:rPr>
        <w:t xml:space="preserve"> </w:t>
      </w:r>
      <w:r>
        <w:rPr>
          <w:sz w:val="26"/>
        </w:rPr>
        <w:t>связи</w:t>
      </w:r>
      <w:r>
        <w:rPr>
          <w:sz w:val="26"/>
        </w:rPr>
        <w:t xml:space="preserve"> с чем она, испытывая недоверие к указанным инспекторам ДПС, отказалась от прохождения освидетельствования на состояние </w:t>
      </w:r>
      <w:r>
        <w:rPr>
          <w:sz w:val="26"/>
        </w:rPr>
        <w:t>алкогольного опьянения и медицинского освидетельствования на состояние опьянения,  не принимаются мировым судьей во внимание, поск</w:t>
      </w:r>
      <w:r>
        <w:rPr>
          <w:sz w:val="26"/>
        </w:rPr>
        <w:t xml:space="preserve">ольку не нашли своего подтверждения в ходе рассмотрения дела и опровергаются </w:t>
      </w:r>
      <w:r>
        <w:rPr>
          <w:sz w:val="26"/>
        </w:rPr>
        <w:t>исследованными доказательствами, в том числе имеющейся в материалах дела видеозаписью, содержание которой исключает обстоятельства оказания какого-либо давления либо введения Гапо</w:t>
      </w:r>
      <w:r>
        <w:rPr>
          <w:sz w:val="26"/>
        </w:rPr>
        <w:t>н Н.Ю. инспекторами ДПС в заблуждение относительно проведенных процедур, в том числе относительно направления на</w:t>
      </w:r>
      <w:r>
        <w:rPr>
          <w:sz w:val="26"/>
        </w:rPr>
        <w:t xml:space="preserve"> медицинское освидетельствование, а также правовых последствий отказа от прохождения медицинского освидетельствования на состояние опьянения. </w:t>
      </w:r>
    </w:p>
    <w:p w14:paraId="26000000">
      <w:pPr>
        <w:widowControl w:val="0"/>
        <w:ind w:left="0" w:firstLine="540"/>
        <w:jc w:val="both"/>
        <w:rPr>
          <w:sz w:val="26"/>
        </w:rPr>
      </w:pPr>
      <w:r>
        <w:rPr>
          <w:sz w:val="26"/>
        </w:rPr>
        <w:t>П</w:t>
      </w:r>
      <w:r>
        <w:rPr>
          <w:sz w:val="26"/>
        </w:rPr>
        <w:t>редставленная в дело видеозапись подтверждает соблюдение порядка применения мер обеспечения по данному делу, содержит все необходимые сведения об обстоятельствах, имеющих значение для правильного разрешения дела, процессуальные действия зафиксированы в дос</w:t>
      </w:r>
      <w:r>
        <w:rPr>
          <w:sz w:val="26"/>
        </w:rPr>
        <w:t>таточном объеме. Оснований сомневаться в достоверности видеозаписи, не имеется, поскольку зафиксированные в ней обстоятельства согласуются с имеющимися в деле доказательствами.</w:t>
      </w:r>
    </w:p>
    <w:p w14:paraId="27000000">
      <w:pPr>
        <w:ind w:left="0" w:firstLine="567"/>
        <w:jc w:val="both"/>
        <w:rPr>
          <w:sz w:val="26"/>
        </w:rPr>
      </w:pPr>
      <w:r>
        <w:rPr>
          <w:sz w:val="26"/>
        </w:rPr>
        <w:t xml:space="preserve">При этом Гапон Н.Ю. в ходе рассмотрения дела не смогла пояснить, в </w:t>
      </w:r>
      <w:r>
        <w:rPr>
          <w:sz w:val="26"/>
        </w:rPr>
        <w:t>связи</w:t>
      </w:r>
      <w:r>
        <w:rPr>
          <w:sz w:val="26"/>
        </w:rPr>
        <w:t xml:space="preserve"> с чем </w:t>
      </w:r>
      <w:r>
        <w:rPr>
          <w:sz w:val="26"/>
        </w:rPr>
        <w:t>и какие именно у нее возникли вопросы к инспекторам ДПС и начальнику Госавтоинспекции.</w:t>
      </w:r>
    </w:p>
    <w:p w14:paraId="28000000">
      <w:pPr>
        <w:ind w:left="0" w:firstLine="567"/>
        <w:jc w:val="both"/>
        <w:rPr>
          <w:sz w:val="26"/>
        </w:rPr>
      </w:pPr>
      <w:r>
        <w:rPr>
          <w:sz w:val="26"/>
        </w:rPr>
        <w:t>Кроме того, Гапон Н.Ю. являющаяся водителем транспортного средства, обязана знать и соблюдать требования Правил дорожного движения, предусматривающие безусловную обязанн</w:t>
      </w:r>
      <w:r>
        <w:rPr>
          <w:sz w:val="26"/>
        </w:rPr>
        <w:t>ость водителя по требованию сотрудника полиции проходить медицинское освидетельствование на состояние опьянения.</w:t>
      </w:r>
    </w:p>
    <w:p w14:paraId="29000000">
      <w:pPr>
        <w:widowControl w:val="0"/>
        <w:ind w:left="0" w:firstLine="567"/>
        <w:jc w:val="both"/>
        <w:rPr>
          <w:sz w:val="26"/>
        </w:rPr>
      </w:pPr>
      <w:r>
        <w:rPr>
          <w:sz w:val="26"/>
        </w:rPr>
        <w:t>Утверждение Гапон Н.Ю. о том, что в момент управления транспортным средством она находилась в трезвом состоянии и представленная ею видеозапись</w:t>
      </w:r>
      <w:r>
        <w:rPr>
          <w:sz w:val="26"/>
        </w:rPr>
        <w:t xml:space="preserve"> также не свидетельствуют об отсутствии в ее действиях состава административного правонарушения, предусмотренного ч.1 ст.12.26 КоАП РФ, объективную сторону которого образует невыполнение водителем транспортного средства законного требования уполномоченного</w:t>
      </w:r>
      <w:r>
        <w:rPr>
          <w:sz w:val="26"/>
        </w:rPr>
        <w:t xml:space="preserve"> должностного лица о прохождении медицинского освидетельствования на состояние опьянения.</w:t>
      </w:r>
    </w:p>
    <w:p w14:paraId="2A000000">
      <w:pPr>
        <w:ind w:left="0" w:firstLine="567"/>
        <w:jc w:val="both"/>
        <w:rPr>
          <w:sz w:val="26"/>
          <w:highlight w:val="white"/>
        </w:rPr>
      </w:pPr>
      <w:r>
        <w:rPr>
          <w:sz w:val="26"/>
          <w:highlight w:val="none"/>
        </w:rPr>
        <w:t xml:space="preserve">Неустранимых сомнений, которые должны быть истолкованы в пользу </w:t>
      </w:r>
      <w:r>
        <w:rPr>
          <w:sz w:val="26"/>
          <w:highlight w:val="none"/>
        </w:rPr>
        <w:t>Гапон Н.Ю.</w:t>
      </w:r>
      <w:r>
        <w:rPr>
          <w:sz w:val="26"/>
          <w:highlight w:val="none"/>
        </w:rPr>
        <w:t xml:space="preserve">, обстоятельств, исключающих производство по делу об административном правонарушении, предусмотренных ст.24.5 КоАП РФ, в том числе оснований для прекращения производства по делу, в связи с отсутствием состава административного правонарушения, не имеется. </w:t>
      </w:r>
      <w:r>
        <w:rPr>
          <w:sz w:val="26"/>
        </w:rPr>
        <w:t>Вышеуказанные действия Гапон Н.Ю. не содержат уголовно наказуемого деяния.</w:t>
      </w:r>
    </w:p>
    <w:p w14:paraId="2B000000">
      <w:pPr>
        <w:ind w:left="0" w:firstLine="540"/>
        <w:jc w:val="both"/>
        <w:rPr>
          <w:sz w:val="26"/>
        </w:rPr>
      </w:pPr>
      <w:r>
        <w:rPr>
          <w:sz w:val="26"/>
        </w:rPr>
        <w:t>Выслушав Гапон Н.Ю., свидетелей ***</w:t>
      </w:r>
      <w:r>
        <w:rPr>
          <w:sz w:val="26"/>
        </w:rPr>
        <w:t xml:space="preserve"> старшего инспектора ДПС Отдела Госавтоинспекции ОМВД России по </w:t>
      </w:r>
      <w:r>
        <w:rPr>
          <w:sz w:val="26"/>
        </w:rPr>
        <w:t>г</w:t>
      </w:r>
      <w:r>
        <w:rPr>
          <w:sz w:val="26"/>
        </w:rPr>
        <w:t>.Е</w:t>
      </w:r>
      <w:r>
        <w:rPr>
          <w:sz w:val="26"/>
        </w:rPr>
        <w:t>впатории***</w:t>
      </w:r>
      <w:r>
        <w:rPr>
          <w:sz w:val="26"/>
        </w:rPr>
        <w:t xml:space="preserve"> и инспектора ДП</w:t>
      </w:r>
      <w:r>
        <w:rPr>
          <w:sz w:val="26"/>
        </w:rPr>
        <w:t xml:space="preserve">С Отдела Госавтоинспекции ОМВД России по </w:t>
      </w:r>
      <w:r>
        <w:rPr>
          <w:sz w:val="26"/>
        </w:rPr>
        <w:t>г.Евпатории</w:t>
      </w:r>
      <w:r>
        <w:rPr>
          <w:sz w:val="26"/>
        </w:rPr>
        <w:t xml:space="preserve"> *** исследовав обстоятельства дела и оценив доказательства в их совокупности, мировой судья пришел к выводу, что в действиях Гапон Н.Ю. имеется состав административного пра</w:t>
      </w:r>
      <w:r>
        <w:rPr>
          <w:sz w:val="26"/>
        </w:rPr>
        <w:t>вонарушения, предусмотренного ч.1 ст.12.26 КоАП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</w:t>
      </w:r>
      <w:r>
        <w:rPr>
          <w:sz w:val="26"/>
        </w:rPr>
        <w:t>ездействие) не содержат уголовно наказуемого деяния.</w:t>
      </w:r>
    </w:p>
    <w:p w14:paraId="2C000000">
      <w:pPr>
        <w:ind w:left="0" w:firstLine="567"/>
        <w:jc w:val="both"/>
        <w:rPr>
          <w:sz w:val="26"/>
        </w:rPr>
      </w:pPr>
      <w:r>
        <w:rPr>
          <w:sz w:val="26"/>
        </w:rPr>
        <w:t xml:space="preserve">При назначении наказания, соблюдая требования ст.4.1 КоАП РФ, мировой судья учитывает </w:t>
      </w:r>
      <w:r>
        <w:rPr>
          <w:sz w:val="26"/>
        </w:rPr>
        <w:t>общие правила  назначения административного наказания, основанные  на принципах справедливости, соразмерности и индив</w:t>
      </w:r>
      <w:r>
        <w:rPr>
          <w:sz w:val="26"/>
        </w:rPr>
        <w:t>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и имущественное положение правонарушителя, которая является ***</w:t>
      </w:r>
      <w:r>
        <w:rPr>
          <w:sz w:val="26"/>
        </w:rPr>
        <w:t xml:space="preserve"> ранее  к административной ответственности не привлекалась, а также обстоятельство</w:t>
      </w:r>
      <w:r>
        <w:rPr>
          <w:sz w:val="26"/>
        </w:rPr>
        <w:t xml:space="preserve">, </w:t>
      </w:r>
      <w:r>
        <w:rPr>
          <w:sz w:val="26"/>
        </w:rPr>
        <w:t>смягчающее административную ответственность, которым мировой судья признает в силу с ***</w:t>
      </w:r>
    </w:p>
    <w:p w14:paraId="2D000000">
      <w:pPr>
        <w:ind w:left="0" w:firstLine="567"/>
        <w:jc w:val="both"/>
        <w:rPr>
          <w:sz w:val="26"/>
        </w:rPr>
      </w:pPr>
      <w:r>
        <w:rPr>
          <w:sz w:val="26"/>
        </w:rPr>
        <w:t>Обстоятельств, отягчающих административную ответственность, в отношении Гапон Н.Ю. не установлено.</w:t>
      </w:r>
    </w:p>
    <w:p w14:paraId="2E000000">
      <w:pPr>
        <w:ind w:left="0" w:firstLine="567"/>
        <w:jc w:val="both"/>
        <w:rPr>
          <w:sz w:val="26"/>
        </w:rPr>
      </w:pPr>
      <w:r>
        <w:rPr>
          <w:sz w:val="26"/>
        </w:rPr>
        <w:t>Учитывая изложенное, мировой судья считает необходимым назначить Гапон Н.Ю. наказание в виде административного штрафа с лишением права</w:t>
      </w:r>
      <w:r>
        <w:rPr>
          <w:sz w:val="26"/>
        </w:rPr>
        <w:t xml:space="preserve"> управления транспортными средствами на минимальный срок, установленный санкцией ч.1 ст.12.26 КоАП РФ. Данный вид наказания в данном случае является целесообразным и достаточным для ее исправления, а также для предупреждения совершения ею  новых правонаруш</w:t>
      </w:r>
      <w:r>
        <w:rPr>
          <w:sz w:val="26"/>
        </w:rPr>
        <w:t>ений.</w:t>
      </w:r>
    </w:p>
    <w:p w14:paraId="2F000000">
      <w:pPr>
        <w:ind w:left="0" w:firstLine="567"/>
        <w:jc w:val="both"/>
        <w:rPr>
          <w:sz w:val="26"/>
        </w:rPr>
      </w:pPr>
      <w:r>
        <w:rPr>
          <w:sz w:val="26"/>
        </w:rPr>
        <w:t>Руководствуясь ч.1 ст.12.26, ст.ст.29.9, 29.10 Кодекса Российской Федерации об административных правонарушениях, мировой судья</w:t>
      </w:r>
    </w:p>
    <w:p w14:paraId="30000000">
      <w:pPr>
        <w:jc w:val="center"/>
        <w:rPr>
          <w:sz w:val="26"/>
        </w:rPr>
      </w:pPr>
      <w:r>
        <w:rPr>
          <w:sz w:val="26"/>
        </w:rPr>
        <w:t>ПОСТАНОВИЛ:</w:t>
      </w:r>
    </w:p>
    <w:p w14:paraId="31000000">
      <w:pPr>
        <w:ind w:left="0" w:firstLine="567"/>
        <w:jc w:val="both"/>
        <w:rPr>
          <w:sz w:val="26"/>
        </w:rPr>
      </w:pPr>
      <w:r>
        <w:rPr>
          <w:sz w:val="26"/>
        </w:rPr>
        <w:t>Признать Гапон Наталию Юрьевну виновной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ей наказание в виде административного штрафа в размере ***</w:t>
      </w:r>
      <w:r>
        <w:rPr>
          <w:sz w:val="26"/>
        </w:rPr>
        <w:t xml:space="preserve"> рублей с лишением права управления транспортными средствами на срок полтора года. </w:t>
      </w:r>
    </w:p>
    <w:p w14:paraId="32000000">
      <w:pPr>
        <w:ind w:left="0" w:firstLine="567"/>
        <w:jc w:val="both"/>
        <w:rPr>
          <w:sz w:val="26"/>
        </w:rPr>
      </w:pPr>
      <w:r>
        <w:rPr>
          <w:sz w:val="26"/>
        </w:rPr>
        <w:t xml:space="preserve">Штраф подлежит уплате по следующим реквизитам: получатель – УФК по Республике Крым (ОМВД России по </w:t>
      </w:r>
      <w:r>
        <w:rPr>
          <w:sz w:val="26"/>
        </w:rPr>
        <w:t>г</w:t>
      </w:r>
      <w:r>
        <w:rPr>
          <w:sz w:val="26"/>
        </w:rPr>
        <w:t>.Е</w:t>
      </w:r>
      <w:r>
        <w:rPr>
          <w:sz w:val="26"/>
        </w:rPr>
        <w:t>впатории</w:t>
      </w:r>
      <w:r>
        <w:rPr>
          <w:sz w:val="26"/>
        </w:rPr>
        <w:t>), КПП 911001001, ИНН 9110000105, ОКТМО 3571</w:t>
      </w:r>
      <w:r>
        <w:rPr>
          <w:sz w:val="26"/>
        </w:rPr>
        <w:t xml:space="preserve">2000, р/с </w:t>
      </w:r>
      <w:r>
        <w:rPr>
          <w:sz w:val="26"/>
        </w:rPr>
        <w:t>03100643000000017500,</w:t>
      </w:r>
      <w:r>
        <w:rPr>
          <w:sz w:val="26"/>
        </w:rPr>
        <w:t xml:space="preserve">  банк получателя – Отделение Республика Крым Банка России, БИК </w:t>
      </w:r>
      <w:r>
        <w:rPr>
          <w:sz w:val="26"/>
        </w:rPr>
        <w:t>013510002</w:t>
      </w:r>
      <w:r>
        <w:rPr>
          <w:sz w:val="26"/>
        </w:rPr>
        <w:t xml:space="preserve">, </w:t>
      </w:r>
      <w:r>
        <w:rPr>
          <w:sz w:val="26"/>
        </w:rPr>
        <w:t>КБК 18811601123010001140, УИН ***</w:t>
      </w:r>
      <w:r>
        <w:rPr>
          <w:sz w:val="26"/>
        </w:rPr>
        <w:t xml:space="preserve">  </w:t>
      </w:r>
      <w:r>
        <w:rPr>
          <w:sz w:val="26"/>
        </w:rPr>
        <w:t>назначение</w:t>
      </w:r>
      <w:r>
        <w:rPr>
          <w:sz w:val="26"/>
        </w:rPr>
        <w:t xml:space="preserve"> </w:t>
      </w:r>
      <w:r>
        <w:rPr>
          <w:sz w:val="26"/>
        </w:rPr>
        <w:t>платежа</w:t>
      </w:r>
      <w:r>
        <w:rPr>
          <w:sz w:val="26"/>
        </w:rPr>
        <w:t xml:space="preserve"> - </w:t>
      </w:r>
      <w:r>
        <w:rPr>
          <w:sz w:val="26"/>
        </w:rPr>
        <w:t>административный</w:t>
      </w:r>
      <w:r>
        <w:rPr>
          <w:sz w:val="26"/>
        </w:rPr>
        <w:t xml:space="preserve"> штраф.</w:t>
      </w:r>
    </w:p>
    <w:p w14:paraId="33000000">
      <w:pPr>
        <w:ind w:left="0" w:firstLine="567"/>
        <w:jc w:val="both"/>
        <w:rPr>
          <w:sz w:val="26"/>
        </w:rPr>
      </w:pPr>
      <w:r>
        <w:rPr>
          <w:sz w:val="26"/>
        </w:rPr>
        <w:t xml:space="preserve">В соответствии с ч.1 ст.32.2 КоАП РФ штраф подлежит </w:t>
      </w:r>
      <w:r>
        <w:rPr>
          <w:sz w:val="26"/>
        </w:rPr>
        <w:t>уплате не позднее 60 дней со дня вступления постановления в законную силу.</w:t>
      </w:r>
    </w:p>
    <w:p w14:paraId="34000000">
      <w:pPr>
        <w:ind w:left="0" w:firstLine="567"/>
        <w:jc w:val="both"/>
        <w:rPr>
          <w:sz w:val="26"/>
        </w:rPr>
      </w:pPr>
      <w:r>
        <w:rPr>
          <w:sz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ст.20.25 КоАП РФ.</w:t>
      </w:r>
    </w:p>
    <w:p w14:paraId="35000000">
      <w:pPr>
        <w:ind w:left="0" w:firstLine="567"/>
        <w:jc w:val="both"/>
        <w:rPr>
          <w:sz w:val="26"/>
        </w:rPr>
      </w:pPr>
      <w:r>
        <w:rPr>
          <w:sz w:val="26"/>
        </w:rPr>
        <w:t>Срок лишения пра</w:t>
      </w:r>
      <w:r>
        <w:rPr>
          <w:sz w:val="26"/>
        </w:rPr>
        <w:t>ва управления транспортными средствами исчислять со дня вступления постановления в законную силу (ч.1 ст.32.7 КоАП РФ).</w:t>
      </w:r>
    </w:p>
    <w:p w14:paraId="36000000">
      <w:pPr>
        <w:ind w:left="0" w:firstLine="567"/>
        <w:jc w:val="both"/>
        <w:rPr>
          <w:sz w:val="26"/>
        </w:rPr>
      </w:pPr>
      <w:r>
        <w:rPr>
          <w:sz w:val="26"/>
        </w:rPr>
        <w:t>Постановление судьи о лишении права управления транспортным средством, за исключением трактора, самоходной машины и других видов техники</w:t>
      </w:r>
      <w:r>
        <w:rPr>
          <w:sz w:val="26"/>
        </w:rPr>
        <w:t>, исполняется должностными лицами органов внутренних дел (ч.1 ст.32.5 КоАП РФ).</w:t>
      </w:r>
    </w:p>
    <w:p w14:paraId="37000000">
      <w:pPr>
        <w:ind w:left="0" w:firstLine="567"/>
        <w:jc w:val="both"/>
        <w:rPr>
          <w:sz w:val="26"/>
        </w:rPr>
      </w:pPr>
      <w:r>
        <w:rPr>
          <w:sz w:val="26"/>
        </w:rPr>
        <w:t>Постановление судьи о лишении права управления трактором, самоходной машиной или другими видами техники исполняется должностными лицами органов, осуществляющих региональный гос</w:t>
      </w:r>
      <w:r>
        <w:rPr>
          <w:sz w:val="26"/>
        </w:rPr>
        <w:t>ударственный надзор в области технического состояния самоходных машин и других видов техники (ч.2 ст.32.5 КоАП).</w:t>
      </w:r>
    </w:p>
    <w:p w14:paraId="38000000">
      <w:pPr>
        <w:ind w:left="0" w:firstLine="567"/>
        <w:jc w:val="both"/>
        <w:rPr>
          <w:sz w:val="26"/>
        </w:rPr>
      </w:pPr>
      <w:r>
        <w:rPr>
          <w:sz w:val="26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</w:t>
      </w:r>
      <w:r>
        <w:rPr>
          <w:sz w:val="26"/>
        </w:rPr>
        <w:t>ющего специального права лицо, лишенное специального права, должно сдать все имеющиеся у него соответствующие удостоверения на право управления транспортными средствами в орган, исполняющий этот вид административного наказания - подразделение Государственн</w:t>
      </w:r>
      <w:r>
        <w:rPr>
          <w:sz w:val="26"/>
        </w:rPr>
        <w:t>ой инспекции безопасности дорожного движения Министерства внутренних дел Российской Федерации и (или) Инспекцию</w:t>
      </w:r>
      <w:r>
        <w:rPr>
          <w:sz w:val="26"/>
        </w:rPr>
        <w:t xml:space="preserve"> </w:t>
      </w:r>
      <w:r>
        <w:rPr>
          <w:sz w:val="26"/>
        </w:rPr>
        <w:t>Гостехнадзора</w:t>
      </w:r>
      <w:r>
        <w:rPr>
          <w:sz w:val="26"/>
        </w:rPr>
        <w:t xml:space="preserve"> Республики Крым, а в случае утраты указанных документов заявить об их утрате в указанные органы в тот же срок (ч.1.1 ст.32.7 КоАП </w:t>
      </w:r>
      <w:r>
        <w:rPr>
          <w:sz w:val="26"/>
        </w:rPr>
        <w:t>РФ).</w:t>
      </w:r>
    </w:p>
    <w:p w14:paraId="39000000">
      <w:pPr>
        <w:ind w:left="0" w:firstLine="567"/>
        <w:jc w:val="both"/>
        <w:rPr>
          <w:sz w:val="26"/>
        </w:rPr>
      </w:pPr>
      <w:r>
        <w:rPr>
          <w:sz w:val="26"/>
        </w:rPr>
        <w:t xml:space="preserve"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</w:t>
      </w:r>
      <w:r>
        <w:rPr>
          <w:sz w:val="26"/>
        </w:rPr>
        <w:t>специального права продолжается</w:t>
      </w:r>
      <w:r>
        <w:rPr>
          <w:sz w:val="26"/>
        </w:rPr>
        <w:t xml:space="preserve">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 (ч.2 ст.32.7 Ко</w:t>
      </w:r>
      <w:r>
        <w:rPr>
          <w:sz w:val="26"/>
        </w:rPr>
        <w:t>АП РФ).</w:t>
      </w:r>
    </w:p>
    <w:p w14:paraId="3A000000">
      <w:pPr>
        <w:ind w:left="0" w:firstLine="567"/>
        <w:jc w:val="both"/>
        <w:rPr>
          <w:sz w:val="26"/>
        </w:rPr>
      </w:pPr>
      <w:r>
        <w:rPr>
          <w:sz w:val="26"/>
        </w:rPr>
        <w:t>Постановление может быть обжаловано в течение 10 дней со дня вручения или получения копии постановления в порядке, предусмотренном ст. 30.2 КоАП РФ.</w:t>
      </w:r>
    </w:p>
    <w:p w14:paraId="3B000000">
      <w:pPr>
        <w:jc w:val="center"/>
        <w:rPr>
          <w:sz w:val="26"/>
        </w:rPr>
      </w:pPr>
    </w:p>
    <w:p w14:paraId="3C000000">
      <w:pPr>
        <w:jc w:val="center"/>
        <w:rPr>
          <w:sz w:val="26"/>
        </w:rPr>
      </w:pPr>
      <w:r>
        <w:rPr>
          <w:sz w:val="26"/>
        </w:rPr>
        <w:t>Мировой судья</w:t>
      </w:r>
      <w:r>
        <w:rPr>
          <w:sz w:val="26"/>
        </w:rPr>
        <w:tab/>
      </w:r>
      <w:r>
        <w:rPr>
          <w:sz w:val="26"/>
        </w:rPr>
        <w:t xml:space="preserve">           </w:t>
      </w:r>
      <w:r>
        <w:rPr>
          <w:sz w:val="26"/>
        </w:rPr>
        <w:t xml:space="preserve">                          Е.А. Фролова</w:t>
      </w:r>
    </w:p>
    <w:p w14:paraId="3D000000">
      <w:pPr>
        <w:ind w:left="0" w:firstLine="720"/>
        <w:jc w:val="both"/>
        <w:rPr>
          <w:sz w:val="26"/>
        </w:rPr>
      </w:pPr>
    </w:p>
    <w:sectPr>
      <w:pgSz w:w="11906" w:h="16838" w:orient="portrait"/>
      <w:pgMar w:top="851" w:right="851" w:bottom="851" w:left="1418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/>
        <w:color w:val="000000"/>
        <w:spacing w:val="0"/>
        <w:sz w:val="20"/>
        <w:lang w:val="en-US" w:eastAsia="en-US" w:bidi="ar-SA"/>
      </w:rPr>
    </w:rPrDefault>
    <w:pPrDefault>
      <w:pPr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  <w:rPr>
      <w:sz w:val="24"/>
    </w:rPr>
  </w:style>
  <w:style w:type="paragraph" w:styleId="Heading1">
    <w:name w:val="heading 1"/>
    <w:next w:val="Normal"/>
    <w:link w:val="Heading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  <w:rPr>
      <w:sz w:val="24"/>
    </w:rPr>
  </w:style>
  <w:style w:type="paragraph" w:styleId="BodyText">
    <w:name w:val="Body Text"/>
    <w:basedOn w:val="Normal"/>
    <w:link w:val="BodyText0"/>
    <w:pPr>
      <w:spacing w:after="140" w:line="276" w:lineRule="auto"/>
    </w:pPr>
  </w:style>
  <w:style w:type="character" w:customStyle="1" w:styleId="BodyText0">
    <w:name w:val="Body Text_0"/>
    <w:basedOn w:val="Normal0"/>
    <w:link w:val="BodyText"/>
  </w:style>
  <w:style w:type="paragraph" w:customStyle="1" w:styleId="blk">
    <w:name w:val="blk"/>
    <w:link w:val="blk0"/>
  </w:style>
  <w:style w:type="character" w:customStyle="1" w:styleId="blk0">
    <w:name w:val="blk_0"/>
    <w:basedOn w:val="DefaultParagraphFont0"/>
    <w:link w:val="blk"/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_0"/>
    <w:basedOn w:val="DefaultParagraphFont0"/>
    <w:link w:val="apple-converted-space"/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paragraph" w:styleId="BalloonText">
    <w:name w:val="Balloon Text"/>
    <w:basedOn w:val="Normal"/>
    <w:link w:val="BalloonText0"/>
    <w:rPr>
      <w:rFonts w:ascii="Segoe UI" w:hAnsi="Segoe UI"/>
      <w:sz w:val="18"/>
    </w:rPr>
  </w:style>
  <w:style w:type="character" w:customStyle="1" w:styleId="BalloonText0">
    <w:name w:val="Balloon Text_0"/>
    <w:basedOn w:val="Normal0"/>
    <w:link w:val="BalloonText"/>
    <w:rPr>
      <w:rFonts w:ascii="Segoe UI" w:hAnsi="Segoe UI"/>
      <w:sz w:val="18"/>
    </w:rPr>
  </w:style>
  <w:style w:type="paragraph" w:styleId="IndexHeading">
    <w:name w:val="index heading"/>
    <w:basedOn w:val="Normal"/>
    <w:link w:val="IndexHeading0"/>
  </w:style>
  <w:style w:type="character" w:customStyle="1" w:styleId="IndexHeading0">
    <w:name w:val="Index Heading_0"/>
    <w:basedOn w:val="Normal0"/>
    <w:link w:val="IndexHeading"/>
  </w:style>
  <w:style w:type="paragraph" w:customStyle="1" w:styleId="a">
    <w:name w:val="Символ нумерации"/>
    <w:link w:val="0"/>
  </w:style>
  <w:style w:type="character" w:customStyle="1" w:styleId="0">
    <w:name w:val="Символ нумерации_0"/>
    <w:link w:val="a"/>
  </w:style>
  <w:style w:type="paragraph" w:styleId="NoSpacing">
    <w:name w:val="No Spacing"/>
    <w:link w:val="NoSpacing0"/>
    <w:rPr>
      <w:sz w:val="24"/>
    </w:rPr>
  </w:style>
  <w:style w:type="character" w:customStyle="1" w:styleId="NoSpacing0">
    <w:name w:val="No Spacing_0"/>
    <w:link w:val="NoSpacing"/>
    <w:rPr>
      <w:sz w:val="24"/>
    </w:rPr>
  </w:style>
  <w:style w:type="paragraph" w:styleId="Footer">
    <w:name w:val="footer"/>
    <w:basedOn w:val="Normal"/>
    <w:link w:val="Footer0"/>
    <w:pPr>
      <w:tabs>
        <w:tab w:val="center" w:pos="4677"/>
        <w:tab w:val="right" w:pos="9355"/>
      </w:tabs>
    </w:pPr>
  </w:style>
  <w:style w:type="character" w:customStyle="1" w:styleId="Footer0">
    <w:name w:val="Footer_0"/>
    <w:basedOn w:val="Normal0"/>
    <w:link w:val="Footer"/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paragraph" w:styleId="List">
    <w:name w:val="List"/>
    <w:basedOn w:val="BodyText"/>
    <w:link w:val="List0"/>
  </w:style>
  <w:style w:type="character" w:customStyle="1" w:styleId="List0">
    <w:name w:val="List_0"/>
    <w:basedOn w:val="BodyText0"/>
    <w:link w:val="List"/>
  </w:style>
  <w:style w:type="paragraph" w:styleId="Header">
    <w:name w:val="header"/>
    <w:basedOn w:val="Normal"/>
    <w:link w:val="Header0"/>
    <w:pPr>
      <w:tabs>
        <w:tab w:val="center" w:pos="4677"/>
        <w:tab w:val="right" w:pos="9355"/>
      </w:tabs>
    </w:pPr>
  </w:style>
  <w:style w:type="character" w:customStyle="1" w:styleId="Header0">
    <w:name w:val="Header_0"/>
    <w:basedOn w:val="Normal0"/>
    <w:link w:val="Header"/>
  </w:style>
  <w:style w:type="paragraph" w:styleId="Caption">
    <w:name w:val="caption"/>
    <w:basedOn w:val="Normal"/>
    <w:link w:val="Caption0"/>
    <w:pPr>
      <w:spacing w:before="120" w:after="120"/>
    </w:pPr>
    <w:rPr>
      <w:i/>
    </w:rPr>
  </w:style>
  <w:style w:type="character" w:customStyle="1" w:styleId="Caption0">
    <w:name w:val="Caption_0"/>
    <w:basedOn w:val="Normal0"/>
    <w:link w:val="Caption"/>
    <w:rPr>
      <w:i/>
    </w:rPr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character" w:customStyle="1" w:styleId="Heading10">
    <w:name w:val="Heading 1_0"/>
    <w:link w:val="Heading1"/>
    <w:rPr>
      <w:rFonts w:ascii="XO Thames" w:hAnsi="XO Thames"/>
      <w:b/>
      <w:sz w:val="32"/>
    </w:rPr>
  </w:style>
  <w:style w:type="paragraph" w:customStyle="1" w:styleId="ConsPlusNormal">
    <w:name w:val="ConsPlusNormal"/>
    <w:link w:val="ConsPlusNormal0"/>
    <w:pPr>
      <w:widowControl w:val="0"/>
    </w:pPr>
    <w:rPr>
      <w:sz w:val="24"/>
    </w:rPr>
  </w:style>
  <w:style w:type="character" w:customStyle="1" w:styleId="ConsPlusNormal0">
    <w:name w:val="ConsPlusNormal_0"/>
    <w:link w:val="ConsPlusNormal"/>
    <w:rPr>
      <w:sz w:val="24"/>
    </w:rPr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a0">
    <w:name w:val="Заголовок статьи"/>
    <w:basedOn w:val="Normal"/>
    <w:next w:val="Normal"/>
    <w:link w:val="00"/>
    <w:pPr>
      <w:ind w:left="1612" w:hanging="892"/>
      <w:jc w:val="both"/>
    </w:pPr>
    <w:rPr>
      <w:rFonts w:ascii="Arial" w:hAnsi="Arial"/>
    </w:rPr>
  </w:style>
  <w:style w:type="character" w:customStyle="1" w:styleId="00">
    <w:name w:val="Заголовок статьи_0"/>
    <w:basedOn w:val="Normal0"/>
    <w:link w:val="a0"/>
    <w:rPr>
      <w:rFonts w:ascii="Arial" w:hAnsi="Arial"/>
    </w:rPr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paragraph" w:customStyle="1" w:styleId="a1">
    <w:name w:val="Заголовок"/>
    <w:basedOn w:val="Normal"/>
    <w:next w:val="BodyText"/>
    <w:link w:val="01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01">
    <w:name w:val="Заголовок_0"/>
    <w:basedOn w:val="Normal0"/>
    <w:link w:val="a1"/>
    <w:rPr>
      <w:rFonts w:ascii="Liberation Sans" w:hAnsi="Liberation Sans"/>
      <w:sz w:val="28"/>
    </w:rPr>
  </w:style>
  <w:style w:type="paragraph" w:styleId="PlainText">
    <w:name w:val="Plain Text"/>
    <w:basedOn w:val="Normal"/>
    <w:link w:val="PlainText0"/>
    <w:rPr>
      <w:rFonts w:ascii="Courier New" w:hAnsi="Courier New"/>
      <w:sz w:val="20"/>
    </w:rPr>
  </w:style>
  <w:style w:type="character" w:customStyle="1" w:styleId="PlainText0">
    <w:name w:val="Plain Text_0"/>
    <w:basedOn w:val="Normal0"/>
    <w:link w:val="PlainText"/>
    <w:rPr>
      <w:rFonts w:ascii="Courier New" w:hAnsi="Courier New"/>
      <w:sz w:val="20"/>
    </w:rPr>
  </w:style>
  <w:style w:type="paragraph" w:customStyle="1" w:styleId="a2">
    <w:name w:val="Колонтитул"/>
    <w:basedOn w:val="Normal"/>
    <w:link w:val="02"/>
  </w:style>
  <w:style w:type="character" w:customStyle="1" w:styleId="02">
    <w:name w:val="Колонтитул_0"/>
    <w:basedOn w:val="Normal0"/>
    <w:link w:val="a2"/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customStyle="1" w:styleId="a3">
    <w:name w:val="Гипертекстовая ссылка"/>
    <w:link w:val="03"/>
    <w:rPr>
      <w:color w:val="106BBE"/>
    </w:rPr>
  </w:style>
  <w:style w:type="character" w:customStyle="1" w:styleId="03">
    <w:name w:val="Гипертекстовая ссылка_0"/>
    <w:link w:val="a3"/>
    <w:rPr>
      <w:color w:val="106BBE"/>
    </w:rPr>
  </w:style>
  <w:style w:type="paragraph" w:customStyle="1" w:styleId="western">
    <w:name w:val="western"/>
    <w:basedOn w:val="Normal"/>
    <w:link w:val="western0"/>
    <w:pPr>
      <w:spacing w:beforeAutospacing="1" w:after="142" w:line="288" w:lineRule="auto"/>
    </w:pPr>
  </w:style>
  <w:style w:type="character" w:customStyle="1" w:styleId="western0">
    <w:name w:val="western_0"/>
    <w:basedOn w:val="Normal0"/>
    <w:link w:val="western"/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character" w:customStyle="1" w:styleId="DefaultParagraphFont0">
    <w:name w:val="Default Paragraph Font_0"/>
    <w:link w:val="DefaultParagraphFont"/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  <w:style w:type="paragraph" w:customStyle="1" w:styleId="2">
    <w:name w:val="Основной текст (2)"/>
    <w:basedOn w:val="Normal"/>
    <w:link w:val="20"/>
    <w:pPr>
      <w:widowControl w:val="0"/>
      <w:spacing w:after="60" w:line="0" w:lineRule="atLeast"/>
      <w:jc w:val="right"/>
    </w:pPr>
    <w:rPr>
      <w:sz w:val="26"/>
    </w:rPr>
  </w:style>
  <w:style w:type="character" w:customStyle="1" w:styleId="20">
    <w:name w:val="Основной текст (2)_0"/>
    <w:basedOn w:val="Normal0"/>
    <w:link w:val="2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