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</w:t>
      </w:r>
      <w:r>
        <w:rPr>
          <w:sz w:val="26"/>
        </w:rPr>
        <w:t>-</w:t>
      </w:r>
      <w:r>
        <w:rPr>
          <w:sz w:val="26"/>
        </w:rPr>
        <w:t>39-</w:t>
      </w:r>
      <w:r>
        <w:rPr>
          <w:sz w:val="26"/>
        </w:rPr>
        <w:t>144</w:t>
      </w:r>
      <w:r>
        <w:rPr>
          <w:sz w:val="26"/>
        </w:rPr>
        <w:t>/</w:t>
      </w:r>
      <w:r>
        <w:rPr>
          <w:sz w:val="26"/>
        </w:rPr>
        <w:t>20</w:t>
      </w:r>
      <w:r>
        <w:rPr>
          <w:sz w:val="26"/>
        </w:rPr>
        <w:t>2</w:t>
      </w:r>
      <w:r>
        <w:rPr>
          <w:sz w:val="26"/>
        </w:rPr>
        <w:t>5</w:t>
      </w:r>
    </w:p>
    <w:p w14:paraId="02000000">
      <w:pPr>
        <w:pStyle w:val="NoSpacing"/>
        <w:jc w:val="right"/>
        <w:rPr>
          <w:sz w:val="26"/>
        </w:rPr>
      </w:pPr>
    </w:p>
    <w:p w14:paraId="03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pStyle w:val="NoSpacing"/>
        <w:jc w:val="both"/>
        <w:rPr>
          <w:sz w:val="26"/>
        </w:rPr>
      </w:pPr>
    </w:p>
    <w:p w14:paraId="05000000">
      <w:pPr>
        <w:pStyle w:val="NoSpacing"/>
        <w:ind w:left="0" w:firstLine="709"/>
        <w:rPr>
          <w:sz w:val="26"/>
        </w:rPr>
      </w:pPr>
      <w:r>
        <w:rPr>
          <w:sz w:val="26"/>
        </w:rPr>
        <w:t xml:space="preserve">30 апреля </w:t>
      </w:r>
      <w:r>
        <w:rPr>
          <w:sz w:val="26"/>
        </w:rPr>
        <w:t>2025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pStyle w:val="NoSpacing"/>
        <w:jc w:val="both"/>
        <w:rPr>
          <w:sz w:val="26"/>
        </w:rPr>
      </w:pPr>
      <w:r>
        <w:rPr>
          <w:sz w:val="26"/>
        </w:rPr>
        <w:t xml:space="preserve">          Мировой судья судебного участка №39 Евпаторийского судебного района Республики Крым (городской округ Евпатори</w:t>
      </w:r>
      <w:r>
        <w:rPr>
          <w:sz w:val="26"/>
        </w:rPr>
        <w:t xml:space="preserve">я) Фролова Елена Александровна, </w:t>
      </w:r>
    </w:p>
    <w:p w14:paraId="07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с</w:t>
      </w:r>
      <w:r>
        <w:rPr>
          <w:sz w:val="26"/>
        </w:rPr>
        <w:t xml:space="preserve"> участием лица, в отношении которого ведется производство по делу об административном правонарушении, - индивидуального предпринимателя </w:t>
      </w:r>
      <w:r>
        <w:rPr>
          <w:sz w:val="26"/>
        </w:rPr>
        <w:t>Мулумеровой</w:t>
      </w:r>
      <w:r>
        <w:rPr>
          <w:sz w:val="26"/>
        </w:rPr>
        <w:t xml:space="preserve"> С.Д.,</w:t>
      </w:r>
    </w:p>
    <w:p w14:paraId="0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р</w:t>
      </w:r>
      <w:r>
        <w:rPr>
          <w:sz w:val="26"/>
        </w:rPr>
        <w:t xml:space="preserve">ассмотрев дело об административном правонарушении, которое поступило из  </w:t>
      </w:r>
      <w:r>
        <w:rPr>
          <w:sz w:val="26"/>
        </w:rPr>
        <w:t xml:space="preserve">территориального отдела </w:t>
      </w:r>
      <w:r>
        <w:rPr>
          <w:sz w:val="26"/>
        </w:rPr>
        <w:t xml:space="preserve">по Западному Крыму  </w:t>
      </w:r>
      <w:r>
        <w:rPr>
          <w:sz w:val="26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</w:t>
      </w:r>
      <w:r>
        <w:rPr>
          <w:sz w:val="26"/>
        </w:rPr>
        <w:t xml:space="preserve">у федерального значения </w:t>
      </w:r>
      <w:r>
        <w:rPr>
          <w:sz w:val="26"/>
        </w:rPr>
        <w:t xml:space="preserve"> Севастополю</w:t>
      </w:r>
      <w:r>
        <w:rPr>
          <w:sz w:val="26"/>
        </w:rPr>
        <w:t xml:space="preserve"> о привлечении к административной ответственности</w:t>
      </w:r>
      <w:r>
        <w:rPr>
          <w:sz w:val="26"/>
        </w:rPr>
        <w:t xml:space="preserve"> -</w:t>
      </w:r>
      <w:r>
        <w:rPr>
          <w:sz w:val="26"/>
        </w:rPr>
        <w:t xml:space="preserve">  </w:t>
      </w:r>
    </w:p>
    <w:p w14:paraId="09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 xml:space="preserve">индивидуального предпринимателя </w:t>
      </w:r>
      <w:r>
        <w:rPr>
          <w:sz w:val="26"/>
        </w:rPr>
        <w:t>Мулумеровой</w:t>
      </w:r>
      <w:r>
        <w:rPr>
          <w:sz w:val="26"/>
        </w:rPr>
        <w:t xml:space="preserve"> </w:t>
      </w:r>
      <w:r>
        <w:rPr>
          <w:sz w:val="26"/>
        </w:rPr>
        <w:t>Сусаны</w:t>
      </w:r>
      <w:r>
        <w:rPr>
          <w:sz w:val="26"/>
        </w:rPr>
        <w:t xml:space="preserve"> </w:t>
      </w:r>
      <w:r>
        <w:rPr>
          <w:sz w:val="26"/>
        </w:rPr>
        <w:t>Диляверовны***</w:t>
      </w:r>
      <w:r>
        <w:rPr>
          <w:sz w:val="26"/>
        </w:rPr>
        <w:t>по ч. 4 ст. 15.1</w:t>
      </w:r>
      <w:r>
        <w:rPr>
          <w:sz w:val="26"/>
        </w:rPr>
        <w:t>2</w:t>
      </w:r>
      <w:r>
        <w:rPr>
          <w:sz w:val="26"/>
        </w:rPr>
        <w:t xml:space="preserve"> Кодекса Российской Федерации об административных правонарушениях, </w:t>
      </w:r>
    </w:p>
    <w:p w14:paraId="0A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27 марта 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в 1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час.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0 мин.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ндивидуальный предприниматель </w:t>
      </w:r>
      <w:r>
        <w:rPr>
          <w:rFonts w:ascii="Times New Roman" w:hAnsi="Times New Roman"/>
          <w:sz w:val="26"/>
        </w:rPr>
        <w:t>Мулумерова</w:t>
      </w:r>
      <w:r>
        <w:rPr>
          <w:rFonts w:ascii="Times New Roman" w:hAnsi="Times New Roman"/>
          <w:sz w:val="26"/>
        </w:rPr>
        <w:t xml:space="preserve"> С.Д.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 месту </w:t>
      </w:r>
      <w:r>
        <w:rPr>
          <w:rFonts w:ascii="Times New Roman" w:hAnsi="Times New Roman"/>
          <w:sz w:val="26"/>
        </w:rPr>
        <w:t>осуществления своей деятельности в</w:t>
      </w:r>
      <w:r>
        <w:rPr>
          <w:rFonts w:ascii="Times New Roman" w:hAnsi="Times New Roman"/>
          <w:sz w:val="26"/>
        </w:rPr>
        <w:t xml:space="preserve"> магазин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, расположенно</w:t>
      </w: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 xml:space="preserve"> по адресу: Республика Крым,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</w:t>
      </w:r>
      <w:r>
        <w:rPr>
          <w:rFonts w:ascii="Times New Roman" w:hAnsi="Times New Roman"/>
          <w:sz w:val="26"/>
        </w:rPr>
        <w:t>Черномрское</w:t>
      </w:r>
      <w:r>
        <w:rPr>
          <w:rFonts w:ascii="Times New Roman" w:hAnsi="Times New Roman"/>
          <w:sz w:val="26"/>
        </w:rPr>
        <w:t xml:space="preserve"> шоссе, д.17Д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допустил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оборот (розничную продажу)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табачн</w:t>
      </w:r>
      <w:r>
        <w:rPr>
          <w:rFonts w:ascii="Times New Roman" w:hAnsi="Times New Roman"/>
          <w:sz w:val="26"/>
        </w:rPr>
        <w:t xml:space="preserve">ой продукции – </w:t>
      </w:r>
      <w:r>
        <w:rPr>
          <w:rFonts w:ascii="Times New Roman" w:hAnsi="Times New Roman"/>
          <w:sz w:val="26"/>
        </w:rPr>
        <w:t>стиков</w:t>
      </w:r>
      <w:r>
        <w:rPr>
          <w:rFonts w:ascii="Times New Roman" w:hAnsi="Times New Roman"/>
          <w:sz w:val="26"/>
        </w:rPr>
        <w:t xml:space="preserve"> табачных ***</w:t>
      </w:r>
      <w:r>
        <w:rPr>
          <w:rFonts w:ascii="Times New Roman" w:hAnsi="Times New Roman"/>
          <w:sz w:val="26"/>
        </w:rPr>
        <w:t xml:space="preserve"> в количестве 4</w:t>
      </w:r>
      <w:r>
        <w:rPr>
          <w:rFonts w:ascii="Times New Roman" w:hAnsi="Times New Roman"/>
          <w:sz w:val="26"/>
        </w:rPr>
        <w:t xml:space="preserve"> пачек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и ***</w:t>
      </w:r>
      <w:r>
        <w:rPr>
          <w:rFonts w:ascii="Times New Roman" w:hAnsi="Times New Roman"/>
          <w:sz w:val="26"/>
        </w:rPr>
        <w:t xml:space="preserve"> в количестве 7 пачек, </w:t>
      </w:r>
      <w:r>
        <w:rPr>
          <w:rFonts w:ascii="Times New Roman" w:hAnsi="Times New Roman"/>
          <w:sz w:val="26"/>
        </w:rPr>
        <w:t xml:space="preserve">предназначенных для употребления путем нагревания, </w:t>
      </w:r>
      <w:r>
        <w:rPr>
          <w:rFonts w:ascii="Times New Roman" w:hAnsi="Times New Roman"/>
          <w:sz w:val="26"/>
        </w:rPr>
        <w:t>не имеющих</w:t>
      </w:r>
      <w:r>
        <w:rPr>
          <w:rFonts w:ascii="Times New Roman" w:hAnsi="Times New Roman"/>
          <w:sz w:val="26"/>
        </w:rPr>
        <w:t xml:space="preserve"> двухмерного штрихового кода на потребительской упаковке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Data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matrix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 xml:space="preserve">(маркировки </w:t>
      </w:r>
      <w:r>
        <w:rPr>
          <w:rFonts w:ascii="Times New Roman" w:hAnsi="Times New Roman"/>
          <w:sz w:val="26"/>
        </w:rPr>
        <w:t>систем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«Честный знак»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 xml:space="preserve"> и при отсутствии товарно-сопроводительной документации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сигарет с фильтром ***</w:t>
      </w:r>
      <w:r>
        <w:rPr>
          <w:rFonts w:ascii="Times New Roman" w:hAnsi="Times New Roman"/>
          <w:sz w:val="26"/>
        </w:rPr>
        <w:t xml:space="preserve"> в количестве 5 пачек, ***</w:t>
      </w:r>
      <w:r>
        <w:rPr>
          <w:rFonts w:ascii="Times New Roman" w:hAnsi="Times New Roman"/>
          <w:sz w:val="26"/>
        </w:rPr>
        <w:t xml:space="preserve"> 6,2х97 мм в количестве 7 пачек, ***</w:t>
      </w:r>
      <w:r>
        <w:rPr>
          <w:rFonts w:ascii="Times New Roman" w:hAnsi="Times New Roman"/>
          <w:sz w:val="26"/>
        </w:rPr>
        <w:t xml:space="preserve"> 7.8 х 83 мм</w:t>
      </w:r>
      <w:r>
        <w:rPr>
          <w:rFonts w:ascii="Times New Roman" w:hAnsi="Times New Roman"/>
          <w:sz w:val="26"/>
        </w:rPr>
        <w:t xml:space="preserve"> в количестве 6 пачек</w:t>
      </w:r>
      <w:r>
        <w:rPr>
          <w:rFonts w:ascii="Times New Roman" w:hAnsi="Times New Roman"/>
          <w:sz w:val="26"/>
        </w:rPr>
        <w:t>,*** новый дизайн в количестве 10 пачек, *** в количестве 11 пачек, ***</w:t>
      </w:r>
      <w:r>
        <w:rPr>
          <w:rFonts w:ascii="Times New Roman" w:hAnsi="Times New Roman"/>
          <w:sz w:val="26"/>
        </w:rPr>
        <w:t xml:space="preserve"> в количестве 10 пачек</w:t>
      </w:r>
      <w:r>
        <w:rPr>
          <w:rFonts w:ascii="Times New Roman" w:hAnsi="Times New Roman"/>
          <w:sz w:val="26"/>
        </w:rPr>
        <w:t xml:space="preserve">, товарно-сопроводительная документация которых отсутствует, </w:t>
      </w:r>
      <w:r>
        <w:rPr>
          <w:rFonts w:ascii="Times New Roman" w:hAnsi="Times New Roman"/>
          <w:sz w:val="26"/>
        </w:rPr>
        <w:t>а также</w:t>
      </w:r>
      <w:r>
        <w:rPr>
          <w:rFonts w:ascii="Times New Roman" w:hAnsi="Times New Roman"/>
          <w:sz w:val="26"/>
        </w:rPr>
        <w:t xml:space="preserve"> сигарет с</w:t>
      </w:r>
      <w:r>
        <w:rPr>
          <w:rFonts w:ascii="Times New Roman" w:hAnsi="Times New Roman"/>
          <w:sz w:val="26"/>
        </w:rPr>
        <w:t xml:space="preserve"> фильтром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в количестве 2 пачки, </w:t>
      </w:r>
      <w:r>
        <w:rPr>
          <w:rFonts w:ascii="Times New Roman" w:hAnsi="Times New Roman"/>
          <w:sz w:val="26"/>
        </w:rPr>
        <w:t>выведенных</w:t>
      </w:r>
      <w:r>
        <w:rPr>
          <w:rFonts w:ascii="Times New Roman" w:hAnsi="Times New Roman"/>
          <w:sz w:val="26"/>
        </w:rPr>
        <w:t xml:space="preserve"> из оборота</w:t>
      </w:r>
      <w:r>
        <w:rPr>
          <w:rFonts w:ascii="Times New Roman" w:hAnsi="Times New Roman"/>
          <w:sz w:val="26"/>
        </w:rPr>
        <w:t xml:space="preserve">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</w:t>
      </w:r>
      <w:r>
        <w:rPr>
          <w:rFonts w:ascii="Times New Roman" w:hAnsi="Times New Roman"/>
          <w:sz w:val="26"/>
        </w:rPr>
        <w:t>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ходе рассмотрения дела ИП </w:t>
      </w:r>
      <w:r>
        <w:rPr>
          <w:rFonts w:ascii="Times New Roman" w:hAnsi="Times New Roman"/>
          <w:sz w:val="26"/>
        </w:rPr>
        <w:t>Мулумерова</w:t>
      </w:r>
      <w:r>
        <w:rPr>
          <w:rFonts w:ascii="Times New Roman" w:hAnsi="Times New Roman"/>
          <w:sz w:val="26"/>
        </w:rPr>
        <w:t xml:space="preserve"> С.Д. вину в совершении административного правонарушения признала, не оспаривала обстоятельства, изложенные в протоколе об административном правонарушении,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содеянном раскаялась. 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частью 4 статьи 15.12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</w:rPr>
        <w:t xml:space="preserve"> (в редакции на момент совершения административного правонарушения)</w:t>
      </w:r>
      <w:r>
        <w:rPr>
          <w:rFonts w:ascii="Times New Roman" w:hAnsi="Times New Roman"/>
          <w:sz w:val="26"/>
        </w:rPr>
        <w:t xml:space="preserve">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влечет наложение административного штрафа на граждан в размере от десяти тысяч до двадцати</w:t>
      </w:r>
      <w:r>
        <w:rPr>
          <w:rFonts w:ascii="Times New Roman" w:hAnsi="Times New Roman"/>
          <w:sz w:val="26"/>
        </w:rPr>
        <w:t xml:space="preserve"> тысяч рублей с конфискацией предметов административного правонарушения; на должностных лиц - </w:t>
      </w:r>
      <w:r>
        <w:rPr>
          <w:rFonts w:ascii="Times New Roman" w:hAnsi="Times New Roman"/>
          <w:sz w:val="26"/>
        </w:rPr>
        <w:t>от тридцати тысяч до пятидесяти тысяч рублей с конфискацией предметов административного правонарушения; на юридических лиц - от трехсот тысяч до пятисот тысяч рублей с конфискацией предметов административного правонарушения.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hyperlink r:id="rId4" w:history="1">
        <w:r>
          <w:rPr>
            <w:rFonts w:ascii="Times New Roman" w:hAnsi="Times New Roman"/>
            <w:sz w:val="26"/>
          </w:rPr>
          <w:t>статье 18</w:t>
        </w:r>
      </w:hyperlink>
      <w:r>
        <w:rPr>
          <w:rFonts w:ascii="Times New Roman" w:hAnsi="Times New Roman"/>
          <w:sz w:val="26"/>
        </w:rPr>
        <w:t xml:space="preserve"> Федерального закона от 23 февраля 2013 года № 15-ФЗ "Об охране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продукции" предотвращение незаконных производства и оборота табачной продукции, табачных изделий,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продукции, пресечение незаконных производства и оборота табачной продукции, табачных изделий,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продукции, а также незаконного использования основного технологического оборудования осуществляются в соответствии с</w:t>
      </w:r>
      <w:r>
        <w:rPr>
          <w:rFonts w:ascii="Times New Roman" w:hAnsi="Times New Roman"/>
          <w:sz w:val="26"/>
        </w:rPr>
        <w:t xml:space="preserve"> законодательством о государственном регулировании производства и оборота табачных изделий, табачной продукции,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и сырья для их производства.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частью 7 статьи 8 Федерального закона от 28 декабря 2009 года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381-ФЗ "Об основах государственного регулирования торговой деятельности в Российской Федерации" </w:t>
      </w:r>
      <w:r>
        <w:rPr>
          <w:rFonts w:ascii="Times New Roman" w:hAnsi="Times New Roman"/>
          <w:sz w:val="26"/>
        </w:rPr>
        <w:t>в целях обеспечения законного оборота товаров, защиты прав потребителей и предупреждения действий, вводящих их в заблуждение, охраны жизни и здоровья человека, защиты общественной морали и правопорядка, охраны окружающей среды, животных и растений, культурных ценностей, выполнения международных</w:t>
      </w:r>
      <w:r>
        <w:rPr>
          <w:rFonts w:ascii="Times New Roman" w:hAnsi="Times New Roman"/>
          <w:sz w:val="26"/>
        </w:rPr>
        <w:t xml:space="preserve"> обязательств Российской Федерации и (или)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идентификации.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с пункту 3.1 части 1 статьи 5 Федерального </w:t>
      </w:r>
      <w:r>
        <w:rPr>
          <w:rFonts w:ascii="Times New Roman" w:hAnsi="Times New Roman"/>
          <w:sz w:val="26"/>
        </w:rPr>
        <w:t>закона от 28 декабря 2009 года №</w:t>
      </w:r>
      <w:r>
        <w:rPr>
          <w:rFonts w:ascii="Times New Roman" w:hAnsi="Times New Roman"/>
          <w:sz w:val="26"/>
        </w:rPr>
        <w:t xml:space="preserve"> 381-ФЗ "Об основах государственного регулирования торговой деятельности в Российской Федерации" Правительство Российской Федерации утверждает перечень </w:t>
      </w:r>
      <w:r>
        <w:rPr>
          <w:rFonts w:ascii="Times New Roman" w:hAnsi="Times New Roman"/>
          <w:sz w:val="26"/>
        </w:rPr>
        <w:t>отдельных товаров, подлежащих обязательной маркировке средствами идентификации, или критериев определения таких товаров, перечня групп хозяйствующих субъектов, осуществляющих маркировку отдельных товаров средствами идентификации по видам деятельности, правил маркировки товаров, подлежащих обязательной</w:t>
      </w:r>
      <w:r>
        <w:rPr>
          <w:rFonts w:ascii="Times New Roman" w:hAnsi="Times New Roman"/>
          <w:sz w:val="26"/>
        </w:rPr>
        <w:t xml:space="preserve"> маркировке средствами идентификации, включая порядок реализации указанных товаров, произведенных до ввода обязательной маркировки средствами идентификации и не маркированных средствами идентификации, а также особенностей маркировки отдельных товаров, подлежащих обязательной маркировке средствами идентификации, и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указанных товаров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</w:t>
      </w:r>
      <w:r>
        <w:rPr>
          <w:rFonts w:ascii="Times New Roman" w:hAnsi="Times New Roman"/>
          <w:sz w:val="26"/>
        </w:rPr>
        <w:t xml:space="preserve">товарам, подлежащим обязательной маркировке средствами идентификации, относятся  товары, включенные в перечень отдельных товаров, подлежащих обязательной маркировке средствами идентификации, утвержденный Правительством Российской Федерации, а также товары, в отношении которых Правительством Российской Федерации утверждены правила маркировки средствами идентификации </w:t>
      </w:r>
      <w:r>
        <w:rPr>
          <w:rFonts w:ascii="Times New Roman" w:hAnsi="Times New Roman"/>
          <w:sz w:val="26"/>
        </w:rPr>
        <w:t>(пункт 1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статьи 2 Федерального закона от 28 декабря 2009 года N 381-ФЗ "Об основах государственного регулирования торговой деятельности в Российской Федерации").</w:t>
      </w:r>
    </w:p>
    <w:p w14:paraId="12000000">
      <w:pPr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Средство идентификации - код маркировки в машиночитаемой форме, представленный в виде штрихового кода, или записанный на радиочастотную метку, или представленный с использованием иного средства (технологии) автоматической идентификации</w:t>
      </w:r>
      <w:r>
        <w:rPr>
          <w:rFonts w:ascii="Times New Roman" w:hAnsi="Times New Roman"/>
          <w:sz w:val="26"/>
        </w:rPr>
        <w:t xml:space="preserve"> (пункт 1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статьи 2 </w:t>
      </w:r>
      <w:r>
        <w:rPr>
          <w:rFonts w:ascii="Times New Roman" w:hAnsi="Times New Roman"/>
          <w:sz w:val="26"/>
        </w:rPr>
        <w:t xml:space="preserve">Федерального </w:t>
      </w:r>
      <w:r>
        <w:rPr>
          <w:rFonts w:ascii="Times New Roman" w:hAnsi="Times New Roman"/>
          <w:sz w:val="26"/>
        </w:rPr>
        <w:t>закона от 28 декабря 2009 года №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381-ФЗ "Об основах государственного регулирования торговой деятельности в Российской Федерации").</w:t>
      </w:r>
    </w:p>
    <w:p w14:paraId="13000000">
      <w:pPr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оборота товаров, подлежащих обязательной маркир</w:t>
      </w:r>
      <w:r>
        <w:rPr>
          <w:rFonts w:ascii="Times New Roman" w:hAnsi="Times New Roman"/>
          <w:sz w:val="26"/>
        </w:rPr>
        <w:t>овке средствами идентификации, являются</w:t>
      </w:r>
      <w:r>
        <w:rPr>
          <w:rFonts w:ascii="Times New Roman" w:hAnsi="Times New Roman"/>
          <w:sz w:val="26"/>
        </w:rPr>
        <w:t xml:space="preserve"> хозяйствующие субъекты, осуществляющие торговую деятельность, связанную с приобретением и продажей товаров, подлежащих обязательной маркировке средствами идентификации, а также хозяйствующие субъекты, осуществляющие поставки товаров, подлежащих обязательной маркировке средствами идентификации, в том числе производители этих товаров </w:t>
      </w:r>
      <w:r>
        <w:rPr>
          <w:rFonts w:ascii="Times New Roman" w:hAnsi="Times New Roman"/>
          <w:sz w:val="26"/>
        </w:rPr>
        <w:t>(пункт 19 статьи 2 Федерального закона от 28 декабря 2009 года N 381-ФЗ "Об основах государственного регулирования</w:t>
      </w:r>
      <w:r>
        <w:rPr>
          <w:rFonts w:ascii="Times New Roman" w:hAnsi="Times New Roman"/>
          <w:sz w:val="26"/>
        </w:rPr>
        <w:t xml:space="preserve"> торговой деятельности в Российской Федерации").</w:t>
      </w:r>
    </w:p>
    <w:p w14:paraId="14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Пунктом 3 Постановления Правительства Российской Федерации от 28 февраля 2019 года №224 «Об утверждении Правил маркировки средствами идентификации табачной и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и организации </w:t>
      </w:r>
      <w:r>
        <w:rPr>
          <w:rFonts w:ascii="Times New Roman" w:hAnsi="Times New Roman"/>
          <w:sz w:val="26"/>
        </w:rPr>
        <w:t>прослеживаемости</w:t>
      </w:r>
      <w:r>
        <w:rPr>
          <w:rFonts w:ascii="Times New Roman" w:hAnsi="Times New Roman"/>
          <w:sz w:val="26"/>
        </w:rPr>
        <w:t xml:space="preserve"> табачной и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и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продукции» установлено, что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производители наносят, а импортеры табачной и (или)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обеспечивают нанесение средств идентификации на потребительскую и групповую упаковки, а также вносят в информационную систему мониторинга сведения о маркировке табачной и (или)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продукции, вводе табачной и (или)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в оборот, ее обороте и выводе из оборота в соответствии с Правилами, утвержденными настоящим постановлением, в отношении сигарет (код по Общероссийскому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классификатору продукции по видам экономической деятельности (далее - код по классификатору) 12.00.11.130, код по единой Товарной номенклатуре внешнеэкономической деятельности Евразийского экономического союза (далее - товарная номенклатура) 2402 20 900 0) и папирос (код по классификатору 12.00.11.140, код по товарной номенклатуре 2402 20 900 0) с 1 июля 2019 г.; </w:t>
      </w:r>
      <w:r>
        <w:rPr>
          <w:rFonts w:ascii="Times New Roman" w:hAnsi="Times New Roman"/>
          <w:sz w:val="26"/>
        </w:rPr>
        <w:t>табачной продукции, указанной в разделе II приложения к Правилам, утвержденным настоящим постановлением, с</w:t>
      </w:r>
      <w:r>
        <w:rPr>
          <w:rFonts w:ascii="Times New Roman" w:hAnsi="Times New Roman"/>
          <w:sz w:val="26"/>
        </w:rPr>
        <w:t xml:space="preserve"> 1 июля 2020 г.;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продукции, указанной в разделе III приложения к Правилам, утвержденным настоящим постановлением</w:t>
      </w:r>
      <w:r>
        <w:rPr>
          <w:rFonts w:ascii="Times New Roman" w:hAnsi="Times New Roman"/>
          <w:sz w:val="26"/>
        </w:rPr>
        <w:t xml:space="preserve"> (табак (табачные изделия), предназначенны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для потребления путем нагревания)</w:t>
      </w:r>
      <w:r>
        <w:rPr>
          <w:rFonts w:ascii="Times New Roman" w:hAnsi="Times New Roman"/>
          <w:sz w:val="26"/>
        </w:rPr>
        <w:t>, с 15 марта 2022 г.;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продукции, указанной в разделе IV приложения к Правилам, утвержденным настоящим постановлением, с 25 декабря 2022 г.</w:t>
      </w:r>
    </w:p>
    <w:p w14:paraId="15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соответствии с п.10 Постановления Правительства Российской Федерации №224 от 28 февраля 2019 года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на территории Российской Федерации оборот не маркированных средствами идентификации сигарет (код по классификатору 12.00.11.130, код по товарной номенклатуре 2402 20 900 0) и</w:t>
      </w:r>
      <w:r>
        <w:rPr>
          <w:sz w:val="26"/>
        </w:rPr>
        <w:t xml:space="preserve"> папирос (код по классификатору 12.00.11.140, код по товарной номенклатуре 2402 20 900 0) допускается до 1 июля 2020 года, а табачной продукции, указанной в разделе II приложения к Правилам, утвержденным настоящим постановлением, допускается до 1 июля 2021 года. </w:t>
      </w:r>
      <w:r>
        <w:rPr>
          <w:sz w:val="26"/>
        </w:rPr>
        <w:t xml:space="preserve">Оборот не маркированной средствами идентификации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</w:t>
      </w:r>
      <w:r>
        <w:rPr>
          <w:sz w:val="26"/>
        </w:rPr>
        <w:t>никотинсодержащей</w:t>
      </w:r>
      <w:r>
        <w:rPr>
          <w:sz w:val="26"/>
        </w:rPr>
        <w:t xml:space="preserve"> и </w:t>
      </w:r>
      <w:r>
        <w:rPr>
          <w:sz w:val="26"/>
        </w:rPr>
        <w:t>безникотиновой</w:t>
      </w:r>
      <w:r>
        <w:rPr>
          <w:sz w:val="26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 продукции допускается до 1 декабря 2023 г.</w:t>
      </w:r>
    </w:p>
    <w:p w14:paraId="16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 xml:space="preserve">Пунктом 42 Правил маркировки средствами идентификации табачной 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и организации </w:t>
      </w:r>
      <w:r>
        <w:rPr>
          <w:sz w:val="26"/>
        </w:rPr>
        <w:t>прослеживаемости</w:t>
      </w:r>
      <w:r>
        <w:rPr>
          <w:sz w:val="26"/>
        </w:rPr>
        <w:t xml:space="preserve"> табачной 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и сырья для производства такой продукции, утвержденных постановлением Правительства Российской Федерации №224 от 28 февраля 2019 года, установлено, что средство идентификации наносится в виде двумерного штрихового кода на потребительскую и групповую упаковки табачной и (или)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или на этикетку в соответствии с</w:t>
      </w:r>
      <w:r>
        <w:rPr>
          <w:sz w:val="26"/>
        </w:rPr>
        <w:t xml:space="preserve"> требованиями национального стандарта Российской Федерации ГОСТ </w:t>
      </w:r>
      <w:r>
        <w:rPr>
          <w:sz w:val="26"/>
        </w:rPr>
        <w:t>Р</w:t>
      </w:r>
      <w:r>
        <w:rPr>
          <w:sz w:val="26"/>
        </w:rPr>
        <w:t xml:space="preserve"> ИСО/МЭК 16022-2008 "Автоматическая идентификация. Кодирование штриховое. Спецификация символики </w:t>
      </w:r>
      <w:r>
        <w:rPr>
          <w:sz w:val="26"/>
        </w:rPr>
        <w:t>Data</w:t>
      </w:r>
      <w:r>
        <w:rPr>
          <w:sz w:val="26"/>
        </w:rPr>
        <w:t xml:space="preserve"> </w:t>
      </w:r>
      <w:r>
        <w:rPr>
          <w:sz w:val="26"/>
        </w:rPr>
        <w:t>Matrix</w:t>
      </w:r>
      <w:r>
        <w:rPr>
          <w:sz w:val="26"/>
        </w:rPr>
        <w:t>", утвержденного приказом Федерального агентства по техническому регулированию и метрологии от 18 декабря 2008 года № 509-ст и введенного в действие с 1 января 2010 года.</w:t>
      </w:r>
    </w:p>
    <w:p w14:paraId="17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>В соответствии с пунктом 98 П</w:t>
      </w:r>
      <w:r>
        <w:rPr>
          <w:sz w:val="26"/>
        </w:rPr>
        <w:t xml:space="preserve">равил маркировки средствами идентификации табачной 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и организации </w:t>
      </w:r>
      <w:r>
        <w:rPr>
          <w:sz w:val="26"/>
        </w:rPr>
        <w:t>прослеживаемости</w:t>
      </w:r>
      <w:r>
        <w:rPr>
          <w:sz w:val="26"/>
        </w:rPr>
        <w:t xml:space="preserve"> табачной 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и сырья для производства такой продукции, утвержденных постановлением Правительства Российской Федерации №224 от 28 февраля 2019 года</w:t>
      </w:r>
      <w:r>
        <w:rPr>
          <w:sz w:val="26"/>
        </w:rPr>
        <w:t>, п</w:t>
      </w:r>
      <w:r>
        <w:rPr>
          <w:sz w:val="26"/>
        </w:rPr>
        <w:t xml:space="preserve">ри передаче (приемке) табачной и (или)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между участниками оборота табачной и (или)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в рамках сделок, предусматривающих переход права собственности</w:t>
      </w:r>
      <w:r>
        <w:rPr>
          <w:sz w:val="26"/>
        </w:rPr>
        <w:t xml:space="preserve"> на эти товары, в рамках договоров комиссии и (или) агентских договоров передающая сторона формирует уведомление о передаче (приемке) табачной и (или)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(в форме универсального передаточного документа с указанием вида сделки, в рамках которой осуществляется отгрузка, кодов идентификации передаваемой продукции и кода содержания операции).</w:t>
      </w:r>
    </w:p>
    <w:p w14:paraId="18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>В соответствии с п.10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26.04.2019 №515, т</w:t>
      </w:r>
      <w:r>
        <w:rPr>
          <w:sz w:val="26"/>
        </w:rPr>
        <w:t>овары, сведения о которых (в том числе сведения о нанесенных на них средствах идентификации) не переданы в информационную систему мониторинга или переданы с нарушением требований, установленных законодательством Российской Федерации, считаются немаркированными.</w:t>
      </w:r>
    </w:p>
    <w:p w14:paraId="19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27 марта 2025 года в 11 час. 00 мин. </w:t>
      </w:r>
      <w:r>
        <w:rPr>
          <w:rFonts w:ascii="Times New Roman" w:hAnsi="Times New Roman"/>
          <w:sz w:val="26"/>
        </w:rPr>
        <w:t xml:space="preserve">при проведении </w:t>
      </w:r>
      <w:r>
        <w:rPr>
          <w:rFonts w:ascii="Times New Roman" w:hAnsi="Times New Roman"/>
          <w:sz w:val="26"/>
        </w:rPr>
        <w:t xml:space="preserve">сотрудниками </w:t>
      </w:r>
      <w:r>
        <w:rPr>
          <w:rFonts w:ascii="Times New Roman" w:hAnsi="Times New Roman"/>
          <w:sz w:val="26"/>
        </w:rPr>
        <w:t xml:space="preserve">территориального отдела по Западному Крыму Межрегионального управления </w:t>
      </w:r>
      <w:r>
        <w:rPr>
          <w:rFonts w:ascii="Times New Roman" w:hAnsi="Times New Roman"/>
          <w:sz w:val="26"/>
        </w:rPr>
        <w:t>Роспотребнадзора</w:t>
      </w:r>
      <w:r>
        <w:rPr>
          <w:rFonts w:ascii="Times New Roman" w:hAnsi="Times New Roman"/>
          <w:sz w:val="26"/>
        </w:rPr>
        <w:t xml:space="preserve"> по Республике Крым и городу Севастополю </w:t>
      </w:r>
      <w:r>
        <w:rPr>
          <w:rFonts w:ascii="Times New Roman" w:hAnsi="Times New Roman"/>
          <w:sz w:val="26"/>
        </w:rPr>
        <w:t>осмотра помещения</w:t>
      </w:r>
      <w:r>
        <w:rPr>
          <w:rFonts w:ascii="Times New Roman" w:hAnsi="Times New Roman"/>
          <w:sz w:val="26"/>
        </w:rPr>
        <w:t xml:space="preserve"> магазина «</w:t>
      </w:r>
      <w:r>
        <w:rPr>
          <w:rFonts w:ascii="Times New Roman" w:hAnsi="Times New Roman"/>
          <w:sz w:val="26"/>
        </w:rPr>
        <w:t xml:space="preserve">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</w:t>
      </w:r>
      <w:r>
        <w:rPr>
          <w:rFonts w:ascii="Times New Roman" w:hAnsi="Times New Roman"/>
          <w:sz w:val="26"/>
        </w:rPr>
        <w:t xml:space="preserve">», расположенного по адресу: </w:t>
      </w:r>
      <w:r>
        <w:rPr>
          <w:rFonts w:ascii="Times New Roman" w:hAnsi="Times New Roman"/>
          <w:sz w:val="26"/>
        </w:rPr>
        <w:t>Республика Крым, г. Евпато</w:t>
      </w:r>
      <w:r>
        <w:rPr>
          <w:rFonts w:ascii="Times New Roman" w:hAnsi="Times New Roman"/>
          <w:sz w:val="26"/>
        </w:rPr>
        <w:t xml:space="preserve">рия, ул. </w:t>
      </w:r>
      <w:r>
        <w:rPr>
          <w:rFonts w:ascii="Times New Roman" w:hAnsi="Times New Roman"/>
          <w:sz w:val="26"/>
        </w:rPr>
        <w:t>Черноморское шоссе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был выявлен</w:t>
      </w:r>
      <w:r>
        <w:rPr>
          <w:rFonts w:ascii="Times New Roman" w:hAnsi="Times New Roman"/>
          <w:sz w:val="26"/>
        </w:rPr>
        <w:t xml:space="preserve"> факт реализации</w:t>
      </w:r>
      <w:r>
        <w:rPr>
          <w:rFonts w:ascii="Times New Roman" w:hAnsi="Times New Roman"/>
          <w:sz w:val="26"/>
        </w:rPr>
        <w:t xml:space="preserve"> табачной продукции </w:t>
      </w:r>
      <w:r>
        <w:rPr>
          <w:rFonts w:ascii="Times New Roman" w:hAnsi="Times New Roman"/>
          <w:b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стиков</w:t>
      </w:r>
      <w:r>
        <w:rPr>
          <w:rFonts w:ascii="Times New Roman" w:hAnsi="Times New Roman"/>
          <w:sz w:val="26"/>
        </w:rPr>
        <w:t xml:space="preserve"> табачных***</w:t>
      </w:r>
      <w:r>
        <w:rPr>
          <w:rFonts w:ascii="Times New Roman" w:hAnsi="Times New Roman"/>
          <w:sz w:val="26"/>
        </w:rPr>
        <w:t xml:space="preserve"> в количестве 4</w:t>
      </w:r>
      <w:r>
        <w:rPr>
          <w:rFonts w:ascii="Times New Roman" w:hAnsi="Times New Roman"/>
          <w:sz w:val="26"/>
        </w:rPr>
        <w:t xml:space="preserve"> пачек, </w:t>
      </w:r>
      <w:r>
        <w:rPr>
          <w:rFonts w:ascii="Times New Roman" w:hAnsi="Times New Roman"/>
          <w:sz w:val="26"/>
        </w:rPr>
        <w:t>и ***</w:t>
      </w:r>
      <w:r>
        <w:rPr>
          <w:rFonts w:ascii="Times New Roman" w:hAnsi="Times New Roman"/>
          <w:sz w:val="26"/>
        </w:rPr>
        <w:t xml:space="preserve"> в количестве 7 пачек, </w:t>
      </w:r>
      <w:r>
        <w:rPr>
          <w:rFonts w:ascii="Times New Roman" w:hAnsi="Times New Roman"/>
          <w:sz w:val="26"/>
        </w:rPr>
        <w:t xml:space="preserve">предназначенных для употребления путем нагревания, не имеющих двухмерного штрихового кода на потребительской упаковке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Data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matrix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(маркировки системы «Честный знак»)</w:t>
      </w:r>
      <w:r>
        <w:rPr>
          <w:rFonts w:ascii="Times New Roman" w:hAnsi="Times New Roman"/>
          <w:sz w:val="26"/>
        </w:rPr>
        <w:t xml:space="preserve"> и при отсутствии товарно-сопроводительной документации, сигарет с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фильтром ***</w:t>
      </w:r>
      <w:r>
        <w:rPr>
          <w:rFonts w:ascii="Times New Roman" w:hAnsi="Times New Roman"/>
          <w:sz w:val="26"/>
        </w:rPr>
        <w:t xml:space="preserve"> в количестве 5 пачек, ***</w:t>
      </w:r>
      <w:r>
        <w:rPr>
          <w:rFonts w:ascii="Times New Roman" w:hAnsi="Times New Roman"/>
          <w:sz w:val="26"/>
        </w:rPr>
        <w:t xml:space="preserve"> 6,2х97 мм в количестве 7 пачек, ***</w:t>
      </w:r>
      <w:r>
        <w:rPr>
          <w:rFonts w:ascii="Times New Roman" w:hAnsi="Times New Roman"/>
          <w:sz w:val="26"/>
        </w:rPr>
        <w:t>7.8 х 83 мм в количестве 6 пачек, *** новый дизайн в количестве 10 пачек, *** в количестве 11 пачек,***</w:t>
      </w:r>
      <w:r>
        <w:rPr>
          <w:rFonts w:ascii="Times New Roman" w:hAnsi="Times New Roman"/>
          <w:sz w:val="26"/>
        </w:rPr>
        <w:t xml:space="preserve"> в количестве 10 пачек, товарно-сопроводительная документация которых отсутствует, а также сигарет </w:t>
      </w:r>
      <w:r>
        <w:rPr>
          <w:rFonts w:ascii="Times New Roman" w:hAnsi="Times New Roman"/>
          <w:sz w:val="26"/>
        </w:rPr>
        <w:t>с фильтром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в количестве 2 пачки, </w:t>
      </w:r>
      <w:r>
        <w:rPr>
          <w:rFonts w:ascii="Times New Roman" w:hAnsi="Times New Roman"/>
          <w:sz w:val="26"/>
        </w:rPr>
        <w:t>выведенных</w:t>
      </w:r>
      <w:r>
        <w:rPr>
          <w:rFonts w:ascii="Times New Roman" w:hAnsi="Times New Roman"/>
          <w:sz w:val="26"/>
        </w:rPr>
        <w:t xml:space="preserve"> из оборота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С.Д., однако, находящихся в табачном шкафу с целью реализации.</w:t>
      </w:r>
    </w:p>
    <w:p w14:paraId="1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Совершение административного правонарушения и в</w:t>
      </w:r>
      <w:r>
        <w:rPr>
          <w:rFonts w:ascii="Times New Roman" w:hAnsi="Times New Roman"/>
          <w:sz w:val="26"/>
        </w:rPr>
        <w:t xml:space="preserve">иновность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совершении подтвержда</w:t>
      </w:r>
      <w:r>
        <w:rPr>
          <w:rFonts w:ascii="Times New Roman" w:hAnsi="Times New Roman"/>
          <w:sz w:val="26"/>
        </w:rPr>
        <w:t>ют</w:t>
      </w:r>
      <w:r>
        <w:rPr>
          <w:rFonts w:ascii="Times New Roman" w:hAnsi="Times New Roman"/>
          <w:sz w:val="26"/>
        </w:rPr>
        <w:t>ся</w:t>
      </w:r>
      <w:r>
        <w:rPr>
          <w:rFonts w:ascii="Times New Roman" w:hAnsi="Times New Roman"/>
          <w:sz w:val="26"/>
        </w:rPr>
        <w:t xml:space="preserve"> исследованными доказательствами: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протоколом об админ</w:t>
      </w:r>
      <w:r>
        <w:rPr>
          <w:rFonts w:ascii="Times New Roman" w:hAnsi="Times New Roman"/>
          <w:sz w:val="26"/>
        </w:rPr>
        <w:t xml:space="preserve">истративном </w:t>
      </w:r>
      <w:r>
        <w:rPr>
          <w:rFonts w:ascii="Times New Roman" w:hAnsi="Times New Roman"/>
          <w:sz w:val="26"/>
        </w:rPr>
        <w:t>правонарушении №1***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07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04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 в котором отражены обстоятельства административного правонарушения;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копией решения прокурора о согласования проведения внепланового контрольного мероприятия в период с 27 марта 2025 года по 07 апреля 2025 года  в отношении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С.Д., осуществляющей деятельность по адресу:</w:t>
      </w:r>
      <w:r>
        <w:rPr>
          <w:rFonts w:ascii="Times New Roman" w:hAnsi="Times New Roman"/>
          <w:sz w:val="26"/>
        </w:rPr>
        <w:t xml:space="preserve"> Республика Крым,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Черноморское шоссе, д.17Д; копией протокола осмотра от 27.03.2025 помещения магазина по адресу: Республика Крым,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ул.Черноморское</w:t>
      </w:r>
      <w:r>
        <w:rPr>
          <w:rFonts w:ascii="Times New Roman" w:hAnsi="Times New Roman"/>
          <w:sz w:val="26"/>
        </w:rPr>
        <w:t xml:space="preserve"> шоссе, д.17д, </w:t>
      </w:r>
      <w:r>
        <w:rPr>
          <w:rFonts w:ascii="Times New Roman" w:hAnsi="Times New Roman"/>
          <w:sz w:val="26"/>
        </w:rPr>
        <w:t>где</w:t>
      </w:r>
      <w:r>
        <w:rPr>
          <w:rFonts w:ascii="Times New Roman" w:hAnsi="Times New Roman"/>
          <w:sz w:val="26"/>
        </w:rPr>
        <w:t xml:space="preserve"> осуществляет деятельность ИП </w:t>
      </w:r>
      <w:r>
        <w:rPr>
          <w:rFonts w:ascii="Times New Roman" w:hAnsi="Times New Roman"/>
          <w:sz w:val="26"/>
        </w:rPr>
        <w:t>Мулумерова</w:t>
      </w:r>
      <w:r>
        <w:rPr>
          <w:rFonts w:ascii="Times New Roman" w:hAnsi="Times New Roman"/>
          <w:sz w:val="26"/>
        </w:rPr>
        <w:t xml:space="preserve"> С.Д.</w:t>
      </w:r>
      <w:r>
        <w:rPr>
          <w:rFonts w:ascii="Times New Roman" w:hAnsi="Times New Roman"/>
          <w:sz w:val="26"/>
        </w:rPr>
        <w:t xml:space="preserve">, согласно которому на полке табачного шкафа выявлены </w:t>
      </w:r>
      <w:r>
        <w:rPr>
          <w:rFonts w:ascii="Times New Roman" w:hAnsi="Times New Roman"/>
          <w:sz w:val="26"/>
        </w:rPr>
        <w:t>стики</w:t>
      </w:r>
      <w:r>
        <w:rPr>
          <w:rFonts w:ascii="Times New Roman" w:hAnsi="Times New Roman"/>
          <w:sz w:val="26"/>
        </w:rPr>
        <w:t xml:space="preserve"> табачные ***</w:t>
      </w:r>
      <w:r>
        <w:rPr>
          <w:rFonts w:ascii="Times New Roman" w:hAnsi="Times New Roman"/>
          <w:sz w:val="26"/>
        </w:rPr>
        <w:t xml:space="preserve"> в количестве 4 пачек и***</w:t>
      </w:r>
      <w:r>
        <w:rPr>
          <w:rFonts w:ascii="Times New Roman" w:hAnsi="Times New Roman"/>
          <w:sz w:val="26"/>
        </w:rPr>
        <w:t xml:space="preserve"> в количестве 7 пачек, предназначенные для употребления путем нагревания, не имеющие двухмерного штрихового кода на потребительской упаковке «</w:t>
      </w:r>
      <w:r>
        <w:rPr>
          <w:rFonts w:ascii="Times New Roman" w:hAnsi="Times New Roman"/>
          <w:sz w:val="26"/>
        </w:rPr>
        <w:t>Data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matrix</w:t>
      </w:r>
      <w:r>
        <w:rPr>
          <w:rFonts w:ascii="Times New Roman" w:hAnsi="Times New Roman"/>
          <w:sz w:val="26"/>
        </w:rPr>
        <w:t xml:space="preserve">» (маркировки </w:t>
      </w:r>
      <w:r>
        <w:rPr>
          <w:rFonts w:ascii="Times New Roman" w:hAnsi="Times New Roman"/>
          <w:sz w:val="26"/>
        </w:rPr>
        <w:t>системы «Честный знак») и товарно-сопроводительной документации, а также сигареты с фильтром ***</w:t>
      </w:r>
      <w:r>
        <w:rPr>
          <w:rFonts w:ascii="Times New Roman" w:hAnsi="Times New Roman"/>
          <w:sz w:val="26"/>
        </w:rPr>
        <w:t xml:space="preserve"> в количестве 5 пачек, ***</w:t>
      </w:r>
      <w:r>
        <w:rPr>
          <w:rFonts w:ascii="Times New Roman" w:hAnsi="Times New Roman"/>
          <w:sz w:val="26"/>
        </w:rPr>
        <w:t xml:space="preserve"> 6,2х97 мм в количестве 7 пачек,***</w:t>
      </w:r>
      <w:r>
        <w:rPr>
          <w:rFonts w:ascii="Times New Roman" w:hAnsi="Times New Roman"/>
          <w:sz w:val="26"/>
        </w:rPr>
        <w:t>7.8 х 83 мм в количестве 6 пачек, *** новый дизайн в количестве 10 пачек, ***в количестве 11 пачек, сигарет с фильтром***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количестве 10 пачек, не имеющие товарно-сопроводительной документации, и сигареты с фильтром ***</w:t>
      </w:r>
      <w:r>
        <w:rPr>
          <w:rFonts w:ascii="Times New Roman" w:hAnsi="Times New Roman"/>
          <w:sz w:val="26"/>
        </w:rPr>
        <w:t xml:space="preserve"> в количестве 2 пачки, выведенные из оборота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С.Д., однако, находящиеся в табачном шкафу с целью реализации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sz w:val="26"/>
        </w:rPr>
        <w:t>протоколом инструментального исследования от 27.03.2025; протоколом ареста товаров, выявленных в ходе контрольного надзорного мероприятия от 27.03.2025;</w:t>
      </w:r>
      <w:r>
        <w:rPr>
          <w:rFonts w:ascii="Times New Roman" w:hAnsi="Times New Roman"/>
          <w:sz w:val="26"/>
        </w:rPr>
        <w:t xml:space="preserve"> сведениями </w:t>
      </w:r>
      <w:r>
        <w:rPr>
          <w:rFonts w:ascii="Times New Roman" w:hAnsi="Times New Roman"/>
          <w:sz w:val="26"/>
        </w:rPr>
        <w:t xml:space="preserve">об осмотренных проинспектированных путем </w:t>
      </w:r>
      <w:r>
        <w:rPr>
          <w:rFonts w:ascii="Times New Roman" w:hAnsi="Times New Roman"/>
          <w:sz w:val="26"/>
        </w:rPr>
        <w:t>сканирования</w:t>
      </w:r>
      <w:r>
        <w:rPr>
          <w:rFonts w:ascii="Times New Roman" w:hAnsi="Times New Roman"/>
          <w:sz w:val="26"/>
        </w:rPr>
        <w:t xml:space="preserve"> нанесенных на каждую пачку </w:t>
      </w:r>
      <w:r>
        <w:rPr>
          <w:rFonts w:ascii="Times New Roman" w:hAnsi="Times New Roman"/>
          <w:sz w:val="26"/>
        </w:rPr>
        <w:t>кью</w:t>
      </w:r>
      <w:r>
        <w:rPr>
          <w:rFonts w:ascii="Times New Roman" w:hAnsi="Times New Roman"/>
          <w:sz w:val="26"/>
        </w:rPr>
        <w:t>ар</w:t>
      </w:r>
      <w:r>
        <w:rPr>
          <w:rFonts w:ascii="Times New Roman" w:hAnsi="Times New Roman"/>
          <w:sz w:val="26"/>
        </w:rPr>
        <w:t xml:space="preserve">  кодов</w:t>
      </w:r>
      <w:r>
        <w:rPr>
          <w:rFonts w:ascii="Times New Roman" w:hAnsi="Times New Roman"/>
          <w:sz w:val="26"/>
        </w:rPr>
        <w:t xml:space="preserve"> и изъятых товаров  у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</w:t>
      </w:r>
      <w:r>
        <w:rPr>
          <w:rFonts w:ascii="Times New Roman" w:hAnsi="Times New Roman"/>
          <w:sz w:val="26"/>
        </w:rPr>
        <w:t xml:space="preserve">, фотографиями выявленных и изъятых у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 </w:t>
      </w:r>
      <w:r>
        <w:rPr>
          <w:rFonts w:ascii="Times New Roman" w:hAnsi="Times New Roman"/>
          <w:sz w:val="26"/>
        </w:rPr>
        <w:t>никотинсодержащей</w:t>
      </w:r>
      <w:r>
        <w:rPr>
          <w:rFonts w:ascii="Times New Roman" w:hAnsi="Times New Roman"/>
          <w:sz w:val="26"/>
        </w:rPr>
        <w:t xml:space="preserve"> продукции и сигарет с фильтром; распиской о принятии на хранение изъятых у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 товаров; копией объяснения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 от 27.03.2025; актом внепланового выборочного контроля в отношении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 от 07.04.2025. </w:t>
      </w:r>
    </w:p>
    <w:p w14:paraId="1B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 xml:space="preserve">Представленные доказательства </w:t>
      </w:r>
      <w:r>
        <w:rPr>
          <w:sz w:val="26"/>
        </w:rPr>
        <w:t>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допустимыми.</w:t>
      </w:r>
    </w:p>
    <w:p w14:paraId="1C000000">
      <w:pPr>
        <w:pStyle w:val="NoSpacing"/>
        <w:ind w:left="0" w:firstLine="709"/>
        <w:jc w:val="both"/>
        <w:rPr>
          <w:sz w:val="26"/>
        </w:rPr>
      </w:pPr>
      <w:r>
        <w:rPr>
          <w:sz w:val="26"/>
        </w:rPr>
        <w:t xml:space="preserve">Выслушав ИП </w:t>
      </w:r>
      <w:r>
        <w:rPr>
          <w:sz w:val="26"/>
        </w:rPr>
        <w:t>Мулумерову</w:t>
      </w:r>
      <w:r>
        <w:rPr>
          <w:sz w:val="26"/>
        </w:rPr>
        <w:t xml:space="preserve"> С.Д., и</w:t>
      </w:r>
      <w:r>
        <w:rPr>
          <w:sz w:val="26"/>
        </w:rPr>
        <w:t xml:space="preserve">сследовав материалы дела и оценив </w:t>
      </w:r>
      <w:r>
        <w:rPr>
          <w:sz w:val="26"/>
        </w:rPr>
        <w:t>д</w:t>
      </w:r>
      <w:r>
        <w:rPr>
          <w:sz w:val="26"/>
        </w:rPr>
        <w:t xml:space="preserve">оказательства в их совокупности, мировой судья пришел к выводу, что в действиях </w:t>
      </w:r>
      <w:r>
        <w:rPr>
          <w:sz w:val="26"/>
        </w:rPr>
        <w:t xml:space="preserve">ИП </w:t>
      </w:r>
      <w:r>
        <w:rPr>
          <w:sz w:val="26"/>
        </w:rPr>
        <w:t>Мулумеровой</w:t>
      </w:r>
      <w:r>
        <w:rPr>
          <w:sz w:val="26"/>
        </w:rPr>
        <w:t xml:space="preserve"> С.Д.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 4</w:t>
      </w:r>
      <w:r>
        <w:rPr>
          <w:sz w:val="26"/>
        </w:rPr>
        <w:t xml:space="preserve"> </w:t>
      </w:r>
      <w:r>
        <w:rPr>
          <w:sz w:val="26"/>
        </w:rPr>
        <w:t>ст. 15.12 Кодекса Российской Федерации об административных правонарушениях, а именно:</w:t>
      </w:r>
      <w:r>
        <w:rPr>
          <w:sz w:val="26"/>
        </w:rPr>
        <w:t xml:space="preserve"> </w:t>
      </w:r>
      <w:r>
        <w:rPr>
          <w:sz w:val="26"/>
        </w:rPr>
        <w:t xml:space="preserve">оборот </w:t>
      </w:r>
      <w:r>
        <w:rPr>
          <w:sz w:val="26"/>
        </w:rPr>
        <w:t xml:space="preserve">табачных изделий, табачной продукции или </w:t>
      </w:r>
      <w:r>
        <w:rPr>
          <w:sz w:val="26"/>
        </w:rPr>
        <w:t>никотинсодержащей</w:t>
      </w:r>
      <w:r>
        <w:rPr>
          <w:sz w:val="26"/>
        </w:rPr>
        <w:t xml:space="preserve"> продукции без маркировки и (или) нанесения информации, предусмотренной законодательством Российской</w:t>
      </w:r>
      <w:r>
        <w:rPr>
          <w:sz w:val="26"/>
        </w:rPr>
        <w:t xml:space="preserve"> Федерации, в случае, если такая маркировка и (или) нанесение такой информации обязательны</w:t>
      </w:r>
      <w:r>
        <w:rPr>
          <w:sz w:val="26"/>
        </w:rPr>
        <w:t>.</w:t>
      </w:r>
    </w:p>
    <w:p w14:paraId="1D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ая</w:t>
      </w:r>
      <w:r>
        <w:rPr>
          <w:sz w:val="26"/>
        </w:rPr>
        <w:t xml:space="preserve"> является ***</w:t>
      </w:r>
      <w:r>
        <w:rPr>
          <w:sz w:val="26"/>
        </w:rPr>
        <w:t>а также обстоятельств</w:t>
      </w:r>
      <w:r>
        <w:rPr>
          <w:sz w:val="26"/>
        </w:rPr>
        <w:t>а</w:t>
      </w:r>
      <w:r>
        <w:rPr>
          <w:sz w:val="26"/>
        </w:rPr>
        <w:t>, смягчающ</w:t>
      </w:r>
      <w:r>
        <w:rPr>
          <w:sz w:val="26"/>
        </w:rPr>
        <w:t>и</w:t>
      </w:r>
      <w:r>
        <w:rPr>
          <w:sz w:val="26"/>
        </w:rPr>
        <w:t>е административную ответственность, которым</w:t>
      </w:r>
      <w:r>
        <w:rPr>
          <w:sz w:val="26"/>
        </w:rPr>
        <w:t>и</w:t>
      </w:r>
      <w:r>
        <w:rPr>
          <w:sz w:val="26"/>
        </w:rPr>
        <w:t xml:space="preserve"> призна</w:t>
      </w:r>
      <w:r>
        <w:rPr>
          <w:sz w:val="26"/>
        </w:rPr>
        <w:t>ю</w:t>
      </w:r>
      <w:r>
        <w:rPr>
          <w:sz w:val="26"/>
        </w:rPr>
        <w:t>тся в с</w:t>
      </w:r>
      <w:r>
        <w:rPr>
          <w:sz w:val="26"/>
        </w:rPr>
        <w:t>илу</w:t>
      </w:r>
      <w:r>
        <w:rPr>
          <w:sz w:val="26"/>
        </w:rPr>
        <w:t xml:space="preserve"> </w:t>
      </w:r>
      <w:r>
        <w:rPr>
          <w:sz w:val="26"/>
        </w:rPr>
        <w:t xml:space="preserve">п.1 ч.1 ст.4.2 КоАП РФ – раскаяние лица, совершившего административное </w:t>
      </w:r>
      <w:r>
        <w:rPr>
          <w:sz w:val="26"/>
        </w:rPr>
        <w:t xml:space="preserve">правонарушение, </w:t>
      </w:r>
      <w:r>
        <w:rPr>
          <w:sz w:val="26"/>
        </w:rPr>
        <w:t>ч.2 ст</w:t>
      </w:r>
      <w:r>
        <w:rPr>
          <w:sz w:val="26"/>
        </w:rPr>
        <w:t xml:space="preserve">.4.2 КоАП РФ – признание ИП </w:t>
      </w:r>
      <w:r>
        <w:rPr>
          <w:sz w:val="26"/>
        </w:rPr>
        <w:t>Мулумеровой</w:t>
      </w:r>
      <w:r>
        <w:rPr>
          <w:sz w:val="26"/>
        </w:rPr>
        <w:t xml:space="preserve"> С.Д. вины, ***</w:t>
      </w:r>
      <w:r>
        <w:rPr>
          <w:sz w:val="26"/>
        </w:rPr>
        <w:t>Обстоятельств</w:t>
      </w:r>
      <w:r>
        <w:rPr>
          <w:sz w:val="26"/>
        </w:rPr>
        <w:t xml:space="preserve">, отягчающих административную ответственность, в отношении </w:t>
      </w:r>
      <w:r>
        <w:rPr>
          <w:sz w:val="26"/>
        </w:rPr>
        <w:t xml:space="preserve">ИП </w:t>
      </w:r>
      <w:r>
        <w:rPr>
          <w:sz w:val="26"/>
        </w:rPr>
        <w:t>Мулумеровой</w:t>
      </w:r>
      <w:r>
        <w:rPr>
          <w:sz w:val="26"/>
        </w:rPr>
        <w:t xml:space="preserve"> С.Д.</w:t>
      </w:r>
      <w:r>
        <w:rPr>
          <w:sz w:val="26"/>
        </w:rPr>
        <w:t xml:space="preserve"> не установлено.</w:t>
      </w:r>
    </w:p>
    <w:p w14:paraId="1E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а также что </w:t>
      </w:r>
      <w:r>
        <w:rPr>
          <w:sz w:val="26"/>
        </w:rPr>
        <w:t xml:space="preserve">ИП </w:t>
      </w:r>
      <w:r>
        <w:rPr>
          <w:sz w:val="26"/>
        </w:rPr>
        <w:t>Мулумерова</w:t>
      </w:r>
      <w:r>
        <w:rPr>
          <w:sz w:val="26"/>
        </w:rPr>
        <w:t xml:space="preserve"> С.Д. </w:t>
      </w:r>
      <w:r>
        <w:rPr>
          <w:sz w:val="26"/>
        </w:rPr>
        <w:t>впервые совершил</w:t>
      </w:r>
      <w:r>
        <w:rPr>
          <w:sz w:val="26"/>
        </w:rPr>
        <w:t>а</w:t>
      </w:r>
      <w:r>
        <w:rPr>
          <w:sz w:val="26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</w:t>
      </w:r>
      <w:r>
        <w:rPr>
          <w:sz w:val="26"/>
        </w:rPr>
        <w:t xml:space="preserve"> также при отсутствии имущественного ущерба, в силу ч.1 ст.4.1.1 </w:t>
      </w:r>
      <w:r>
        <w:rPr>
          <w:sz w:val="26"/>
        </w:rPr>
        <w:t>КоАП РФ</w:t>
      </w:r>
      <w:r>
        <w:rPr>
          <w:sz w:val="26"/>
        </w:rPr>
        <w:t xml:space="preserve"> мировой судья считает возможным заменить в отношении не</w:t>
      </w:r>
      <w:r>
        <w:rPr>
          <w:sz w:val="26"/>
        </w:rPr>
        <w:t>е</w:t>
      </w:r>
      <w:r>
        <w:rPr>
          <w:sz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6"/>
        </w:rPr>
        <w:t>е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ею</w:t>
      </w:r>
      <w:r>
        <w:rPr>
          <w:sz w:val="26"/>
        </w:rPr>
        <w:t xml:space="preserve"> новых правонарушений.</w:t>
      </w:r>
    </w:p>
    <w:p w14:paraId="1F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Изъятую</w:t>
      </w:r>
      <w:r>
        <w:rPr>
          <w:sz w:val="26"/>
        </w:rPr>
        <w:t xml:space="preserve"> т</w:t>
      </w:r>
      <w:r>
        <w:rPr>
          <w:sz w:val="26"/>
        </w:rPr>
        <w:t>абачн</w:t>
      </w:r>
      <w:r>
        <w:rPr>
          <w:sz w:val="26"/>
        </w:rPr>
        <w:t>ую продукцию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>стик</w:t>
      </w:r>
      <w:r>
        <w:rPr>
          <w:sz w:val="26"/>
        </w:rPr>
        <w:t>и</w:t>
      </w:r>
      <w:r>
        <w:rPr>
          <w:sz w:val="26"/>
        </w:rPr>
        <w:t xml:space="preserve"> табачны</w:t>
      </w:r>
      <w:r>
        <w:rPr>
          <w:sz w:val="26"/>
        </w:rPr>
        <w:t>е</w:t>
      </w:r>
      <w:r>
        <w:rPr>
          <w:sz w:val="26"/>
        </w:rPr>
        <w:t xml:space="preserve"> ***</w:t>
      </w:r>
      <w:r>
        <w:rPr>
          <w:sz w:val="26"/>
        </w:rPr>
        <w:t xml:space="preserve"> в количестве 4</w:t>
      </w:r>
      <w:r>
        <w:rPr>
          <w:sz w:val="26"/>
        </w:rPr>
        <w:t xml:space="preserve"> пачек, </w:t>
      </w:r>
      <w:r>
        <w:rPr>
          <w:sz w:val="26"/>
        </w:rPr>
        <w:t>и ***</w:t>
      </w:r>
      <w:r>
        <w:rPr>
          <w:sz w:val="26"/>
        </w:rPr>
        <w:t xml:space="preserve"> в количестве 7 пачек, </w:t>
      </w:r>
      <w:r>
        <w:rPr>
          <w:sz w:val="26"/>
        </w:rPr>
        <w:t xml:space="preserve"> </w:t>
      </w:r>
      <w:r>
        <w:rPr>
          <w:sz w:val="26"/>
        </w:rPr>
        <w:t>сигареты с фильтром ***</w:t>
      </w:r>
      <w:r>
        <w:rPr>
          <w:sz w:val="26"/>
        </w:rPr>
        <w:t xml:space="preserve"> в количестве 5 пачек,***</w:t>
      </w:r>
      <w:r>
        <w:rPr>
          <w:sz w:val="26"/>
        </w:rPr>
        <w:t xml:space="preserve"> 6,2х97 мм в количестве 7 пачек,***</w:t>
      </w:r>
      <w:r>
        <w:rPr>
          <w:sz w:val="26"/>
        </w:rPr>
        <w:t>7.8 х 83 мм в количестве 6 пачек, *** новый дизайн в количестве 10</w:t>
      </w:r>
      <w:r>
        <w:rPr>
          <w:sz w:val="26"/>
        </w:rPr>
        <w:t xml:space="preserve"> пачек, ***</w:t>
      </w:r>
      <w:r>
        <w:rPr>
          <w:sz w:val="26"/>
        </w:rPr>
        <w:t xml:space="preserve"> в количестве 11 пачек, ***</w:t>
      </w:r>
      <w:r>
        <w:rPr>
          <w:sz w:val="26"/>
        </w:rPr>
        <w:t xml:space="preserve"> в количестве 10 пачек, ***</w:t>
      </w:r>
      <w:r>
        <w:rPr>
          <w:sz w:val="26"/>
        </w:rPr>
        <w:t xml:space="preserve"> в количестве 2 пачки</w:t>
      </w:r>
      <w:r>
        <w:rPr>
          <w:sz w:val="26"/>
        </w:rPr>
        <w:t xml:space="preserve">, </w:t>
      </w:r>
      <w:r>
        <w:rPr>
          <w:sz w:val="26"/>
        </w:rPr>
        <w:t xml:space="preserve">- </w:t>
      </w:r>
      <w:r>
        <w:rPr>
          <w:sz w:val="26"/>
        </w:rPr>
        <w:t>переданн</w:t>
      </w:r>
      <w:r>
        <w:rPr>
          <w:sz w:val="26"/>
        </w:rPr>
        <w:t>ую</w:t>
      </w:r>
      <w:r>
        <w:rPr>
          <w:sz w:val="26"/>
        </w:rPr>
        <w:t xml:space="preserve"> 27.03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ИП </w:t>
      </w:r>
      <w:r>
        <w:rPr>
          <w:sz w:val="26"/>
        </w:rPr>
        <w:t>Мулумеровой</w:t>
      </w:r>
      <w:r>
        <w:rPr>
          <w:sz w:val="26"/>
        </w:rPr>
        <w:t xml:space="preserve"> С.Д.</w:t>
      </w:r>
      <w:r>
        <w:rPr>
          <w:sz w:val="26"/>
        </w:rPr>
        <w:t xml:space="preserve"> </w:t>
      </w:r>
      <w:r>
        <w:rPr>
          <w:sz w:val="26"/>
        </w:rPr>
        <w:t xml:space="preserve">на ответственное хранение </w:t>
      </w:r>
      <w:r>
        <w:rPr>
          <w:sz w:val="26"/>
        </w:rPr>
        <w:t>по адресу: Республика Крым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</w:t>
      </w:r>
      <w:r>
        <w:rPr>
          <w:sz w:val="26"/>
        </w:rPr>
        <w:t>Номана</w:t>
      </w:r>
      <w:r>
        <w:rPr>
          <w:sz w:val="26"/>
        </w:rPr>
        <w:t xml:space="preserve"> </w:t>
      </w:r>
      <w:r>
        <w:rPr>
          <w:sz w:val="26"/>
        </w:rPr>
        <w:t>Челебиджана</w:t>
      </w:r>
      <w:r>
        <w:rPr>
          <w:sz w:val="26"/>
        </w:rPr>
        <w:t>, д.14</w:t>
      </w:r>
      <w:r>
        <w:rPr>
          <w:sz w:val="26"/>
        </w:rPr>
        <w:t xml:space="preserve"> (л.д.90-91)</w:t>
      </w:r>
      <w:r>
        <w:rPr>
          <w:sz w:val="26"/>
        </w:rPr>
        <w:t xml:space="preserve"> </w:t>
      </w:r>
      <w:r>
        <w:rPr>
          <w:sz w:val="26"/>
        </w:rPr>
        <w:t>– следует уничтожить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20000000">
      <w:pPr>
        <w:spacing w:after="0" w:line="240" w:lineRule="auto"/>
        <w:ind w:left="0" w:right="-143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ч.4 </w:t>
      </w:r>
      <w:r>
        <w:rPr>
          <w:rFonts w:ascii="Times New Roman" w:hAnsi="Times New Roman"/>
          <w:sz w:val="26"/>
        </w:rPr>
        <w:t>ст.15.12,</w:t>
      </w:r>
      <w:r>
        <w:rPr>
          <w:rFonts w:ascii="Times New Roman" w:hAnsi="Times New Roman"/>
          <w:sz w:val="26"/>
        </w:rPr>
        <w:t xml:space="preserve"> ст.ст.</w:t>
      </w:r>
      <w:r>
        <w:rPr>
          <w:rFonts w:ascii="Times New Roman" w:hAnsi="Times New Roman"/>
          <w:sz w:val="26"/>
        </w:rPr>
        <w:t>29.9, 29.10 КоАП РФ, мировой судья</w:t>
      </w:r>
    </w:p>
    <w:p w14:paraId="21000000">
      <w:pPr>
        <w:spacing w:after="0" w:line="240" w:lineRule="auto"/>
        <w:ind w:left="0" w:right="-1" w:firstLine="7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22000000">
      <w:pPr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 xml:space="preserve">индивидуального предпринимателя </w:t>
      </w:r>
      <w:r>
        <w:rPr>
          <w:rFonts w:ascii="Times New Roman" w:hAnsi="Times New Roman"/>
          <w:sz w:val="26"/>
        </w:rPr>
        <w:t>Мулумерову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Сусану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Дилаверовну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ч.4 ст.15.12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административное наказание в виде </w:t>
      </w:r>
      <w:r>
        <w:rPr>
          <w:rFonts w:ascii="Times New Roman" w:hAnsi="Times New Roman"/>
          <w:sz w:val="26"/>
        </w:rPr>
        <w:t>предупреждения</w:t>
      </w:r>
      <w:r>
        <w:rPr>
          <w:rFonts w:ascii="Times New Roman" w:hAnsi="Times New Roman"/>
          <w:sz w:val="26"/>
        </w:rPr>
        <w:t>.</w:t>
      </w:r>
    </w:p>
    <w:p w14:paraId="23000000">
      <w:pPr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Изъят</w:t>
      </w:r>
      <w:r>
        <w:rPr>
          <w:rFonts w:ascii="Times New Roman" w:hAnsi="Times New Roman"/>
          <w:sz w:val="26"/>
        </w:rPr>
        <w:t>ую</w:t>
      </w:r>
      <w:r>
        <w:rPr>
          <w:rFonts w:ascii="Times New Roman" w:hAnsi="Times New Roman"/>
          <w:sz w:val="26"/>
        </w:rPr>
        <w:t xml:space="preserve"> т</w:t>
      </w:r>
      <w:r>
        <w:rPr>
          <w:rFonts w:ascii="Times New Roman" w:hAnsi="Times New Roman"/>
          <w:sz w:val="26"/>
        </w:rPr>
        <w:t>абачную продукцию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переданную 27.03.2025 ИП </w:t>
      </w:r>
      <w:r>
        <w:rPr>
          <w:rFonts w:ascii="Times New Roman" w:hAnsi="Times New Roman"/>
          <w:sz w:val="26"/>
        </w:rPr>
        <w:t>Мулумеровой</w:t>
      </w:r>
      <w:r>
        <w:rPr>
          <w:rFonts w:ascii="Times New Roman" w:hAnsi="Times New Roman"/>
          <w:sz w:val="26"/>
        </w:rPr>
        <w:t xml:space="preserve"> С.Д. на ответственное хранение по адресу: Республика Крым,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ул.Номана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Челебиджана</w:t>
      </w:r>
      <w:r>
        <w:rPr>
          <w:rFonts w:ascii="Times New Roman" w:hAnsi="Times New Roman"/>
          <w:sz w:val="26"/>
        </w:rPr>
        <w:t>, д.14</w:t>
      </w:r>
      <w:r>
        <w:rPr>
          <w:rFonts w:ascii="Times New Roman" w:hAnsi="Times New Roman"/>
          <w:sz w:val="26"/>
        </w:rPr>
        <w:t>,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уничтожить</w:t>
      </w:r>
      <w:r>
        <w:rPr>
          <w:rFonts w:ascii="Times New Roman" w:hAnsi="Times New Roman"/>
          <w:sz w:val="26"/>
        </w:rPr>
        <w:t xml:space="preserve"> в установленном порядке</w:t>
      </w:r>
      <w:r>
        <w:rPr>
          <w:rFonts w:ascii="Times New Roman" w:hAnsi="Times New Roman"/>
          <w:sz w:val="26"/>
        </w:rPr>
        <w:t>.</w:t>
      </w:r>
    </w:p>
    <w:p w14:paraId="24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14:paraId="25000000">
      <w:pPr>
        <w:pStyle w:val="NoSpacing"/>
        <w:jc w:val="center"/>
        <w:rPr>
          <w:sz w:val="26"/>
        </w:rPr>
      </w:pPr>
    </w:p>
    <w:p w14:paraId="26000000">
      <w:pPr>
        <w:pStyle w:val="NoSpacing"/>
        <w:jc w:val="center"/>
        <w:rPr>
          <w:sz w:val="26"/>
        </w:rPr>
      </w:pPr>
      <w:r>
        <w:rPr>
          <w:sz w:val="26"/>
        </w:rPr>
        <w:t xml:space="preserve">Мировой судья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 xml:space="preserve">                    Е.А.</w:t>
      </w:r>
      <w:r>
        <w:rPr>
          <w:sz w:val="26"/>
        </w:rPr>
        <w:t xml:space="preserve"> </w:t>
      </w:r>
      <w:r>
        <w:rPr>
          <w:sz w:val="26"/>
        </w:rPr>
        <w:t>Фролова</w:t>
      </w:r>
    </w:p>
    <w:p w14:paraId="27000000">
      <w:pPr>
        <w:pStyle w:val="NoSpacing"/>
        <w:rPr>
          <w:sz w:val="26"/>
        </w:rPr>
      </w:pPr>
    </w:p>
    <w:sectPr>
      <w:pgSz w:w="11906" w:h="16838" w:orient="portrait"/>
      <w:pgMar w:top="680" w:right="851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DefaultParagraphFont0">
    <w:name w:val="Default Paragraph Font_0"/>
    <w:link w:val="DefaultParagraphFont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NormalWe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0">
    <w:name w:val="Normal (Web)_0"/>
    <w:basedOn w:val="Normal0"/>
    <w:link w:val="NormalWeb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60A6844BEB3FE932477DD1AF484F0269D2B3E95F49BDBE1BC671372636BD5EB0C98A1FF2702FF8588FF0F040E774B84AE6F0962A0AFCF2C0pBQ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