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5-39-183/2017</w:t>
      </w:r>
    </w:p>
    <w:p w:rsidR="00A77B3E">
      <w:r>
        <w:t xml:space="preserve">ПОСТАНОВЛЕНИЕ </w:t>
      </w:r>
    </w:p>
    <w:p w:rsidR="00A77B3E">
      <w:r>
        <w:t>31 июля 2017 года   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</w:t>
      </w:r>
      <w:r>
        <w:t xml:space="preserve"> Елена Александровна, рассмотрев дело об административном правонарушении, которое поступило из Группы по исполнению административного законодательства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 раб</w:t>
      </w:r>
      <w:r>
        <w:t xml:space="preserve">отающего грузчиком у наименование организации, не женатого, не имеющего зарегистрированного места проживания, фактически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ОМВД России по адрес № ... от дата, вступившим в законную силу д</w:t>
      </w:r>
      <w:r>
        <w:t>ата, о привлечении его к административной ответственности по ч. 1 ст. 19.15.1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</w:t>
      </w:r>
      <w:r>
        <w:t>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дата, письменными объяснениями </w:t>
      </w:r>
      <w:r>
        <w:t>ф</w:t>
      </w:r>
      <w:r>
        <w:t>ио</w:t>
      </w:r>
      <w:r>
        <w:t xml:space="preserve"> от дата, копией постановления по делу об административном правонарушении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</w:t>
      </w:r>
      <w:r>
        <w:t xml:space="preserve">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</w:t>
      </w:r>
      <w:r>
        <w:t>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</w:t>
      </w:r>
      <w:r>
        <w:t xml:space="preserve">ения постановления о наложении штрафа в законную силу либо со дня истечения  срока отсрочки. 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20.25 Кодекса Российской Фе</w:t>
      </w:r>
      <w:r>
        <w:t>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>, в соответс</w:t>
      </w:r>
      <w:r>
        <w:t xml:space="preserve">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</w:t>
      </w:r>
      <w:r>
        <w:t>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раскаяние в содеянном и отсутст</w:t>
      </w:r>
      <w:r>
        <w:t xml:space="preserve">вие обстоятельств, отягчающих его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</w:t>
      </w:r>
      <w:r>
        <w:t xml:space="preserve">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</w:t>
      </w:r>
      <w:r>
        <w:t>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</w:t>
      </w:r>
      <w:r>
        <w:t>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</w:t>
      </w:r>
      <w:r>
        <w:t xml:space="preserve">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</w:t>
      </w:r>
      <w:r>
        <w:t>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</w:t>
      </w:r>
      <w:r>
        <w:t>39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</w:t>
      </w:r>
      <w:r>
        <w:t xml:space="preserve">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>Е.А.Фролова</w:t>
      </w:r>
    </w:p>
    <w:p w:rsidR="00A77B3E"/>
    <w:sectPr w:rsidSect="00CA0A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A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