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5-39-187/2017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13 сентября 2017 года    </w:t>
      </w:r>
      <w:r>
        <w:t xml:space="preserve">    </w:t>
      </w:r>
      <w:r>
        <w:tab/>
        <w:t xml:space="preserve"> </w:t>
      </w:r>
      <w:r>
        <w:tab/>
        <w:t xml:space="preserve">            </w:t>
      </w:r>
      <w:r>
        <w:t>г</w:t>
      </w:r>
      <w:r>
        <w:t>. Евпатория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№39 Евпаторийского судебного района (городской</w:t>
      </w:r>
      <w:r>
        <w:t xml:space="preserve"> округ Евпатория) мировой судья судебного участка №43 Евпаторийского судебного района (городской округ Евпатория) </w:t>
      </w:r>
      <w:r>
        <w:t>Дахневич</w:t>
      </w:r>
      <w:r>
        <w:t xml:space="preserve"> Елена Дмитриевна, рассмотрев дело об административном правонарушении, поступившее из Межрегионального управления Федеральной службы п</w:t>
      </w:r>
      <w:r>
        <w:t>о надзору в сфере защиты прав потребителей и благополучия человека по адрес и городу федерального значения Севастополю о привлечении к административной ответственности</w:t>
      </w:r>
    </w:p>
    <w:p w:rsidR="00A77B3E">
      <w:r>
        <w:t xml:space="preserve">наименование </w:t>
      </w:r>
      <w:r>
        <w:t>организации,ОГРН</w:t>
      </w:r>
      <w:r>
        <w:t xml:space="preserve"> ..., ИНН/КПП ..., расположенного по адресу: адрес,</w:t>
      </w:r>
    </w:p>
    <w:p w:rsidR="00A77B3E">
      <w:r>
        <w:t xml:space="preserve">по ч.1 </w:t>
      </w:r>
      <w:r>
        <w:t>ст. 19.5 Кодекса Российской Федерации об административных правонарушениях,</w:t>
      </w:r>
    </w:p>
    <w:p w:rsidR="00A77B3E">
      <w:r>
        <w:t xml:space="preserve">у с т а </w:t>
      </w:r>
      <w:r>
        <w:t>н</w:t>
      </w:r>
      <w:r>
        <w:t xml:space="preserve"> о в и л:</w:t>
      </w:r>
    </w:p>
    <w:p w:rsidR="00A77B3E"/>
    <w:p w:rsidR="00A77B3E">
      <w:r>
        <w:t>дата с время до время наименование организации частично не выполнило требования предписания должностного лица, осуществляющего государственный контроль (надзор),</w:t>
      </w:r>
      <w:r>
        <w:t xml:space="preserve"> по пункту 1 предписания №... от дата, срок исполнения которого истёк дата, а именно: предприятие торговли магазин ... наименование организации не приведено в соответствие с требованиями ст.ст. 11, 24 Федерального закона от дата №52-ФЗ «О санитарно-эпидеми</w:t>
      </w:r>
      <w:r>
        <w:t>ологическом благополучии населения», п.2.2, п.2.4 Санитарно-эпидемиологических правил СП 2.3.6.1066-01 «Санитарно-эпидемиологические требования к организациям торговли и обороту в них продовольственного сырья и пищевых продуктов», утвержденных постановлени</w:t>
      </w:r>
      <w:r>
        <w:t xml:space="preserve">ем Главного государственного санитарного врача Российской Федерации от дата №23; п.3.7 Санитарно-эпидемиологических правил и нормативов </w:t>
      </w:r>
      <w:r>
        <w:t>СанПиН</w:t>
      </w:r>
      <w:r>
        <w:t xml:space="preserve"> 2.1.2.2645-10 «Санитарно-эпидемиологические требования к условиям проживания в жилых зданиях и помещениях», утвер</w:t>
      </w:r>
      <w:r>
        <w:t>жденных постановлением Главного государственного санитарного врача Российской Федерации от дата №64, а именно: загрузка продуктов в магазин осуществляется со стороны двора жилого дома, где расположены окна и входы в жилую часть дома через специально оборуд</w:t>
      </w:r>
      <w:r>
        <w:t xml:space="preserve">ованный вход </w:t>
      </w:r>
      <w:r>
        <w:t>пристройку-загрузочную</w:t>
      </w:r>
      <w:r>
        <w:t>, расположенную между подъездами №1 и №2 многоквартирного жилого дома по адрес. Доставка продуктов питания в заводской упаковке осуществлялась представителями фирм- поставщиков продукции по средствам предоставленных им на</w:t>
      </w:r>
      <w:r>
        <w:t xml:space="preserve">именование организации тележек, погрузочно-разгрузочные работы в помещение </w:t>
      </w:r>
      <w:r>
        <w:t>пристройки-загрузочной</w:t>
      </w:r>
      <w:r>
        <w:t xml:space="preserve"> осуществлялись вручную. На момент проверки разгрузка продукции со </w:t>
      </w:r>
      <w:r>
        <w:t>спецавтотранспорта</w:t>
      </w:r>
      <w:r>
        <w:t xml:space="preserve"> поставщиков осуществлялась вручную на тележки со стороны </w:t>
      </w:r>
      <w:r>
        <w:t>магистрали по ад</w:t>
      </w:r>
      <w:r>
        <w:t xml:space="preserve">рес без заезда на </w:t>
      </w:r>
      <w:r>
        <w:t>внутридворовую</w:t>
      </w:r>
      <w:r>
        <w:t xml:space="preserve"> территорию жилых домов по адрес, по адрес и по адрес. </w:t>
      </w:r>
    </w:p>
    <w:p w:rsidR="00A77B3E">
      <w:r>
        <w:t xml:space="preserve">В судебном заседании представитель наименование организации </w:t>
      </w:r>
      <w:r>
        <w:t>фио</w:t>
      </w:r>
      <w:r>
        <w:t>, вину в совершении правонарушения признала, пояснив, что действительно, ими были устранены нарушения сог</w:t>
      </w:r>
      <w:r>
        <w:t xml:space="preserve">ласно предписания должностного лица, осуществляющего государственный контроль (надзор) частично. </w:t>
      </w:r>
    </w:p>
    <w:p w:rsidR="00A77B3E">
      <w:r>
        <w:t>Главный специалист – эксперт территориального отдела по адрес управления Федеральной службы по надзору в сфере защиты прав потребителей и благополучия человек</w:t>
      </w:r>
      <w:r>
        <w:t xml:space="preserve">а по адрес и городу федерального значения Севастополю </w:t>
      </w:r>
      <w:r>
        <w:t>фио</w:t>
      </w:r>
      <w:r>
        <w:t xml:space="preserve"> в судебном заседании пояснила, что ею был составлен протокол об административном правонарушении в отношении наименование организации по факту неисполнения в установленный в предписании срок , наруше</w:t>
      </w:r>
      <w:r>
        <w:t>ний требований ст.11 Федерального закона от дата №52-ФЗ «О санитарно-эпидемиологическом благополучии населения». Предписание было выполнено частично. Загрузка продуктов в магазин осуществляется со стороны двора жилого дома, где расположены окна и входы в ж</w:t>
      </w:r>
      <w:r>
        <w:t xml:space="preserve">илую часть дома через специально оборудованный вход </w:t>
      </w:r>
      <w:r>
        <w:t>пристройку-загрузочную</w:t>
      </w:r>
      <w:r>
        <w:t>, расположенную между подъездами №1 и №2 многоквартирного жилого дома по адрес. Доставка продуктов питания в заводской упаковке осуществлялась представителями фирм- поставщиков проду</w:t>
      </w:r>
      <w:r>
        <w:t xml:space="preserve">кции по средствам предоставленных им наименование организации тележек, погрузочно-разгрузочные работы в помещение </w:t>
      </w:r>
      <w:r>
        <w:t>пристройки-загрузочной</w:t>
      </w:r>
      <w:r>
        <w:t xml:space="preserve"> осуществлялись вручную. На момент проверки дата,  по результатам которой  был составлен протокол, разгрузка продукции с</w:t>
      </w:r>
      <w:r>
        <w:t xml:space="preserve">о </w:t>
      </w:r>
      <w:r>
        <w:t>спецавтотранспорта</w:t>
      </w:r>
      <w:r>
        <w:t xml:space="preserve"> поставщиками осуществлялась вручную на тележки со стороны магистрали по адрес без заезда на </w:t>
      </w:r>
      <w:r>
        <w:t>внутридворовую</w:t>
      </w:r>
      <w:r>
        <w:t xml:space="preserve"> территорию жилых домов по адрес, по адрес и по адрес. </w:t>
      </w:r>
    </w:p>
    <w:p w:rsidR="00A77B3E">
      <w:r>
        <w:t xml:space="preserve">Выслушав пояснения представителя наименование организации </w:t>
      </w:r>
      <w:r>
        <w:t>фио</w:t>
      </w:r>
      <w:r>
        <w:t>, главного с</w:t>
      </w:r>
      <w:r>
        <w:t xml:space="preserve">пециалиста–эксперта территориального отдела по адрес управления Федеральной службы по надзору в сфере защиты прав потребителей и благополучия человека по адрес и городу федерального значения Севастополю </w:t>
      </w:r>
      <w:r>
        <w:t>фио</w:t>
      </w:r>
      <w:r>
        <w:t>, исследовав материалы дела, суд считает достоверн</w:t>
      </w:r>
      <w:r>
        <w:t>о установленным, что наименование организации, совершило правонарушение, предусмотренное ч.1 ст. 19.5 Кодекса Российской Федерации об административных правонарушениях, а именно невыполнение в установленный срок законного предписания (постановления, предста</w:t>
      </w:r>
      <w:r>
        <w:t>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>
      <w:r>
        <w:t xml:space="preserve">В соответствии с ч.1 ст.19.5 </w:t>
      </w:r>
      <w:r>
        <w:t>КоАП</w:t>
      </w:r>
      <w:r>
        <w:t xml:space="preserve"> РФ невыполнение в установленный срок законного предписания (</w:t>
      </w:r>
      <w:r>
        <w:t>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</w:t>
      </w:r>
      <w:r>
        <w:t>от до сумма прописью; на должностных лиц - от одной тысячи до сумма прописью или дисквалификацию на срок до трех лет; на юридических лиц - от десяти тысяч до сумма прописью.</w:t>
      </w:r>
    </w:p>
    <w:p w:rsidR="00A77B3E">
      <w:r>
        <w:t>В соответствии с п.1 и п.4 Положения о Федеральной службе по надзору в сфере защит</w:t>
      </w:r>
      <w:r>
        <w:t xml:space="preserve">ы прав потребителей и благополучия человека, утвержденного Постановлением Правительства РФ от дата № 322,  Федеральная служба по </w:t>
      </w:r>
      <w:r>
        <w:t>надзору в сфере защиты прав потребителей и благополучия человека (</w:t>
      </w:r>
      <w:r>
        <w:t>Роспотребнадзор</w:t>
      </w:r>
      <w:r>
        <w:t xml:space="preserve">) является федеральным органом исполнительной </w:t>
      </w:r>
      <w:r>
        <w:t xml:space="preserve">власти, осуществляющим функции по выработке и реализации государственной политики </w:t>
      </w:r>
      <w:r>
        <w:t>инормативно-правовому</w:t>
      </w:r>
      <w:r>
        <w:t xml:space="preserve"> регулированию в сфере защиты прав потребителей, разработке и утверждению государственных санитарно-эпидемиологических правил и гигиенических нормативов,</w:t>
      </w:r>
      <w:r>
        <w:t xml:space="preserve"> а также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и осуществляет свою деятельность непосредственно и через свои территориал</w:t>
      </w:r>
      <w:r>
        <w:t>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A77B3E">
      <w:r>
        <w:t>Согласно ст.11 Федераль</w:t>
      </w:r>
      <w:r>
        <w:t>ного закона Российской Федерации от дата №52-ФЗ «О санитарно-эпидемиологическом благополучии населения» индивидуальные предприниматели и юридические лица в соответствии с осуществляемой ими деятельностью обязаны - выполнять требования санитарного законодат</w:t>
      </w:r>
      <w:r>
        <w:t>ельства, а также постановлений, предписаний осуществляющих федеральный государственный санитарно-эпидемиологический надзор должностных лиц; разрабатывать и проводить санитарно-противоэпидемические (профилактические) мероприятия; обеспечивать безопасность д</w:t>
      </w:r>
      <w:r>
        <w:t xml:space="preserve">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 осуществлять </w:t>
      </w:r>
      <w:r>
        <w:t>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</w:t>
      </w:r>
      <w:r>
        <w:t>казании услуг, а также при производстве, транспортировке, хранении и реализации продукции; 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</w:t>
      </w:r>
      <w:r>
        <w:t xml:space="preserve">еды обитания и разрабатывать методы контроля за факторами среды обитания; 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</w:t>
      </w:r>
      <w:r>
        <w:t>остановках производства, о нарушениях технологических процессов, создающих угрозу санитарно-эпидемиологическому благополучию населения.</w:t>
      </w:r>
    </w:p>
    <w:p w:rsidR="00A77B3E">
      <w:r>
        <w:t xml:space="preserve">Согласно п.1 ст.24 Федерального закона Российской Федерации от дата №52-ФЗ «О санитарно-эпидемиологическом благополучии </w:t>
      </w:r>
      <w:r>
        <w:t xml:space="preserve">населения»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</w:t>
      </w:r>
      <w:r>
        <w:t>быта и отдыха в соответствии с санитарными правилами и иными нормативными правовыми актами Российской Федерации.</w:t>
      </w:r>
    </w:p>
    <w:p w:rsidR="00A77B3E">
      <w:r>
        <w:t>Пунктом 2.2 Санитарно-эпидемиологических правил СП 2.3.6.1079-01 «Санитарно-эпидемиологические требования к организациям общественного питания,</w:t>
      </w:r>
      <w:r>
        <w:t xml:space="preserve"> </w:t>
      </w:r>
      <w:r>
        <w:t xml:space="preserve">изготовлению и </w:t>
      </w:r>
      <w:r>
        <w:t>оборотоспособности</w:t>
      </w:r>
      <w:r>
        <w:t xml:space="preserve"> в них пищевых продуктов и продовольственного сырья» предусмотрено, что организации могут размещаться как в отдельно стоящем здании, так и в пристроенном, встроенно-пристроенном к жилым и общественным зданиям, в нежилых эт</w:t>
      </w:r>
      <w:r>
        <w:t>ажах жилых зданий, в общественных зданиях, а также на территории промышленных и иных объектов для обслуживания работающего персонала. При этом не должны ухудшаться условия проживания, отдыха, лечения, труда людей. При размещении организаций общественного п</w:t>
      </w:r>
      <w:r>
        <w:t>итания в пристроенных, встроено-пристроенных к жилым и общественным зданиям, в нежилых этажах жилых зданий, в общественных зданиях должны соблюдаться гигиенические нормативы уровней шума, инфразвука, вибрации, электромагнитных полей в помещениях жилых, общ</w:t>
      </w:r>
      <w:r>
        <w:t>ественных зданий и на территории жилой застройки, а также предельно-допустимые концентрации и ориентировочные безопасные уровни воздействия загрязняющих веществ в атмосферном воздухе населенных мест.</w:t>
      </w:r>
    </w:p>
    <w:p w:rsidR="00A77B3E">
      <w:r>
        <w:t>Как следует из материалов дела, дата начальником террито</w:t>
      </w:r>
      <w:r>
        <w:t xml:space="preserve">риального отдела по адрес управления Федеральной службы по надзору в сфере защиты прав потребителей и благополучия человека по адрес и городу федерального значения Севастополю  - Главным государственным санитарным врачом адрес </w:t>
      </w:r>
      <w:r>
        <w:t>фио</w:t>
      </w:r>
      <w:r>
        <w:t xml:space="preserve"> на имя наименование орган</w:t>
      </w:r>
      <w:r>
        <w:t xml:space="preserve">изации было выдано предписание №... об устранении выявленных нарушений в срок до дата с указанием ответственного лица за его выполнение – законного представителя наименование организации - его директора </w:t>
      </w:r>
      <w:r>
        <w:t>фио</w:t>
      </w:r>
    </w:p>
    <w:p w:rsidR="00A77B3E">
      <w:r>
        <w:t>В соответствии с указанным предписанием наименова</w:t>
      </w:r>
      <w:r>
        <w:t>ние организации предписано: 1) привести предприятие торговли – магазин ... наименование организации в соответствии с  требованиями ст.ст. 11, 24 Закона от дата №52-ФЗ «О санитарно-эпидемиологическом благополучии населения», п.2.2, п.2.4 Санитарно-эпидемиол</w:t>
      </w:r>
      <w:r>
        <w:t xml:space="preserve">огических правил СП 2.3.6.1066-01 «Санитарно-эпидемиологические требования к организациям торговли и обороту в них продовольственного сырья и пищевых продуктов», п.2.5 п.3.7 Санитарно-эпидемиологических правил и нормативов </w:t>
      </w:r>
      <w:r>
        <w:t>СанПиН</w:t>
      </w:r>
      <w:r>
        <w:t xml:space="preserve"> 2.1.2.2645-10 «Санитарно-э</w:t>
      </w:r>
      <w:r>
        <w:t>пидемиологические требования к условиям проживания в жилых зданиях и помещениях»; 2) в соответствии с требованиями ст.ст. 11, 32 Федерального закона от дата № 52-ФЗ «О санитарно-эпидемиологическом благополучии населения», п.п. 2.1, 2.4, 2.6, 4.1 Санитарных</w:t>
      </w:r>
      <w:r>
        <w:t xml:space="preserve"> правил СП 1.1.телефон (ред. от дата)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>
        <w:t>абз</w:t>
      </w:r>
      <w:r>
        <w:t xml:space="preserve">. 4 п. 14.1 Санитарно-эпидемиологических правил СП </w:t>
      </w:r>
      <w:r>
        <w:t>2.3.телефон «Санитарно-эпидемиологические требования к организациям торговли и обороту в них продовольственного сырья и пищевых продуктов» - организовать производственный контроль: разработать и утвердить программу производственного контроля за соблюдением</w:t>
      </w:r>
      <w:r>
        <w:t xml:space="preserve"> санитарных правил и выполнением санитарно-противоэпидемических (профилактических) мероприятий, осуществлять ее выполнение, в т.ч. с проведением лабораторных и инструментальных исследований.</w:t>
      </w:r>
    </w:p>
    <w:p w:rsidR="00A77B3E">
      <w:r>
        <w:t>Актом проверки органа государственного контроля (надзора), органа</w:t>
      </w:r>
      <w:r>
        <w:t xml:space="preserve"> муниципального контроля юридического лица, индивидуального предпринимателя </w:t>
      </w:r>
      <w:r>
        <w:t>№ ... от дата установлено, что наименование организации не выполнено в полном объеме предписание должностного лица, уполномоченного осуществлять государственный санитарно-эпидемиол</w:t>
      </w:r>
      <w:r>
        <w:t xml:space="preserve">огический надзор №... от дата, а именно: </w:t>
      </w:r>
    </w:p>
    <w:p w:rsidR="00A77B3E">
      <w:r>
        <w:t>по п.1 – предприятие торговли магазин ... наименование организации не приведено в соответствие с  требованиями ст.ст. 11, 24 Федерального закона от дата №52-ФЗ «О санитарно-эпидемиологическом благополучии населения</w:t>
      </w:r>
      <w:r>
        <w:t>», п.2.2, п.2.4 Санитарно-эпидемиологических правил СП 2.3.6.1066-01 «Санитарно-эпидемиологические требования к организациям торговли и обороту в них продовольственного сырья и пищевых продуктов», утвержденных постановлением Главного государственного санит</w:t>
      </w:r>
      <w:r>
        <w:t xml:space="preserve">арного врача Российской Федерации от дата №23; п.3.7 Санитарно-эпидемиологических правил и нормативов </w:t>
      </w:r>
      <w:r>
        <w:t>СанПиН</w:t>
      </w:r>
      <w:r>
        <w:t xml:space="preserve"> 2.1.2.телефон «Санитарно-эпидемиологические требования к условиям проживания в жилых зданиях и помещениях», утвержденных постановлением Главного го</w:t>
      </w:r>
      <w:r>
        <w:t xml:space="preserve">сударственного санитарного врача Российской Федерации от дата №64, а именно: загрузка продуктов в магазин осуществляется со стороны двора жилого дома, где расположены окна и входы в жилую часть дома через специально оборудованный вход </w:t>
      </w:r>
      <w:r>
        <w:t>пристройку-загрузочну</w:t>
      </w:r>
      <w:r>
        <w:t>ю</w:t>
      </w:r>
      <w:r>
        <w:t>, расположенную между подъездами №1 и №2 многоквартирного жилого дома по адрес. Доставка продуктов питания в заводской упаковке осуществлялась представителями фирм- поставщиков продукции по средствам предоставленных им наименование организации тележек, по</w:t>
      </w:r>
      <w:r>
        <w:t xml:space="preserve">грузочно-разгрузочные работы в помещение </w:t>
      </w:r>
      <w:r>
        <w:t>пристройки-загрузочной</w:t>
      </w:r>
      <w:r>
        <w:t xml:space="preserve"> осуществлялись вручную. На момент проверки разгрузка продукции со </w:t>
      </w:r>
      <w:r>
        <w:t>спецавтотранспорта</w:t>
      </w:r>
      <w:r>
        <w:t xml:space="preserve"> поставщиков осуществлялась вручную на тележки со стороны магистрали по адрес без заезда на </w:t>
      </w:r>
      <w:r>
        <w:t>внутридворовую</w:t>
      </w:r>
      <w:r>
        <w:t xml:space="preserve"> т</w:t>
      </w:r>
      <w:r>
        <w:t>ерриторию жилых домов по адрес, по адрес и по адрес.</w:t>
      </w:r>
    </w:p>
    <w:p w:rsidR="00A77B3E">
      <w:r>
        <w:t>Вина наименование организации, в совершении административного правонарушения объективно подтверждается исследованными материалами административного дела, а именно: предписанием № ... от дата, актом прове</w:t>
      </w:r>
      <w:r>
        <w:t xml:space="preserve">рки № ... от дата, предписанием № ... от дата, копией устава наименование организации, утвержденного решением единственного участника общества дата, выпиской из Единого государственного реестра юридических лиц в отношении наименование организации от дата, </w:t>
      </w:r>
      <w:r>
        <w:t>копий свидетельств о государственной регистрации юридического лица наименование организации и постановки его на учет в налоговом органе по месту нахождения, выданных Межрайонной инспекцией Федеральной налоговой службы №6 по адрес, копией приказа №1 от дата</w:t>
      </w:r>
      <w:r>
        <w:t xml:space="preserve">, согласно которого </w:t>
      </w:r>
      <w:r>
        <w:t>фио</w:t>
      </w:r>
      <w:r>
        <w:t xml:space="preserve"> вступает в должность директора наименование организации, сведениями протокола об административном правонарушении №... от дата.</w:t>
      </w:r>
    </w:p>
    <w:p w:rsidR="00A77B3E">
      <w:r>
        <w:t>Исследовав все обстоятельства дела и оценив доказательства в их совокупности, суд считает, что в действия</w:t>
      </w:r>
      <w:r>
        <w:t xml:space="preserve">х наименование организации имеется состав административного правонарушения, предусмотренного ч.1 ст.19.5 </w:t>
      </w:r>
      <w:r>
        <w:t>КоАП</w:t>
      </w:r>
      <w:r>
        <w:t xml:space="preserve"> РФ, а именно: невыполнение в установленный срок законного предписания (постановления, представления, решения) органа (должностного лица), осуществ</w:t>
      </w:r>
      <w:r>
        <w:t>ляющего государственный надзор (контроль) об устранении нарушений законодательства.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мировым </w:t>
      </w:r>
      <w:r>
        <w:t>судьей учитываются характе</w:t>
      </w:r>
      <w:r>
        <w:t>р совершенного правонарушения, обстоятельства его совершения, имущественное и финансовое положение наименование организации отсутствие обстоятельств, отягчающих и смягчающих административную ответственность.</w:t>
      </w:r>
    </w:p>
    <w:p w:rsidR="00A77B3E">
      <w:r>
        <w:t xml:space="preserve">При таких обстоятельствах  считаю необходимым назначить наименование организации административное наказание в виде штрафа в минимальном размере, установленном санкцией ч.1 ст. 19.5 Кодекса об административных правонарушениях для юридических лиц. </w:t>
      </w:r>
    </w:p>
    <w:p w:rsidR="00A77B3E">
      <w:r>
        <w:t>Руководст</w:t>
      </w:r>
      <w:r>
        <w:t>вуясь ст.19.5 ч.1, ст.ст.24.5,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</w:t>
      </w:r>
      <w:r>
        <w:t xml:space="preserve"> о с т а </w:t>
      </w:r>
      <w:r>
        <w:t>н</w:t>
      </w:r>
      <w:r>
        <w:t xml:space="preserve"> о в ил:</w:t>
      </w:r>
    </w:p>
    <w:p w:rsidR="00A77B3E">
      <w:r>
        <w:t>Признать наименование организации виновным в совершении правонарушения, предусмотренного ч.1 ст. 19.5 Кодекса Р</w:t>
      </w:r>
      <w:r>
        <w:t xml:space="preserve">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</w:t>
      </w:r>
      <w:r>
        <w:t xml:space="preserve"> уплате не позднее 60 дней со дня вступления постановления в законную силу по следующим реквизитам: получатель УФК по адрес (Межрегиональное управление </w:t>
      </w:r>
      <w:r>
        <w:t>Роспотребнадзора</w:t>
      </w:r>
      <w:r>
        <w:t xml:space="preserve"> по адрес и адрес л/с ...), банк получателя – отделение по адрес Центрального банка Росс</w:t>
      </w:r>
      <w:r>
        <w:t>ийской Федерации, счет №..., БИК ..., ИНН ..., КПП ..., ОКТМО ..., КБК ..., штрафы за нарушения законодательства в области обеспечения санитарно-эпидемиологического благополучия населения.</w:t>
      </w:r>
    </w:p>
    <w:p w:rsidR="00A77B3E">
      <w:r>
        <w:t>Квитанция об уплате штрафа должна быть предоставлена мировому судье</w:t>
      </w:r>
      <w:r>
        <w:t xml:space="preserve"> судебного участка №39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>
      <w:r>
        <w:t>В случае не</w:t>
      </w:r>
      <w:r>
        <w:t>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Постановление может быть обжаловано в течении 10 суток в порядке, предусмотренном ст. 30.2 </w:t>
      </w:r>
      <w:r>
        <w:t>КоАП</w:t>
      </w:r>
      <w:r>
        <w:t xml:space="preserve"> РФ.</w:t>
      </w:r>
    </w:p>
    <w:p w:rsidR="00A77B3E"/>
    <w:p w:rsidR="00A77B3E"/>
    <w:p w:rsidR="00A77B3E">
      <w:r>
        <w:t>Мировой судья</w:t>
      </w:r>
      <w:r>
        <w:tab/>
      </w:r>
      <w:r w:rsidRPr="00985FAD">
        <w:t xml:space="preserve">                                  </w:t>
      </w:r>
      <w:r>
        <w:tab/>
      </w:r>
      <w:r>
        <w:tab/>
      </w:r>
      <w:r>
        <w:tab/>
      </w:r>
      <w:r>
        <w:tab/>
        <w:t xml:space="preserve">Е.Д. </w:t>
      </w:r>
      <w:r>
        <w:t>Дахневич</w:t>
      </w:r>
      <w:r>
        <w:t xml:space="preserve">     </w:t>
      </w:r>
    </w:p>
    <w:p w:rsidR="00A77B3E"/>
    <w:sectPr w:rsidSect="004165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5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