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5-39-241/2017</w:t>
      </w:r>
    </w:p>
    <w:p w:rsidR="00787FE4"/>
    <w:p w:rsidR="00A77B3E">
      <w:r>
        <w:t>ПОСТАНОВЛЕНИЕ</w:t>
      </w:r>
    </w:p>
    <w:p w:rsidR="00787FE4"/>
    <w:p w:rsidR="00A77B3E">
      <w:r>
        <w:t xml:space="preserve">       29 сентября 2017 года             </w:t>
      </w:r>
      <w:r>
        <w:tab/>
        <w:t xml:space="preserve">                         г</w:t>
      </w:r>
      <w:r>
        <w:t>.Е</w:t>
      </w:r>
      <w:r>
        <w:t>впатория, пр.Ленина, 51/50</w:t>
      </w:r>
    </w:p>
    <w:p w:rsidR="00787FE4"/>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адрес, о привлечении к административной ответственности должностного лица - </w:t>
      </w:r>
    </w:p>
    <w:p w:rsidR="00A77B3E">
      <w:r>
        <w:t xml:space="preserve">           бухгалтера </w:t>
      </w:r>
      <w:r w:rsidR="00787FE4">
        <w:t>…</w:t>
      </w:r>
      <w:r>
        <w:t xml:space="preserve"> наименование организации </w:t>
      </w:r>
      <w:r>
        <w:t>фио</w:t>
      </w:r>
      <w:r>
        <w:t>, паспортные данные, зарегистрированной по адресу: адрес,</w:t>
      </w:r>
    </w:p>
    <w:p w:rsidR="00A77B3E">
      <w:r>
        <w:t xml:space="preserve">по </w:t>
      </w:r>
      <w:r>
        <w:t>ч</w:t>
      </w:r>
      <w:r>
        <w:t xml:space="preserve">.1 ст. 15.6 Кодекса Российской Федерации об административных правонарушениях, </w:t>
      </w:r>
    </w:p>
    <w:p w:rsidR="00787FE4"/>
    <w:p w:rsidR="00A77B3E">
      <w:r>
        <w:t>УСТАНОВИЛ:</w:t>
      </w:r>
    </w:p>
    <w:p w:rsidR="00A77B3E">
      <w:r>
        <w:t xml:space="preserve">дата </w:t>
      </w:r>
      <w:r>
        <w:t>фио</w:t>
      </w:r>
      <w:r>
        <w:t xml:space="preserve">, являясь бухгалтером </w:t>
      </w:r>
      <w:r w:rsidR="00787FE4">
        <w:t>…</w:t>
      </w:r>
      <w:r>
        <w:t xml:space="preserve"> наименование организации, расположенного по адресу: адрес, не представила в установленный п.3 ст.80 Налогового кодекса Российской Федерации срок сведения о среднесписочной численности работников по состоянию на дата, представив их в Межрайонную инспекцию Федеральной налоговой службы №6 по адрес дата (</w:t>
      </w:r>
      <w:r>
        <w:t>рег</w:t>
      </w:r>
      <w:r>
        <w:t>. №...), при предельном сроке предоставления – не позднее дата.</w:t>
      </w:r>
    </w:p>
    <w:p w:rsidR="00A77B3E">
      <w:r>
        <w:t xml:space="preserve">В суд </w:t>
      </w:r>
      <w:r>
        <w:t>фио</w:t>
      </w:r>
      <w:r>
        <w:t xml:space="preserve"> не явилась, о времени и месте рассмотрения дела извещена надлежащим образом, в соответствии с поступившей от нее телефонограммой, просила рассмотреть дело в ее отсутствии. В силу ч.2 ст.25.1 </w:t>
      </w:r>
      <w:r>
        <w:t>КоАП</w:t>
      </w:r>
      <w:r>
        <w:t xml:space="preserve"> РФ считаю возможным рассмотреть данное дело об административном правонарушении в отсутствии </w:t>
      </w:r>
      <w:r>
        <w:t>фио</w:t>
      </w:r>
    </w:p>
    <w:p w:rsidR="00A77B3E">
      <w:r>
        <w:t xml:space="preserve">Совершение административного правонарушения и виновность </w:t>
      </w:r>
      <w:r>
        <w:t>фио</w:t>
      </w:r>
      <w:r>
        <w:t xml:space="preserve"> в его совершении подтверждается исследованными доказательствами, а именно: протоколом об административном правонарушении от дата №..., выпиской из Единого государственного реестра юридического лица от дата в отношении Государственного бюджетного профессионального образовательного наименование организации, копией сведений о среднесписочной численности работников за предшествующий календарный год от дата (</w:t>
      </w:r>
      <w:r>
        <w:t>рег</w:t>
      </w:r>
      <w:r>
        <w:t>. №...),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Согласно п.3 ст.80 Налогового кодекса Российской Федерации 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дата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w:t>
      </w:r>
      <w:r>
        <w:t>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Исследовав все обстоятельства дела и оценив доказательства в их совокупности, прихожу к выводу, что в действиях </w:t>
      </w:r>
      <w:r>
        <w:t>фио</w:t>
      </w:r>
      <w:r>
        <w:t xml:space="preserve"> имеется состав административного правонарушения, предусмотренного ч.1 ст. 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необходимых для осуществления налогового контроля.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фио</w:t>
      </w:r>
      <w:r>
        <w:t xml:space="preserve"> не установлено. </w:t>
      </w:r>
    </w:p>
    <w:p w:rsidR="00A77B3E">
      <w:r>
        <w:t xml:space="preserve">Исходя из изложенного, считаю необходимым назначить </w:t>
      </w:r>
      <w:r>
        <w:t>фио</w:t>
      </w:r>
      <w:r>
        <w:t xml:space="preserve">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rsidR="00A77B3E">
      <w:r>
        <w:t>Руководствуясь ст.ст.15.6 ч.1, 29.10 Кодекса Российской Федерации об административных правонарушениях, мировой судья</w:t>
      </w:r>
    </w:p>
    <w:p w:rsidR="00787FE4"/>
    <w:p w:rsidR="00A77B3E">
      <w:r>
        <w:t>ПОСТАНОВИЛ:</w:t>
      </w:r>
    </w:p>
    <w:p w:rsidR="00A77B3E">
      <w:r>
        <w:t xml:space="preserve">Признать </w:t>
      </w:r>
      <w:r>
        <w:t>фио</w:t>
      </w:r>
      <w:r>
        <w:t xml:space="preserve"> виновной в совершении правонарушения, предусмотренного ч.1 ст. 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 </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 ОКТМО ..., получатель УФК по РК для МИФНС России №6, ИНН ..., КПП ..., расчетный счет ..., наименование банка – Отделение по адрес ЦБРФ открытый УФК по РК, БИК ...,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адрес (городской адрес), адрес.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 xml:space="preserve">Мировой судья                                    </w:t>
      </w:r>
      <w:r w:rsidRPr="001429D2">
        <w:t xml:space="preserve">         </w:t>
      </w:r>
      <w:r>
        <w:t xml:space="preserve">                                      Е.А. Фролова</w:t>
      </w:r>
    </w:p>
    <w:p w:rsidR="00A77B3E"/>
    <w:p w:rsidR="00A77B3E"/>
    <w:sectPr w:rsidSect="0072157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