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5-39-275/2017</w:t>
      </w:r>
    </w:p>
    <w:p w:rsidR="00A77B3E">
      <w:r>
        <w:t>ПОСТАНОВЛЕНИЕ</w:t>
      </w:r>
    </w:p>
    <w:p w:rsidR="00A77B3E"/>
    <w:p w:rsidR="00A77B3E">
      <w:r>
        <w:t xml:space="preserve">           18 октября 2017 года             </w:t>
      </w:r>
      <w:r>
        <w:tab/>
        <w:t xml:space="preserve">                         г.Евпатория, пр.Ленина, 51/50</w:t>
      </w:r>
    </w:p>
    <w:p w:rsidR="00A77B3E">
      <w:r>
        <w:t xml:space="preserve">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Межрайонной инспекции Федеральной налоговой службы №6 по Республике Крым, о привлечении к административной ответственности должностного лица - </w:t>
      </w:r>
    </w:p>
    <w:p w:rsidR="00A77B3E">
      <w:r>
        <w:t xml:space="preserve">          главного бухгалтера Общества с ограниченной ответственностью «Таврида-Пак» </w:t>
      </w:r>
      <w:r>
        <w:t>Баговиевой</w:t>
      </w:r>
      <w:r>
        <w:t xml:space="preserve"> </w:t>
      </w:r>
      <w:r>
        <w:t>Фавзии</w:t>
      </w:r>
      <w:r>
        <w:t xml:space="preserve"> </w:t>
      </w:r>
      <w:r>
        <w:t>Фаридовны</w:t>
      </w:r>
      <w:r>
        <w:t xml:space="preserve">, ... года рождения,  уроженки </w:t>
      </w:r>
      <w:r w:rsidR="0036294D">
        <w:t>…</w:t>
      </w:r>
      <w:r>
        <w:t>, зарегистрированной по адресу: адрес, фактически проживающей по адресу: адрес.</w:t>
      </w:r>
    </w:p>
    <w:p w:rsidR="00A77B3E">
      <w:r>
        <w:t xml:space="preserve">по ч.1 ст. 15.6 Кодекса Российской Федерации об административных правонарушениях, </w:t>
      </w:r>
    </w:p>
    <w:p w:rsidR="00A77B3E">
      <w:r>
        <w:t>УСТАНОВИЛ:</w:t>
      </w:r>
    </w:p>
    <w:p w:rsidR="00A77B3E">
      <w:r>
        <w:t xml:space="preserve">29 октября 2016 года в 00 час. 01 мин. </w:t>
      </w:r>
      <w:r>
        <w:t>Баговиева</w:t>
      </w:r>
      <w:r>
        <w:t xml:space="preserve"> Ф.Ф., являясь главным бухгалтером Общества с ограниченной ответственностью «Таврида- Пак», расположенного по адресу: </w:t>
      </w:r>
      <w:r w:rsidR="00761997">
        <w:t>адрес</w:t>
      </w:r>
      <w:r>
        <w:t>, не представила в установленный п.п. 1, 3 ст.289 Налогового кодекса Российской Федерации, срок налоговую декларацию по налогу на прибыль организаций за 9 месяцев 2016 года, представив её в Межрайонную инспекцию Федеральной налоговой службы №6 по Республике Крым 03 ноября 2016 года (</w:t>
      </w:r>
      <w:r>
        <w:t>рег</w:t>
      </w:r>
      <w:r>
        <w:t>. №882346), при предельном сроке предоставления – не позднее 28 октября 2016  года.</w:t>
      </w:r>
    </w:p>
    <w:p w:rsidR="00A77B3E">
      <w:r>
        <w:t xml:space="preserve">В суд </w:t>
      </w:r>
      <w:r>
        <w:t>Баговиева</w:t>
      </w:r>
      <w:r>
        <w:t xml:space="preserve"> Ф.Ф. не явилась, о времени и месте рассмотрения дела извещена надлежащим образом, ходатайств об отложении рассмотрения дела не представила. В силу ч.2 ст.25.1 </w:t>
      </w:r>
      <w:r>
        <w:t>КоАП</w:t>
      </w:r>
      <w:r>
        <w:t xml:space="preserve"> РФ считаю возможным рассмотреть данное дело об административном правонарушении в отсутствии </w:t>
      </w:r>
      <w:r>
        <w:t>Баговиевой</w:t>
      </w:r>
      <w:r>
        <w:t xml:space="preserve"> Ф.Ф.</w:t>
      </w:r>
    </w:p>
    <w:p w:rsidR="00A77B3E">
      <w:r>
        <w:t xml:space="preserve">Совершение административного правонарушения и виновность </w:t>
      </w:r>
      <w:r>
        <w:t>Баговиевой</w:t>
      </w:r>
      <w:r>
        <w:t xml:space="preserve"> Ф.Ф. в его совершении подтверждается исследованными доказательствами, а именно: протоколом об административном правонарушении от 12.10.2017 года №2405, выпиской из Единого государственного реестра юридического лица от 10.10.2017 года в отношении Общества с ограниченной ответственностью «Таврида-Пак», копией квитанции о приеме налоговой декларации (расчета) в электронном виде от 03.11.2017 года, копией подтверждения даты отправки от 03.11.2017 года, 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A77B3E">
      <w:r>
        <w:t xml:space="preserve">Согласно п.1 ст.289  Налогового кодекса Российской Федерации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 </w:t>
      </w:r>
    </w:p>
    <w:p w:rsidR="00A77B3E">
      <w:r>
        <w:t xml:space="preserve">Согласно п. 3 ст. 289 Налогового кодекса Российской Федерации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 </w:t>
      </w:r>
    </w:p>
    <w:p w:rsidR="00A77B3E">
      <w:r>
        <w:t xml:space="preserve">В соответствии с ч.1 ст.15.6 </w:t>
      </w:r>
      <w:r>
        <w:t>КоАП</w:t>
      </w:r>
      <w:r>
        <w:t xml:space="preserve">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 влечет наложение административного штрафа на граждан в размере от ста до трехсот рублей; на должностных лиц - от трехсот до пятисот рублей.</w:t>
      </w:r>
    </w:p>
    <w:p w:rsidR="00A77B3E">
      <w:r>
        <w:t xml:space="preserve">В соответствии с приказом ООО «Таврида-Пак» о приеме работника на работу №8-к от 01.03.2016 года, </w:t>
      </w:r>
      <w:r>
        <w:t>Баговиева</w:t>
      </w:r>
      <w:r>
        <w:t xml:space="preserve"> Ф.Ф. с 01 марта 2016 года по настоящее время работает в ООО «Таврида-Пак» в должности главного бухгалтера.</w:t>
      </w:r>
    </w:p>
    <w:p w:rsidR="00A77B3E">
      <w:r>
        <w:t>Налоговая декларация по налогу на прибыль организаций за 9 месяцев 2016 года ООО «Таврида-Пак» была представлена в Межрайонную инспекцию Федеральной налоговой службы №6 по Республике Крым 03 ноября 2016 года (</w:t>
      </w:r>
      <w:r>
        <w:t>рег</w:t>
      </w:r>
      <w:r>
        <w:t>. №882346) при предельном сроке ее предоставления - не позднее 28 октября 2016  года.</w:t>
      </w:r>
    </w:p>
    <w:p w:rsidR="00A77B3E">
      <w:r>
        <w:t xml:space="preserve">Исследовав все обстоятельства дела и оценив доказательства в их совокупности, прихожу к выводу, что в действиях </w:t>
      </w:r>
      <w:r>
        <w:t>Баговиевой</w:t>
      </w:r>
      <w:r>
        <w:t xml:space="preserve"> Ф.Ф. имеется состав административного правонарушения, предусмотренного ч.1 ст. 15.6 Кодекса Российской Федерации об административных правонарушениях,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необходимых для осуществления налогового контроля.</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 смягчающих административную ответственность, а также обстоятельств, отягчающих административную ответственность, в отношении </w:t>
      </w:r>
      <w:r>
        <w:t>Баговиевой</w:t>
      </w:r>
      <w:r>
        <w:t xml:space="preserve"> Ф.Ф. не установлено. </w:t>
      </w:r>
    </w:p>
    <w:p w:rsidR="00A77B3E">
      <w:r>
        <w:t xml:space="preserve">Исходя из изложенного, считаю необходимым назначить </w:t>
      </w:r>
      <w:r>
        <w:t>Баговиевой</w:t>
      </w:r>
      <w:r>
        <w:t xml:space="preserve"> Ф.Ф. административное наказание в виде административного штрафа в минимальном размере, установленном санкцией ч.1 ст.15.6 </w:t>
      </w:r>
      <w:r>
        <w:t>КоАП</w:t>
      </w:r>
      <w:r>
        <w:t xml:space="preserve"> РФ. Данный вид наказания в данном случае является целесообразным и достаточным для её исправления, а также для предупреждения совершения ею новых правонарушений.</w:t>
      </w:r>
    </w:p>
    <w:p w:rsidR="00A77B3E">
      <w:r>
        <w:t>Руководствуясь ст.ст.15.6 ч.1, 29.10 Кодекса Российской Федерации об административных правонарушениях, мировой судья</w:t>
      </w:r>
    </w:p>
    <w:p w:rsidR="00A77B3E">
      <w:r>
        <w:t>ПОСТАНОВИЛ:</w:t>
      </w:r>
    </w:p>
    <w:p w:rsidR="00A77B3E">
      <w:r>
        <w:t xml:space="preserve">Признать </w:t>
      </w:r>
      <w:r>
        <w:t>Баговиеву</w:t>
      </w:r>
      <w:r>
        <w:t xml:space="preserve"> </w:t>
      </w:r>
      <w:r>
        <w:t>Фавзию</w:t>
      </w:r>
      <w:r>
        <w:t xml:space="preserve"> </w:t>
      </w:r>
      <w:r>
        <w:t>Фаридовну</w:t>
      </w:r>
      <w:r>
        <w:t xml:space="preserve"> виновной в совершении правонарушения, предусмотренного ч.1 ст. 15.6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(трехсот) рублей. </w:t>
      </w:r>
    </w:p>
    <w:p w:rsidR="00A77B3E">
      <w: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КБК 18211603030016000140, ОКТМО 35712000, получатель УФК по РК для МИФНС России №6, ИНН 9110000024, КПП 911001001, расчетный счет 40101810335100010001, наименование банка – Отделение по Республике Крым ЦБРФ открытый УФК по РК, БИК 043510001,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по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                                                                               Е.А. Фролова</w:t>
      </w:r>
    </w:p>
    <w:p w:rsidR="00A77B3E"/>
    <w:p w:rsidR="00A77B3E"/>
    <w:sectPr w:rsidSect="00973B5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3B5B"/>
    <w:rsid w:val="0036294D"/>
    <w:rsid w:val="00483D96"/>
    <w:rsid w:val="004D2148"/>
    <w:rsid w:val="00761997"/>
    <w:rsid w:val="00973B5B"/>
    <w:rsid w:val="00A77B3E"/>
    <w:rsid w:val="00D837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B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