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5-39-295/2017</w:t>
      </w:r>
    </w:p>
    <w:p w:rsidR="00A77B3E">
      <w:r>
        <w:t xml:space="preserve">ПОСТАНОВЛЕНИЕ </w:t>
      </w:r>
    </w:p>
    <w:p w:rsidR="00A77B3E"/>
    <w:p w:rsidR="00A77B3E">
      <w:r>
        <w:t>02 ноября  2017 года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Фролова Елена Александровна, рассмотрев дело об административном правонарушении, которое поступило из Отдела ГИБДД ОМВД России по г.Евпатории о привлечении к административной ответственности</w:t>
      </w:r>
    </w:p>
    <w:p w:rsidR="00A77B3E">
      <w:r>
        <w:t>Пенхерского</w:t>
      </w:r>
      <w:r>
        <w:t xml:space="preserve"> Александра Игоревича, ... года рождения, уроженца </w:t>
      </w:r>
      <w:r w:rsidR="000C5B43">
        <w:t>…</w:t>
      </w:r>
      <w:r>
        <w:t xml:space="preserve">, индивидуального предпринимателя, женатого, зарегистрированного и фактически проживающего по адресу: адрес, </w:t>
      </w:r>
    </w:p>
    <w:p w:rsidR="00A77B3E">
      <w:r>
        <w:t xml:space="preserve">по ч.2 ст.12.2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25 октября 2017 года в 11 час. 30 мин. </w:t>
      </w:r>
      <w:r>
        <w:t>Пенхерский</w:t>
      </w:r>
      <w:r>
        <w:t xml:space="preserve"> А.И. возле дома № 28 по ул. 27 августа в г.Евпатория Республики Крым в нарушение п.п. 2,11 Основных положений ПДД РФ управлял мотоциклом «</w:t>
      </w:r>
      <w:r>
        <w:t>Микилон</w:t>
      </w:r>
      <w:r>
        <w:t>» без установленных на предусмотренных для этого местах государственных регистрационных знаков.</w:t>
      </w:r>
    </w:p>
    <w:p w:rsidR="00A77B3E">
      <w:r>
        <w:tab/>
        <w:t xml:space="preserve">В суде </w:t>
      </w:r>
      <w:r>
        <w:t>Пенхерский</w:t>
      </w:r>
      <w:r>
        <w:t xml:space="preserve"> А.И.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Пенхерского</w:t>
      </w:r>
      <w:r>
        <w:t xml:space="preserve"> А.И. в совершении правонарушения подтверждается исследованными доказательствами: протоколом об административном правонарушении от 25.10.2017 года, </w:t>
      </w:r>
      <w:r>
        <w:t>фототаблицей</w:t>
      </w:r>
      <w:r>
        <w:t xml:space="preserve">, копией протокола о задержании транспортного средства от 25.10.2017 года, копией письменных объяснений </w:t>
      </w:r>
      <w:r>
        <w:t>Пенхерского</w:t>
      </w:r>
      <w:r>
        <w:t xml:space="preserve"> А.И. от 25.10.2017 года,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 требованиями п.п. 1,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"органах",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A77B3E">
      <w:r>
        <w:t xml:space="preserve">Согласно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</w:t>
      </w:r>
      <w:r>
        <w:t>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A77B3E">
      <w:r>
        <w:t>В соответствии с ч.2 ст.12.2 Кодекса Российской Федерации об административных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-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77B3E">
      <w:r>
        <w:t xml:space="preserve"> Исследовав все обстоятельства дела и оценив доказательства в их совокупности, прихожу к выводу, что в действиях </w:t>
      </w:r>
      <w:r>
        <w:t>Пенхерского</w:t>
      </w:r>
      <w:r>
        <w:t xml:space="preserve"> А.И. имеется состав административного правонарушения, предусмотренного ч.2 ст. 12.2 Кодекса Российской Федерации об административных правонарушениях, то есть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Пенхерского</w:t>
      </w:r>
      <w:r>
        <w:t xml:space="preserve"> А.И.,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Пенхерского</w:t>
      </w:r>
      <w:r>
        <w:t xml:space="preserve"> А.И. не установлено.</w:t>
      </w:r>
    </w:p>
    <w:p w:rsidR="00A77B3E">
      <w:r>
        <w:t xml:space="preserve">При таких обстоятельствах считаю необходимым назначить </w:t>
      </w:r>
      <w:r>
        <w:t>Пенхерскому</w:t>
      </w:r>
      <w:r>
        <w:t xml:space="preserve"> А.И. административное наказание в виде административного штрафа в минимальном размере, установленном санкцией ч.2 ст.12.2 </w:t>
      </w:r>
      <w:r>
        <w:t>КоАП</w:t>
      </w:r>
      <w:r>
        <w:t xml:space="preserve"> РФ, что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 12.2 ч.2,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Пенхерского</w:t>
      </w:r>
      <w:r>
        <w:t xml:space="preserve"> Александра Игоревича виновным в совершении правонарушения, предусмотренного ч.2 ст.12.2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(ОМВД России по  г.Евпатории), банк – Отделение по Республике Крым ЮГУ Центрального Банка РФ, Банковский идентификационный код 043510001, ИНН получателя 9110000105, КПП получателя 911001001, ОКТМО 35712000, КБК 18811630020016000140, УИН 18810491171300004699, назначение платежа - административный штраф.</w:t>
      </w:r>
    </w:p>
    <w:p w:rsidR="00A77B3E">
      <w:r>
        <w:t xml:space="preserve">В соответствии с ч.1.3 ст.32.2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B74C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C61"/>
    <w:rsid w:val="000C5B43"/>
    <w:rsid w:val="002B6119"/>
    <w:rsid w:val="007A6751"/>
    <w:rsid w:val="00A77B3E"/>
    <w:rsid w:val="00B74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C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