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 xml:space="preserve"> Дело № 5-39-332/2017</w:t>
      </w:r>
    </w:p>
    <w:p w:rsidR="00A77B3E">
      <w:r>
        <w:t>ПОСТАНОВЛЕНИЕ</w:t>
      </w:r>
    </w:p>
    <w:p w:rsidR="00A77B3E"/>
    <w:p w:rsidR="00A77B3E">
      <w:r>
        <w:t xml:space="preserve"> </w:t>
      </w:r>
      <w:r>
        <w:t>30 ноября 2017 года                                                г</w:t>
      </w:r>
      <w:r>
        <w:t>.Е</w:t>
      </w:r>
      <w:r>
        <w:t>впатория, пр.Ленина, 51/50</w:t>
      </w:r>
    </w:p>
    <w:p w:rsidR="00A77B3E">
      <w:r>
        <w:t xml:space="preserve">Мировой судья судебного участка </w:t>
      </w:r>
      <w:r>
        <w:t xml:space="preserve"> №  </w:t>
      </w:r>
      <w:r>
        <w:t>39 Евпаторийского судебного района (городской округ Евпатория) Республики Крым Фролова Елена Александровна, рассмотрев дело об административном правонарушении, которое поступило из  Межрайонной инспекции Федеральной налогов</w:t>
      </w:r>
      <w:r>
        <w:t xml:space="preserve">ой службы  </w:t>
      </w:r>
      <w:r>
        <w:t xml:space="preserve">№   </w:t>
      </w:r>
      <w:r>
        <w:t xml:space="preserve">6 </w:t>
      </w:r>
      <w:r>
        <w:t xml:space="preserve"> по Республике Крым, о привлечении к административной ответственности должностного лица - </w:t>
      </w:r>
    </w:p>
    <w:p w:rsidR="00A77B3E">
      <w:r>
        <w:t xml:space="preserve">           бухгалтера Общества с ограниченной ответственностью « </w:t>
      </w:r>
      <w:r>
        <w:t>Велес-Ю</w:t>
      </w:r>
      <w:r>
        <w:t xml:space="preserve">г </w:t>
      </w:r>
      <w:r>
        <w:t xml:space="preserve">»  </w:t>
      </w:r>
      <w:r>
        <w:t>Быковой Светланы Николаевны, паспортные данные, проживающей по адресу: адрес,</w:t>
      </w:r>
    </w:p>
    <w:p w:rsidR="00A77B3E">
      <w:r>
        <w:t>п</w:t>
      </w:r>
      <w:r>
        <w:t xml:space="preserve">о ч.1 ст.15.6 Кодекса Российской Федерации об административных правонарушениях, </w:t>
      </w:r>
    </w:p>
    <w:p w:rsidR="00A77B3E">
      <w:r>
        <w:t>УСТАНОВИЛ:</w:t>
      </w:r>
    </w:p>
    <w:p w:rsidR="00A77B3E">
      <w:r>
        <w:t xml:space="preserve">17 мая 2017 года в 00 час. 01 мин. Быкова С.Н., являясь бухгалтером Общества с ограниченной ответственностью « </w:t>
      </w:r>
      <w:r>
        <w:t>Велес-Юг »</w:t>
      </w:r>
      <w:r>
        <w:t xml:space="preserve">  ,</w:t>
      </w:r>
      <w:r>
        <w:t xml:space="preserve"> </w:t>
      </w:r>
      <w:r>
        <w:t xml:space="preserve"> расположенного по адресу: ... не представил</w:t>
      </w:r>
      <w:r>
        <w:t xml:space="preserve">а в установленный п.3 ст. 88 Налогового кодекса Российской Федерации срок в налоговый орган пояснения по требованию Межрайонной инспекции Федеральной налоговой службы  </w:t>
      </w:r>
      <w:r>
        <w:t xml:space="preserve">№   </w:t>
      </w:r>
      <w:r>
        <w:t xml:space="preserve">6 по Республике Крым  </w:t>
      </w:r>
      <w:r>
        <w:t xml:space="preserve">№   </w:t>
      </w:r>
      <w:r>
        <w:t>16899 от 04.05.2017 года по налоговой декларации по налогу на приб</w:t>
      </w:r>
      <w:r>
        <w:t>ыль организаций за 2016 год.</w:t>
      </w:r>
    </w:p>
    <w:p w:rsidR="00A77B3E">
      <w:r>
        <w:t>Быкова С.Н. в суд не явилась, о времени и месте рассмотрения дела извещена в установленном порядке, согласно поступившего от неё заявления просила рассмотреть дело в её отсутствие, виновной себя признает, в содеянном раскаивает</w:t>
      </w:r>
      <w:r>
        <w:t xml:space="preserve">ся. В силу ч.2 ст.25.1 </w:t>
      </w:r>
      <w:r>
        <w:t>КоАП</w:t>
      </w:r>
      <w:r>
        <w:t xml:space="preserve"> РФ считаю возможным рассмотреть данное дело в отсутствие Быковой С.Н.</w:t>
      </w:r>
    </w:p>
    <w:p w:rsidR="00A77B3E">
      <w:r>
        <w:t>Виновность Быковой С.Н. в совершении правонарушения подтверждается исследованными доказательствами, а именно: протоколом об административном правонарушении от</w:t>
      </w:r>
      <w:r>
        <w:t xml:space="preserve"> 22.11.2017 года </w:t>
      </w:r>
      <w:r>
        <w:t xml:space="preserve"> №   </w:t>
      </w:r>
      <w:r>
        <w:t xml:space="preserve">2559, выпиской из Единого государственного реестра юридического лица от 22.11.2017 года в отношении Общества с ограниченной ответственностью « </w:t>
      </w:r>
      <w:r>
        <w:t xml:space="preserve">Велес- Юг </w:t>
      </w:r>
      <w:r>
        <w:t>»</w:t>
      </w:r>
      <w:r>
        <w:t xml:space="preserve"> </w:t>
      </w:r>
      <w:r>
        <w:t>,</w:t>
      </w:r>
      <w:r>
        <w:t xml:space="preserve"> копией требований о предоставлении пояснений  </w:t>
      </w:r>
      <w:r>
        <w:t xml:space="preserve">№    </w:t>
      </w:r>
      <w:r>
        <w:t>16899 от 04.05.2017 года, копией квит</w:t>
      </w:r>
      <w:r>
        <w:t xml:space="preserve">анции о приеме Обществом с ограниченной ответственностью « </w:t>
      </w:r>
      <w:r>
        <w:t xml:space="preserve">Велес-Юг </w:t>
      </w:r>
      <w:r>
        <w:t xml:space="preserve">»  </w:t>
      </w:r>
      <w:r>
        <w:t xml:space="preserve">документа в электронном виде с указанием даты его принятия 05.05.2017 года, копией приказа № 4 от 01.06.2017 года, которые получены с  соблюдением требований закона, составлены надлежащим </w:t>
      </w:r>
      <w:r>
        <w:t>образом, согласуются между собой, имеют отношение к событию  административного правонарушения и являются допустимыми доказательствами.</w:t>
      </w:r>
    </w:p>
    <w:p w:rsidR="00A77B3E">
      <w:r>
        <w:t>Согласно п.3 ст.88 Налогового кодекса Российской Федерации, если камеральной налоговой проверкой выявлены ошибки в налого</w:t>
      </w:r>
      <w:r>
        <w:t>вой декларации (расчете) и (или) противоречия между сведениями, содержащимися в представленных документах, либо выявлены несоответствия сведений, представленных налогоплательщиком, сведениям, содержащимся в документах, имеющихся у налогового органа, и полу</w:t>
      </w:r>
      <w:r>
        <w:t xml:space="preserve">ченным им в ходе налогового контроля, об этом сообщается налогоплательщику с требованием представить в течение пяти дней необходимые пояснения или внести соответствующие исправления в установленный срок. </w:t>
      </w:r>
    </w:p>
    <w:p w:rsidR="00A77B3E">
      <w:r>
        <w:t xml:space="preserve">В соответствии с ч.1 ст.15.6 </w:t>
      </w:r>
      <w:r>
        <w:t>КоАП</w:t>
      </w:r>
      <w:r>
        <w:t xml:space="preserve"> РФ непредставлени</w:t>
      </w:r>
      <w:r>
        <w:t>е в установленный законодательством о налогах и сборах срок либо отказ от представления в налоговые органы, таможенные органы оформленных в установленном порядке документов и (или) иных сведений, необходимых для осуществления налогового контроля, а равно п</w:t>
      </w:r>
      <w:r>
        <w:t>редставление таких сведений в неполном объеме или в искаженном виде, за исключением случаев, предусмотренных частью 2 настоящей статьи, влечет наложение административного штрафа на граждан в размере от ста до трехсот рублей; на должностных лиц - от трехсот</w:t>
      </w:r>
      <w:r>
        <w:t xml:space="preserve"> до пятисот рублей.</w:t>
      </w:r>
    </w:p>
    <w:p w:rsidR="00A77B3E">
      <w:r>
        <w:t xml:space="preserve">Как усматривается из материалов дела, требование МИФНС России </w:t>
      </w:r>
      <w:r>
        <w:t xml:space="preserve"> №  </w:t>
      </w:r>
      <w:r>
        <w:t xml:space="preserve">6 по Республике Крым </w:t>
      </w:r>
      <w:r>
        <w:t xml:space="preserve"> №  </w:t>
      </w:r>
      <w:r>
        <w:t xml:space="preserve"> 16899 от 04 мая 2017 года о предоставлении ООО « </w:t>
      </w:r>
      <w:r>
        <w:t xml:space="preserve">Велес-Юг </w:t>
      </w:r>
      <w:r>
        <w:t>» пояснений по представленной декларации по налогу на прибыль организаций за 2016 год было отп</w:t>
      </w:r>
      <w:r>
        <w:t xml:space="preserve">равлено в электронном виде в ООО « </w:t>
      </w:r>
      <w:r>
        <w:t xml:space="preserve">Велес-Юг </w:t>
      </w:r>
      <w:r>
        <w:t xml:space="preserve">»  </w:t>
      </w:r>
      <w:r>
        <w:t xml:space="preserve">05 мая 2017 года и получено 05 мая 2017 года. </w:t>
      </w:r>
    </w:p>
    <w:p w:rsidR="00A77B3E">
      <w:r>
        <w:t xml:space="preserve">Исходя из положений, изложенных в п.3 ст.88 Кодекса Российской Федерации об административных правонарушениях, предельный срок исполнения требования МИФНС России  </w:t>
      </w:r>
      <w:r>
        <w:t xml:space="preserve">№    </w:t>
      </w:r>
      <w:r>
        <w:t>6 п</w:t>
      </w:r>
      <w:r>
        <w:t xml:space="preserve">о Республике Крым  </w:t>
      </w:r>
      <w:r>
        <w:t xml:space="preserve">№  </w:t>
      </w:r>
      <w:r>
        <w:t>1</w:t>
      </w:r>
      <w:r>
        <w:t xml:space="preserve">6899 от 04.05.2017 года и предоставления вышеуказанных сведений – не позднее 16 мая 2017 года. Однако, фактически данные сведения в МИФНС России  </w:t>
      </w:r>
      <w:r>
        <w:t xml:space="preserve">№   </w:t>
      </w:r>
      <w:r>
        <w:t xml:space="preserve">6 по Республике Крым были представлены 18 мая 2017 года. </w:t>
      </w:r>
    </w:p>
    <w:p w:rsidR="00A77B3E">
      <w:r>
        <w:t>Исследовав все обстоятельства де</w:t>
      </w:r>
      <w:r>
        <w:t>ла и оценив доказательства в их совокупности, прихожу к выводу, что в действиях Быковой С.Н. имеется состав административного правонарушения, предусмотренного ч.1 ст.15.6 Кодекса Российской Федерации об административных правонарушениях, а именно непредстав</w:t>
      </w:r>
      <w:r>
        <w:t>ление в установленный законодательством о налогах и сборах срок в налоговые органы оформленных в установленном порядке документов и (или) иных сведений, необходимых для осуществления налогового контроля.</w:t>
      </w:r>
    </w:p>
    <w:p w:rsidR="00A77B3E">
      <w:r>
        <w:t>При назначении административного наказания, соблюдая</w:t>
      </w:r>
      <w:r>
        <w:t xml:space="preserve"> требования ст.4.1 Кодекса Российской Федерации об административных правонарушениях, мировым судьей учитываются характер совершенного правонарушения, обстоятельства его совершения, личность правонарушителя, ее имущественное положение, обстоятельства, смягч</w:t>
      </w:r>
      <w:r>
        <w:t xml:space="preserve">ающие административную ответственность и обстоятельства, отягчающие административную ответственность. </w:t>
      </w:r>
    </w:p>
    <w:p w:rsidR="00A77B3E">
      <w:r>
        <w:t xml:space="preserve">Обстоятельством, смягчающим административную ответственность Быковой С.Н., в силу п.1 ч.1 ст.4.2 </w:t>
      </w:r>
      <w:r>
        <w:t>КоАП</w:t>
      </w:r>
      <w:r>
        <w:t xml:space="preserve"> РФ признается раскаяние лица. совершившего админист</w:t>
      </w:r>
      <w:r>
        <w:t>ративное правонарушение.</w:t>
      </w:r>
    </w:p>
    <w:p w:rsidR="00A77B3E">
      <w:r>
        <w:t xml:space="preserve">Обстоятельств, отягчающих административную ответственность, в отношении Быковой С.Н. не установлено. </w:t>
      </w:r>
    </w:p>
    <w:p w:rsidR="00A77B3E">
      <w:r>
        <w:t xml:space="preserve">Согласно ч.1 ст. 4.1.1 </w:t>
      </w:r>
      <w:r>
        <w:t>КоАП</w:t>
      </w:r>
      <w:r>
        <w:t xml:space="preserve"> РФ, являющимся субъектами малого и среднего предпринимательства лицам, осуществляющим предприниматель</w:t>
      </w:r>
      <w:r>
        <w:t>скую деятельность без образования юридического лица, и юридическим лицам, а также их работникам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</w:t>
      </w:r>
      <w:r>
        <w:t xml:space="preserve">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</w:t>
      </w:r>
      <w:r>
        <w:t>админи</w:t>
      </w:r>
      <w:r>
        <w:t>стративного штрафа подлежит замене на предупреждение при наличии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A77B3E">
      <w:r>
        <w:t xml:space="preserve">В соответствии с ч.ч.1, 2 ст. 3.4 </w:t>
      </w:r>
      <w:r>
        <w:t>КоАП</w:t>
      </w:r>
      <w:r>
        <w:t xml:space="preserve"> РФ предупрежде</w:t>
      </w:r>
      <w:r>
        <w:t xml:space="preserve">ние – мера административного наказания, выраженная в официальном порицании физического или юридического лица, которое выносится в письменной форме и устанавливается за впервые совершенные административные правонарушения при отсутствии причинения вреда или </w:t>
      </w:r>
      <w:r>
        <w:t>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</w:t>
      </w:r>
      <w:r>
        <w:t>ых ситуаций природного и техногенного характера, а также при отсутствии имущественного ущерба.</w:t>
      </w:r>
    </w:p>
    <w:p w:rsidR="00A77B3E">
      <w:r>
        <w:t>По данным Единого реестра субъектов малого и среднего предпринимательства, ООО «Велес-Юг» является субъектом малого предпринимательства, Быкова С.Н. впервые сове</w:t>
      </w:r>
      <w:r>
        <w:t>ршила данное административное правонарушение, выявленное в ходе осуществления государственного контроля (надзора), при отсутствии причинения вреда или возникновения угрозы причинения вреда жизни и здоровью людей, объектам животного и растительного мира, ок</w:t>
      </w:r>
      <w:r>
        <w:t>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ущерба, ранее к ад</w:t>
      </w:r>
      <w:r>
        <w:t>министративной ответственности она не привлекалась.</w:t>
      </w:r>
    </w:p>
    <w:p w:rsidR="00A77B3E">
      <w:r>
        <w:t xml:space="preserve">Исходя из изложенного, в силу ч.1 ст.4.1.1 </w:t>
      </w:r>
      <w:r>
        <w:t>КоАП</w:t>
      </w:r>
      <w:r>
        <w:t xml:space="preserve"> РФ считаю возможным заменить в отношении Быковой С.Н. административное наказание в виде административного штрафа на предупреждение. Данный вид наказания в д</w:t>
      </w:r>
      <w:r>
        <w:t>анном случае является целесообразным и достаточным для ее исправления, а также для предупреждения совершения ею новых правонарушений.</w:t>
      </w:r>
    </w:p>
    <w:p w:rsidR="00A77B3E">
      <w:r>
        <w:t xml:space="preserve">           Руководствуясь ст.ст.4.1.1, 15.6 ч.1, 29.9, 29.10 Кодекса Российской Федерации об административных правонарушен</w:t>
      </w:r>
      <w:r>
        <w:t>иях, мировой судья</w:t>
      </w:r>
    </w:p>
    <w:p w:rsidR="00A77B3E">
      <w:r>
        <w:t>ПОСТАНОВИЛ:</w:t>
      </w:r>
    </w:p>
    <w:p w:rsidR="00A77B3E">
      <w:r>
        <w:t>Признать Быкову Светлану Николаевну виновной в совершении правонарушения, предусмотренного ч.1 ст.15.6 Кодекса Российской Федерации об административных правонарушениях, и назначить ей административное наказание в виде предупр</w:t>
      </w:r>
      <w:r>
        <w:t xml:space="preserve">еждения. </w:t>
      </w:r>
    </w:p>
    <w:p w:rsidR="00A77B3E">
      <w:r>
        <w:t>Постановление может быть обжаловано в течение 10 суток со дня вручения или получения его копии в порядке, предусмотренном ст. 30.2 Кодекса Российской Федерации об административных правонарушениях.</w:t>
      </w:r>
    </w:p>
    <w:p w:rsidR="00A77B3E"/>
    <w:p w:rsidR="00A77B3E">
      <w:r>
        <w:t xml:space="preserve">Мировой судья                                             </w:t>
      </w:r>
      <w:r>
        <w:t xml:space="preserve">                                  Е.А.Фролова</w:t>
      </w:r>
    </w:p>
    <w:p w:rsidR="00A77B3E"/>
    <w:p w:rsidR="00A77B3E"/>
    <w:sectPr w:rsidSect="00F10D91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10D91"/>
    <w:rsid w:val="00A77B3E"/>
    <w:rsid w:val="00E7311A"/>
    <w:rsid w:val="00F10D9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10D9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