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5-39-339/2017</w:t>
      </w:r>
    </w:p>
    <w:p w:rsidR="00A77B3E">
      <w:r>
        <w:t>ПОСТАНОВЛЕНИЕ</w:t>
      </w:r>
    </w:p>
    <w:p w:rsidR="00A77B3E"/>
    <w:p w:rsidR="00A77B3E">
      <w:r>
        <w:t xml:space="preserve">06 декабря 2017 года          </w:t>
      </w:r>
      <w:r>
        <w:tab/>
      </w:r>
      <w:r>
        <w:tab/>
        <w:t xml:space="preserve">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российской Федераци</w:t>
      </w:r>
      <w:r>
        <w:t xml:space="preserve">и в г. Евпатории Республики Крым о привлечении к административной ответственности должностного лица </w:t>
      </w:r>
    </w:p>
    <w:p w:rsidR="00A77B3E">
      <w:r>
        <w:t xml:space="preserve">председателя правления Товарищества собственников недвижимости «Садоводческое некоммерческое товарищество «УЮТ» </w:t>
      </w:r>
      <w:r>
        <w:t>Чесноковой</w:t>
      </w:r>
      <w:r>
        <w:t xml:space="preserve"> Любови Геннадьевны, паспортные д</w:t>
      </w:r>
      <w:r>
        <w:t>анные</w:t>
      </w:r>
      <w:r>
        <w:t xml:space="preserve"> адрес, зарегистрированной по адресу: адрес, фактически проживающей по адресу</w:t>
      </w:r>
      <w:r>
        <w:t>: ...,</w:t>
      </w:r>
    </w:p>
    <w:p w:rsidR="00A77B3E">
      <w:r>
        <w:t>по ст.15.33.2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17 октября 2017 года в 00 час. 01 мин. </w:t>
      </w:r>
      <w:r>
        <w:t>Чеснокова</w:t>
      </w:r>
      <w:r>
        <w:t xml:space="preserve"> Л.Г., являяс</w:t>
      </w:r>
      <w:r>
        <w:t>ь председателем правления Товарищества собственников недвижимости «Садоводческое некоммерческое товарищество «УЮТ», расположенного по адресу: адрес, в установленный п.2.2 ч.2 ст.11, ст.15 Федерального закона «Об индивидуальном (персонифицированном) учете в</w:t>
      </w:r>
      <w:r>
        <w:t xml:space="preserve"> системе обязательного пенсионного страхования» № 27-ФЗ от 01.04.1996 года, срок не представила в Управление Пенсионного фонда Российской Федерации в г.Евпатории Республики Крым сведения о застрахованных лицах товарищества (форма СЗВ-М) за сентябрь 2017 го</w:t>
      </w:r>
      <w:r>
        <w:t>да.</w:t>
      </w:r>
    </w:p>
    <w:p w:rsidR="00A77B3E">
      <w:r>
        <w:t>Фактически сведения о застрахованных лицах ТСН «СНТ «УЮТ» за сентябрь 2017 года были представлены в  Государственное учреждение - Управление Пенсионного фонда Российской Федерации в г.Евпатории Республики Крым 17 октября 2017 года в 16 час. 50 мин.</w:t>
      </w:r>
    </w:p>
    <w:p w:rsidR="00A77B3E">
      <w:r>
        <w:t>В с</w:t>
      </w:r>
      <w:r>
        <w:t xml:space="preserve">уде </w:t>
      </w:r>
      <w:r>
        <w:t>Чеснокова</w:t>
      </w:r>
      <w:r>
        <w:t xml:space="preserve"> Л.Г. свою вину в совершении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Виновность </w:t>
      </w:r>
      <w:r>
        <w:t>Чесноковой</w:t>
      </w:r>
      <w:r>
        <w:t xml:space="preserve"> Л.Г. в совершении административного правонарушения подтв</w:t>
      </w:r>
      <w:r>
        <w:t>ерждается исследованными доказательствами, а именно: протоколом об административном правонарушении от 23.11.2017 года, копией сведений о застрахованных лицах форма СЗВ-М, копией уведомления о регистрации юридического лица в территориальном органе Пенсионно</w:t>
      </w:r>
      <w:r>
        <w:t>го Фонда Российской Федерации от 26.05.2015 года, копией выписки из Единого государственного реестра юридических лиц в отношении ТСН «СНТ «УЮТ» от 13.05.2016 года.</w:t>
      </w:r>
    </w:p>
    <w:p w:rsidR="00A77B3E">
      <w:r>
        <w:t>Представленные по делу об административном правонарушении, доказательства являются относимым</w:t>
      </w:r>
      <w:r>
        <w:t xml:space="preserve">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 соответствии с п.2.2 ч.2 ст.11 Федерального закона «Об индивидуальном (п</w:t>
      </w:r>
      <w:r>
        <w:t xml:space="preserve">ерсонифицированном) учете в системе обязательного пенсионного страхования» №27-ФЗ  от 01.04.1996 года страхователь ежемесячно не позднее 15-го числа месяца, следующего за отчетным периодом - месяцем, представляет о каждом </w:t>
      </w:r>
      <w:r>
        <w:t>работающем у него застрахованном л</w:t>
      </w:r>
      <w:r>
        <w:t>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</w:t>
      </w:r>
      <w:r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>
        <w:t>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</w:t>
      </w:r>
      <w:r>
        <w:t xml:space="preserve">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от 01.04.1996 года страхователь обязан в установленный срок представлять органам Пенсионного фонда Российско</w:t>
      </w:r>
      <w:r>
        <w:t>й Федерации сведения о застрахованных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установленный законодательством Российской Федерации об индивидуальном (персонифицированном) учете в системе обя</w:t>
      </w:r>
      <w:r>
        <w:t>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</w:t>
      </w:r>
      <w:r>
        <w:t>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A77B3E">
      <w:r>
        <w:t xml:space="preserve">         Как усматривается из материалов </w:t>
      </w:r>
      <w:r>
        <w:t>дела, сведения о застрахованных лицах (форма СЗВ-М) за сентябрь 2017 года,  представлен ТСН «СНТ «УЮТ» в Управление пенсионного фонда Российской Федерации в г. Евпатории Республики Крым 17 октября 2017 года в 16 час. 50 мин. при предельном сроке предоставл</w:t>
      </w:r>
      <w:r>
        <w:t>ения – не позднее 16 октября  2017 года.</w:t>
      </w:r>
    </w:p>
    <w:p w:rsidR="00A77B3E">
      <w:r>
        <w:t xml:space="preserve">Исследовав обстоятельства дела и оценив доказательства в их совокупности, прихожу к выводу, что в действиях </w:t>
      </w:r>
      <w:r>
        <w:t>Чесноковой</w:t>
      </w:r>
      <w:r>
        <w:t xml:space="preserve"> Л.Г. имеется состав административного правонарушения, предусмотренного ст. 15.33.2 Кодекса Росси</w:t>
      </w:r>
      <w:r>
        <w:t>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</w:t>
      </w:r>
      <w:r>
        <w:t>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Вместе с тем, одним из принципов привлечения к ответств</w:t>
      </w:r>
      <w:r>
        <w:t>енности является принцип индивидуализации.</w:t>
      </w:r>
    </w:p>
    <w:p w:rsidR="00A77B3E">
      <w:r>
        <w:t xml:space="preserve">  В соответствии со ст.24.1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</w:t>
      </w:r>
      <w:r>
        <w:t>и своевременное выяснение обстоятельств каждого дела, разрешение ег</w:t>
      </w:r>
      <w:r>
        <w:t>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 xml:space="preserve">В соответствии со ст.2.9 </w:t>
      </w:r>
      <w:r>
        <w:t>КоАП</w:t>
      </w:r>
      <w:r>
        <w:t xml:space="preserve"> РФ при малозначительности совершенного администрати</w:t>
      </w:r>
      <w:r>
        <w:t>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</w:t>
      </w:r>
      <w:r>
        <w:t>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</w:t>
      </w:r>
      <w:r>
        <w:t xml:space="preserve">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</w:t>
      </w:r>
      <w:r>
        <w:t>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</w:t>
      </w:r>
      <w:r>
        <w:t xml:space="preserve">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наказания. </w:t>
      </w:r>
    </w:p>
    <w:p w:rsidR="00A77B3E">
      <w:r>
        <w:t xml:space="preserve">Нормы, запрещающей применение ст.2.9 </w:t>
      </w:r>
      <w:r>
        <w:t>КоАП</w:t>
      </w:r>
      <w:r>
        <w:t xml:space="preserve"> РФ к лицам, совершившим административное правонарушение, </w:t>
      </w:r>
      <w:r>
        <w:t xml:space="preserve">предусмотренное ст. 15.33.2 </w:t>
      </w:r>
      <w:r>
        <w:t>КоАП</w:t>
      </w:r>
      <w:r>
        <w:t xml:space="preserve">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</w:t>
      </w:r>
      <w:r>
        <w:t>Чесноковой</w:t>
      </w:r>
      <w:r>
        <w:t xml:space="preserve"> Л.Г., содержатся признаки состава административного правонарушения, предус</w:t>
      </w:r>
      <w:r>
        <w:t xml:space="preserve">мотренного ст. 15.33.2 </w:t>
      </w:r>
      <w:r>
        <w:t>КоАП</w:t>
      </w:r>
      <w:r>
        <w:t xml:space="preserve">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а также с учетом незнач</w:t>
      </w:r>
      <w:r>
        <w:t xml:space="preserve">ительности пропущенного срока представления сведений о застрахованных лицах на один день,  отсутствия вреда и тяжести наступивших последствий, полагаю, что в силу ст.2.9 </w:t>
      </w:r>
      <w:r>
        <w:t>КоАП</w:t>
      </w:r>
      <w:r>
        <w:t xml:space="preserve"> РФ </w:t>
      </w:r>
      <w:r>
        <w:t>Чеснокова</w:t>
      </w:r>
      <w:r>
        <w:t xml:space="preserve"> Л.Г. подлежит освобождению от административной ответственности по ст</w:t>
      </w:r>
      <w:r>
        <w:t xml:space="preserve">. 15.33.2 </w:t>
      </w:r>
      <w:r>
        <w:t>КоАП</w:t>
      </w:r>
      <w:r>
        <w:t xml:space="preserve"> РФ в связи с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 xml:space="preserve">На основании изложенного, руководствуясь ст.2.9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Освободить председателя правления Товар</w:t>
      </w:r>
      <w:r>
        <w:t xml:space="preserve">ищества собственников недвижимости «Садоводческое некоммерческое товарищество «УЮТ» </w:t>
      </w:r>
      <w:r>
        <w:t>Чеснокову</w:t>
      </w:r>
      <w:r>
        <w:t xml:space="preserve"> Любовь Геннадьевну от административной ответственности по ст.15.33.2 Кодекса Российской Федерации об административных правонарушениях в связи с малозначительность</w:t>
      </w:r>
      <w:r>
        <w:t>ю совершенного административного правонарушения.</w:t>
      </w:r>
    </w:p>
    <w:p w:rsidR="00A77B3E">
      <w:r>
        <w:t xml:space="preserve">Объявить </w:t>
      </w:r>
      <w:r>
        <w:t>Чесноковой</w:t>
      </w:r>
      <w:r>
        <w:t xml:space="preserve"> Любови Геннадьевне устное замечание.</w:t>
      </w:r>
    </w:p>
    <w:p w:rsidR="00A77B3E">
      <w:r>
        <w:t xml:space="preserve">Производство по делу об административном правонарушении в отношении председателя правления Товарищества собственников недвижимости «Садоводческое </w:t>
      </w:r>
      <w:r>
        <w:t xml:space="preserve">некоммерческое товарищество «УЮТ»  </w:t>
      </w:r>
      <w:r>
        <w:t>Чесноковой</w:t>
      </w:r>
      <w:r>
        <w:t xml:space="preserve"> Любови Геннадьевны по ст.15.33.2 Кодекса Российской Федерации об административных правонарушениях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</w:t>
      </w:r>
      <w:r>
        <w:t>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</w:t>
      </w:r>
      <w:r>
        <w:t xml:space="preserve">                                </w:t>
      </w:r>
      <w:r>
        <w:tab/>
        <w:t>Е.А. Фролова</w:t>
      </w:r>
    </w:p>
    <w:p w:rsidR="00A77B3E"/>
    <w:p w:rsidR="00A77B3E"/>
    <w:p w:rsidR="00A77B3E"/>
    <w:sectPr w:rsidSect="00AB6D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D5F"/>
    <w:rsid w:val="00764998"/>
    <w:rsid w:val="00A77B3E"/>
    <w:rsid w:val="00AB6D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