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5-39-378/2017</w:t>
      </w:r>
    </w:p>
    <w:p w:rsidR="00A77B3E">
      <w:r>
        <w:t xml:space="preserve">ПОСТАНОВЛЕНИЕ </w:t>
      </w:r>
    </w:p>
    <w:p w:rsidR="00A77B3E"/>
    <w:p w:rsidR="00A77B3E">
      <w:r>
        <w:t>27 декабря 2017 года                                               г.Евпатория, пр.Ленина, 51/50</w:t>
      </w:r>
    </w:p>
    <w:p w:rsidR="00A77B3E">
      <w:r>
        <w:t xml:space="preserve">Мировой судья судебного участка №39 Евпаторийского судебного района (городской округ Евпатория) Республики Крым Фролова </w:t>
      </w:r>
      <w:r>
        <w:t>Елена Александровна, рассмотрев дело об административном правонарушении, которое поступило из Отдела МВД России по городу Евпатория, о привлечении к административной ответственности</w:t>
      </w:r>
    </w:p>
    <w:p w:rsidR="00A77B3E">
      <w:r>
        <w:t>Копаленко</w:t>
      </w:r>
      <w:r>
        <w:t xml:space="preserve"> Александра Викторовича, паспортные данные</w:t>
      </w:r>
      <w:r>
        <w:t>, не раб</w:t>
      </w:r>
      <w:r>
        <w:t xml:space="preserve">отающего, зарегистрированного и проживающего по адресу: адрес, </w:t>
      </w:r>
    </w:p>
    <w:p w:rsidR="00A77B3E">
      <w:r>
        <w:t xml:space="preserve">по ч.1 ст. 6.8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>30 ноября 2017 года в 08 час. 30 мин. в доме № 23 по пер. Загородному в г.Евпатории Республ</w:t>
      </w:r>
      <w:r>
        <w:t xml:space="preserve">ики Крым </w:t>
      </w:r>
      <w:r>
        <w:t>Копаленко</w:t>
      </w:r>
      <w:r>
        <w:t xml:space="preserve"> А.В. незаконно хранил для личного употребления бумажный сверток с веществом растительного происхождения темно-зеленого цвета в высушенном и измельченном состоянии, которое, согласно заключению эксперта №1/2570 от 01 декабря 2017 года, яв</w:t>
      </w:r>
      <w:r>
        <w:t xml:space="preserve">ляется наркотическим средством </w:t>
      </w:r>
      <w:r>
        <w:t>каннабис</w:t>
      </w:r>
      <w:r>
        <w:t xml:space="preserve"> (марихуана) массой 0,11 грамм.</w:t>
      </w:r>
    </w:p>
    <w:p w:rsidR="00A77B3E">
      <w:r>
        <w:t xml:space="preserve">         В суде </w:t>
      </w:r>
      <w:r>
        <w:t>Копаленко</w:t>
      </w:r>
      <w:r>
        <w:t xml:space="preserve"> А.В, свою вину в совершении правонарушения признал, подтвердил обстоятельства, изложенные в протоколе об административном правонарушении, пояснил, что наркотич</w:t>
      </w:r>
      <w:r>
        <w:t>еское средство хранил по месту своего жительства для личного употребления, в содеянном раскаялся.</w:t>
      </w:r>
    </w:p>
    <w:p w:rsidR="00A77B3E">
      <w:r>
        <w:t xml:space="preserve">Вина </w:t>
      </w:r>
      <w:r>
        <w:t>Копаленко</w:t>
      </w:r>
      <w:r>
        <w:t xml:space="preserve"> А.В. в совершении правонарушения подтверждается исследованными доказательствами, а именно: протоколом об административном правонарушении от 08.</w:t>
      </w:r>
      <w:r>
        <w:t>12.2017 года, определением по делу об административном правонарушении от 08.12.2017 года, постановлением об отказе в возбуждении уголовного дела от 08.12.2017 года, копией рапорта об обнаружении признаков преступления ст. о/у ОКОН ОМВД России по г. Евпатор</w:t>
      </w:r>
      <w:r>
        <w:t xml:space="preserve">ии майора полиции </w:t>
      </w:r>
      <w:r>
        <w:t>фио</w:t>
      </w:r>
      <w:r>
        <w:t xml:space="preserve"> от 30.11.2017 года, копией постановления о выделении материалов, содержащих сведения о новом преступлении, из уголовного дела и направлении их для принятия решения в порядке статей 144 и 145 УПК РФ руководителю следственного органа от</w:t>
      </w:r>
      <w:r>
        <w:t xml:space="preserve"> 30.11.2017 года, копией постановления о возбуждении уголовного дела № 1701350023157298 и принятии его к своему производству от 27.03.2017 года,  копией постановления Евпаторийского городского суда от 17.11.2017 года,  копией поручения о производстве опера</w:t>
      </w:r>
      <w:r>
        <w:t xml:space="preserve">тивно- розыскных мероприятий и отдельных следственных действий от 22.11.2017 года, копией протокола обыска (выемки) от 30.11.2017 года, копией протокола допроса свидетеля </w:t>
      </w:r>
      <w:r>
        <w:t>Копаленко</w:t>
      </w:r>
      <w:r>
        <w:t xml:space="preserve"> А.В. от 30.11.2017 года, копией постановления о назначении судебной эксперт</w:t>
      </w:r>
      <w:r>
        <w:t>изы материалов, веществ и изделий от 30.11.2017 года, копией заключения эксперта № 1/2570 от 01.12.2017 года, которые согласуются между собой, имеют отношение к событию правонарушения и получены в полном соответствии с требованиями административного законо</w:t>
      </w:r>
      <w:r>
        <w:t>дательства.</w:t>
      </w:r>
    </w:p>
    <w:p w:rsidR="00A77B3E">
      <w:r>
        <w:t xml:space="preserve">В соответствии с ч.1 ст.6.8 </w:t>
      </w:r>
      <w:r>
        <w:t>КоАП</w:t>
      </w:r>
      <w:r>
        <w:t xml:space="preserve"> РФ незаконные приобретение, хранение, перевозка, изготовление, переработка без цели сбыта наркотических средств, </w:t>
      </w:r>
      <w:r>
        <w:t>психотропных веществ или их аналогов, а также незаконные приобретение, хранение, перевозка без цел</w:t>
      </w:r>
      <w:r>
        <w:t>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вещества, влекут наложение административного штрафа в размере от четырех тысяч до пяти тысяч рублей или админи</w:t>
      </w:r>
      <w:r>
        <w:t>стративный арест на срок до пятнадцати суток.</w:t>
      </w:r>
    </w:p>
    <w:p w:rsidR="00A77B3E">
      <w:r>
        <w:t xml:space="preserve">Согласно заключению эксперта №1/2570 от 01.12.2017 года, вещество массой 0,11 гр. (в пересчете на высушенное вещество) является наркотическим средством </w:t>
      </w:r>
      <w:r>
        <w:t>каннабис</w:t>
      </w:r>
      <w:r>
        <w:t xml:space="preserve"> (марихуана). В процессе исследования данный объек</w:t>
      </w:r>
      <w:r>
        <w:t>т был израсходован полностью,</w:t>
      </w:r>
    </w:p>
    <w:p w:rsidR="00A77B3E">
      <w:r>
        <w:t xml:space="preserve">Исследовав все обстоятельства дела и оценив доказательства в их совокупности, прихожу к выводу, что в действиях </w:t>
      </w:r>
      <w:r>
        <w:t>Копаленко</w:t>
      </w:r>
      <w:r>
        <w:t xml:space="preserve"> А.В. имеется состав административного правонарушения, предусмотренный ч.1 ст.6.8 </w:t>
      </w:r>
      <w:r>
        <w:t>КоАП</w:t>
      </w:r>
      <w:r>
        <w:t xml:space="preserve"> РФ, а именно  неза</w:t>
      </w:r>
      <w:r>
        <w:t>конное хранение без цели сбыта наркотических средств.</w:t>
      </w:r>
    </w:p>
    <w:p w:rsidR="00A77B3E">
      <w:r>
        <w:t>При назначении вида и размера административного наказания, соблюдая требования ст. 4.1 Кодекса Российской Федерации об административных правонарушениях, мировым судьей учитываются, характер совершенного</w:t>
      </w:r>
      <w:r>
        <w:t xml:space="preserve"> правонарушения, обстоятельства его совершения, личность правонарушителя,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A77B3E">
      <w:r>
        <w:t xml:space="preserve">Обстоятельством, смягчающим </w:t>
      </w:r>
      <w:r>
        <w:t xml:space="preserve">административную ответственность </w:t>
      </w:r>
      <w:r>
        <w:t>Копаленко</w:t>
      </w:r>
      <w:r>
        <w:t xml:space="preserve"> А.В., в соответствии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ответственность, в отношении </w:t>
      </w:r>
      <w:r>
        <w:t>Копаленко</w:t>
      </w:r>
      <w:r>
        <w:t xml:space="preserve"> А.В. не уста</w:t>
      </w:r>
      <w:r>
        <w:t xml:space="preserve">новлено. </w:t>
      </w:r>
    </w:p>
    <w:p w:rsidR="00A77B3E">
      <w:r>
        <w:t xml:space="preserve">Исходя из изложенного, считаю необходимым назначить </w:t>
      </w:r>
      <w:r>
        <w:t>Копаленко</w:t>
      </w:r>
      <w:r>
        <w:t xml:space="preserve"> А.В. административное наказание в виде административного штрафа в минимальном размере, установленном санкцией ч.1 ст.6.8 </w:t>
      </w:r>
      <w:r>
        <w:t>КоАП</w:t>
      </w:r>
      <w:r>
        <w:t xml:space="preserve"> РФ. Данный вид наказания в данном случае является целесооб</w:t>
      </w:r>
      <w:r>
        <w:t xml:space="preserve">разным и достаточным для его исправления, а также для предупреждения совершения им новых правонарушений. </w:t>
      </w:r>
    </w:p>
    <w:p w:rsidR="00A77B3E">
      <w:r>
        <w:t>В силу п.2.1 ст.4.1  Кодекса Российской Федерации об административных правонарушениях, при назначении административного наказания, за совершение админ</w:t>
      </w:r>
      <w:r>
        <w:t xml:space="preserve">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</w:t>
      </w:r>
      <w:r>
        <w:t>может возложить на такое лицо обязанность пройти диагностику, профилактические мероприятии,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</w:t>
      </w:r>
      <w:r>
        <w:t>. Контроль за исполнением такой обязанности осуществляется уполномоченным федеральными органами исполнительной власти в порядке, установленном Правительством Российской Федерации.</w:t>
      </w:r>
    </w:p>
    <w:p w:rsidR="00A77B3E">
      <w:r>
        <w:t>По делу имеется вещественное доказательство – пакет с предметом-носителем, н</w:t>
      </w:r>
      <w:r>
        <w:t xml:space="preserve">аходящееся в Центральной камере хранения наркотических средств при МВД РФ </w:t>
      </w:r>
      <w:r>
        <w:t xml:space="preserve">по Республике Крым по ул. </w:t>
      </w:r>
      <w:r>
        <w:t>Балаклавской</w:t>
      </w:r>
      <w:r>
        <w:t>, 68 в г.Симферополь Республики Крым по квитанции №004741 от 12.12.2017 года, которое подлежит уничтожению.</w:t>
      </w:r>
    </w:p>
    <w:p w:rsidR="00A77B3E">
      <w:r>
        <w:t>Руководствуясь ст.ст. 6.8 ч.1, 29.9,</w:t>
      </w:r>
      <w:r>
        <w:t xml:space="preserve">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 xml:space="preserve">Признать </w:t>
      </w:r>
      <w:r>
        <w:t>Копаленко</w:t>
      </w:r>
      <w:r>
        <w:t xml:space="preserve"> Александра Викторовича виновным в совершении правонарушения, предусмотренного ч.1 ст. 6.8 Кодекса Российской Федерации об административных</w:t>
      </w:r>
      <w:r>
        <w:t xml:space="preserve"> правонарушениях, и назначить ему административное наказание в виде административного штрафа в размере 4000 (четырех тысяч) рублей.</w:t>
      </w:r>
    </w:p>
    <w:p w:rsidR="00A77B3E">
      <w:r>
        <w:t>В соответствии с ч.1 ст. 32.2 Кодекса Российской Федерации об административных правонарушениях штраф подлежит уплате не позд</w:t>
      </w:r>
      <w:r>
        <w:t>нее 60 дней со дня вступления постановления в законную силу по следующим реквизитам: расчётный счет 40101810335100010001, получатель – УФК по Республике Крым (ОМВД России по г. Евпатории), БИК банка – 043510001, ИНН получателя 9110000105, КПП получателя 91</w:t>
      </w:r>
      <w:r>
        <w:t>1001001, ОКТМО 35712000, КБК 18811612000016000140, УИН 18880491170001990947,  назначение платежа административный штраф.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</w:t>
      </w:r>
      <w:r>
        <w:t>тренной ч.1 ст.20.25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в судебный участок №39 Евпаторийского судебного района (городской округ Евпатория) Республики Крым, расположенный по</w:t>
      </w:r>
      <w:r>
        <w:t xml:space="preserve"> адресу: Республика Крым, г.Евпатория, пр. Ленина, 51/50.</w:t>
      </w:r>
    </w:p>
    <w:p w:rsidR="00A77B3E">
      <w:r>
        <w:t xml:space="preserve">В силу п.2.1 ст.4.1 Кодекса РФ об административных правонарушениях возложить на </w:t>
      </w:r>
      <w:r>
        <w:t>Копаленко</w:t>
      </w:r>
      <w:r>
        <w:t xml:space="preserve"> Александра Викторовича обязанность в течение трех суток с момента вступления постановления в законную силу п</w:t>
      </w:r>
      <w:r>
        <w:t xml:space="preserve">ройти диагностику, профилактические мероприятия,  лечение от наркомании, медицинскую и социальную реабилитацию в связи с потреблением наркотических средств без назначения врача у врача-нарколога по зарегистрированному месту жительства </w:t>
      </w:r>
      <w:r>
        <w:t>Копаленко</w:t>
      </w:r>
      <w:r>
        <w:t xml:space="preserve"> А.В.</w:t>
      </w:r>
    </w:p>
    <w:p w:rsidR="00A77B3E">
      <w:r>
        <w:t>Уклоне</w:t>
      </w:r>
      <w:r>
        <w:t>ние от прохождения диагностики, профилактических мероприятий лицом, на которое судом возложена обязанность пройти диагностику, профилактические мероприятия в связи с потреблением наркотических средств или психотропных веществ без назначения врача, является</w:t>
      </w:r>
      <w:r>
        <w:t xml:space="preserve"> основанием для привлечения к административной ответственности, предусмотренной в ст. 6.9.1 </w:t>
      </w:r>
      <w:r>
        <w:t>КоАП</w:t>
      </w:r>
      <w:r>
        <w:t xml:space="preserve"> РФ.</w:t>
      </w:r>
    </w:p>
    <w:p w:rsidR="00A77B3E">
      <w:r>
        <w:t xml:space="preserve">Лицо считается уклоняющимся от прохождения диагностики, профилактических мероприятий в связи с потреблением наркотических средств или психотропных веществ </w:t>
      </w:r>
      <w:r>
        <w:t>без назначения врача,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A77B3E">
      <w:r>
        <w:t xml:space="preserve">Контроль за исполнением обязанности по прохождению диагностики и </w:t>
      </w:r>
      <w:r>
        <w:t>профилактических мероприятий в связи с потреблением наркотических средств или психотропных веществ возложить на ОМВД России по г.Евпатории.</w:t>
      </w:r>
    </w:p>
    <w:p w:rsidR="00A77B3E">
      <w:r>
        <w:t>Вещественное доказательство – пакет с предметом - носителем, находящееся в Центральной камере хранения наркотических</w:t>
      </w:r>
      <w:r>
        <w:t xml:space="preserve"> средств при МВД РФ по Республике Крым по квитанции №004741 от 12.12.2017 года - уничтожить.</w:t>
      </w:r>
    </w:p>
    <w:p w:rsidR="00A77B3E">
      <w:r>
        <w:t xml:space="preserve"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</w:t>
      </w:r>
      <w:r>
        <w:t>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</w:t>
      </w:r>
      <w:r>
        <w:t xml:space="preserve">     </w:t>
      </w:r>
      <w:r>
        <w:tab/>
      </w:r>
      <w:r>
        <w:tab/>
      </w:r>
      <w:r>
        <w:tab/>
        <w:t>Е.А.Фролова</w:t>
      </w:r>
    </w:p>
    <w:p w:rsidR="00A77B3E">
      <w:r>
        <w:t xml:space="preserve"> </w:t>
      </w:r>
    </w:p>
    <w:p w:rsidR="00A77B3E"/>
    <w:sectPr w:rsidSect="00C829A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9A8"/>
    <w:rsid w:val="0054133F"/>
    <w:rsid w:val="00A77B3E"/>
    <w:rsid w:val="00C829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29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