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B366BE" w:rsidP="00B366BE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366BE" w:rsidR="006772B2">
        <w:rPr>
          <w:sz w:val="22"/>
          <w:szCs w:val="22"/>
        </w:rPr>
        <w:t>Дело № 5-40-22/2017</w:t>
      </w:r>
    </w:p>
    <w:p w:rsidR="00A77B3E" w:rsidRPr="00B366BE" w:rsidP="006772B2">
      <w:pPr>
        <w:jc w:val="both"/>
        <w:rPr>
          <w:sz w:val="22"/>
          <w:szCs w:val="22"/>
        </w:rPr>
      </w:pPr>
    </w:p>
    <w:p w:rsidR="00A77B3E" w:rsidRPr="00B366BE" w:rsidP="006772B2">
      <w:pPr>
        <w:jc w:val="center"/>
        <w:rPr>
          <w:sz w:val="22"/>
          <w:szCs w:val="22"/>
        </w:rPr>
      </w:pPr>
      <w:r w:rsidRPr="00B366BE">
        <w:rPr>
          <w:sz w:val="22"/>
          <w:szCs w:val="22"/>
        </w:rPr>
        <w:t>ПОСТАНОВЛЕНИЕ</w:t>
      </w:r>
    </w:p>
    <w:p w:rsidR="00A77B3E" w:rsidRPr="00B366BE" w:rsidP="006772B2">
      <w:pPr>
        <w:jc w:val="both"/>
        <w:rPr>
          <w:sz w:val="22"/>
          <w:szCs w:val="22"/>
        </w:rPr>
      </w:pP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 xml:space="preserve">09.03.2017 года                                                      </w:t>
      </w:r>
      <w:r w:rsidRPr="00B366BE">
        <w:rPr>
          <w:sz w:val="22"/>
          <w:szCs w:val="22"/>
        </w:rPr>
        <w:t>г</w:t>
      </w:r>
      <w:r w:rsidRPr="00B366BE">
        <w:rPr>
          <w:sz w:val="22"/>
          <w:szCs w:val="22"/>
        </w:rPr>
        <w:t>. Евпатория проспект Ленина,51/50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 xml:space="preserve">Мировой судья судебного участка №40 Евпаторийского судебного района (городской округ Евпатория) </w:t>
      </w:r>
      <w:r w:rsidRPr="00B366BE">
        <w:rPr>
          <w:sz w:val="22"/>
          <w:szCs w:val="22"/>
        </w:rPr>
        <w:t>Аметова</w:t>
      </w:r>
      <w:r w:rsidRPr="00B366BE">
        <w:rPr>
          <w:sz w:val="22"/>
          <w:szCs w:val="22"/>
        </w:rPr>
        <w:t xml:space="preserve"> </w:t>
      </w:r>
      <w:r w:rsidRPr="00B366BE">
        <w:rPr>
          <w:sz w:val="22"/>
          <w:szCs w:val="22"/>
        </w:rPr>
        <w:t>Алиме</w:t>
      </w:r>
      <w:r w:rsidRPr="00B366BE">
        <w:rPr>
          <w:sz w:val="22"/>
          <w:szCs w:val="22"/>
        </w:rPr>
        <w:t xml:space="preserve"> </w:t>
      </w:r>
      <w:r w:rsidRPr="00B366BE">
        <w:rPr>
          <w:sz w:val="22"/>
          <w:szCs w:val="22"/>
        </w:rPr>
        <w:t>Энверовна</w:t>
      </w:r>
      <w:r w:rsidRPr="00B366BE">
        <w:rPr>
          <w:sz w:val="22"/>
          <w:szCs w:val="22"/>
        </w:rPr>
        <w:t xml:space="preserve">, рассмотрев дело об административном правонарушении, поступившее из Межрайонной  ИФНС России  №6 по Республике Крым о привлечении к административной ответственности 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>фио</w:t>
      </w:r>
      <w:r w:rsidRPr="00B366BE">
        <w:rPr>
          <w:sz w:val="22"/>
          <w:szCs w:val="22"/>
        </w:rPr>
        <w:t xml:space="preserve">, паспортные данные, </w:t>
      </w:r>
      <w:r w:rsidRPr="00B366BE" w:rsidR="00B366BE">
        <w:rPr>
          <w:sz w:val="22"/>
          <w:szCs w:val="22"/>
        </w:rPr>
        <w:t>иные данные</w:t>
      </w:r>
      <w:r w:rsidRPr="00B366BE">
        <w:rPr>
          <w:sz w:val="22"/>
          <w:szCs w:val="22"/>
        </w:rPr>
        <w:t xml:space="preserve">, </w:t>
      </w:r>
      <w:r w:rsidRPr="00B366BE">
        <w:rPr>
          <w:sz w:val="22"/>
          <w:szCs w:val="22"/>
        </w:rPr>
        <w:t>проживающего</w:t>
      </w:r>
      <w:r w:rsidRPr="00B366BE">
        <w:rPr>
          <w:sz w:val="22"/>
          <w:szCs w:val="22"/>
        </w:rPr>
        <w:t xml:space="preserve"> по адресу: адрес, 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 xml:space="preserve">по </w:t>
      </w:r>
      <w:r w:rsidRPr="00B366BE">
        <w:rPr>
          <w:sz w:val="22"/>
          <w:szCs w:val="22"/>
        </w:rPr>
        <w:t>ч</w:t>
      </w:r>
      <w:r w:rsidRPr="00B366BE">
        <w:rPr>
          <w:sz w:val="22"/>
          <w:szCs w:val="22"/>
        </w:rPr>
        <w:t xml:space="preserve">.1 ст. 15.6 </w:t>
      </w:r>
      <w:r w:rsidRPr="00B366BE">
        <w:rPr>
          <w:sz w:val="22"/>
          <w:szCs w:val="22"/>
        </w:rPr>
        <w:t>КоАП</w:t>
      </w:r>
      <w:r w:rsidRPr="00B366BE">
        <w:rPr>
          <w:sz w:val="22"/>
          <w:szCs w:val="22"/>
        </w:rPr>
        <w:t xml:space="preserve"> РФ,</w:t>
      </w:r>
    </w:p>
    <w:p w:rsidR="00A77B3E" w:rsidRPr="00B366BE" w:rsidP="006772B2">
      <w:pPr>
        <w:jc w:val="center"/>
        <w:rPr>
          <w:sz w:val="22"/>
          <w:szCs w:val="22"/>
        </w:rPr>
      </w:pPr>
      <w:r w:rsidRPr="00B366BE">
        <w:rPr>
          <w:sz w:val="22"/>
          <w:szCs w:val="22"/>
        </w:rPr>
        <w:t>УСТАНОВИЛ: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>фио</w:t>
      </w:r>
      <w:r w:rsidRPr="00B366BE">
        <w:rPr>
          <w:sz w:val="22"/>
          <w:szCs w:val="22"/>
        </w:rPr>
        <w:t xml:space="preserve">, являясь главным </w:t>
      </w:r>
      <w:r w:rsidRPr="00B366BE">
        <w:rPr>
          <w:sz w:val="22"/>
          <w:szCs w:val="22"/>
        </w:rPr>
        <w:t>бухгалтером</w:t>
      </w:r>
      <w:r w:rsidRPr="00B366BE">
        <w:rPr>
          <w:sz w:val="22"/>
          <w:szCs w:val="22"/>
        </w:rPr>
        <w:t xml:space="preserve"> наименование организации, совершил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налога на доходы физических лиц исчисленных и удержанных налоговым  агентом за адрес дата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 xml:space="preserve">Фактически расчет сумм </w:t>
      </w:r>
      <w:r w:rsidRPr="00B366BE">
        <w:rPr>
          <w:sz w:val="22"/>
          <w:szCs w:val="22"/>
        </w:rPr>
        <w:t>налога</w:t>
      </w:r>
      <w:r w:rsidRPr="00B366BE">
        <w:rPr>
          <w:sz w:val="22"/>
          <w:szCs w:val="22"/>
        </w:rPr>
        <w:t xml:space="preserve"> на доходы физических лиц  исчисленных и удержанных  налоговым агентом по форме 6-НДФЛ главным бухгалтером наименование организации </w:t>
      </w:r>
      <w:r w:rsidRPr="00B366BE">
        <w:rPr>
          <w:sz w:val="22"/>
          <w:szCs w:val="22"/>
        </w:rPr>
        <w:t>фио</w:t>
      </w:r>
      <w:r w:rsidRPr="00B366BE">
        <w:rPr>
          <w:sz w:val="22"/>
          <w:szCs w:val="22"/>
        </w:rPr>
        <w:t xml:space="preserve">  представлен с нарушением  сроков представления – дата предельный срок  предоставления которых не позднее дата (включительно) в электронном виде по телекоммуникационным  каналам связи. 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 xml:space="preserve">В суд, будучи извещенным надлежащим образом о рассмотрении дела </w:t>
      </w:r>
      <w:r w:rsidRPr="00B366BE">
        <w:rPr>
          <w:sz w:val="22"/>
          <w:szCs w:val="22"/>
        </w:rPr>
        <w:t>фио</w:t>
      </w:r>
      <w:r w:rsidRPr="00B366BE">
        <w:rPr>
          <w:sz w:val="22"/>
          <w:szCs w:val="22"/>
        </w:rPr>
        <w:t xml:space="preserve"> не явился. Ходатайств об отложении рассмотрения дела от </w:t>
      </w:r>
      <w:r w:rsidRPr="00B366BE">
        <w:rPr>
          <w:sz w:val="22"/>
          <w:szCs w:val="22"/>
        </w:rPr>
        <w:t>фио</w:t>
      </w:r>
      <w:r w:rsidRPr="00B366BE">
        <w:rPr>
          <w:sz w:val="22"/>
          <w:szCs w:val="22"/>
        </w:rPr>
        <w:t xml:space="preserve"> не поступало, об уважительных причинах неявки не заявлено, в связи с чем, суд считает необходимым рассмотреть дело об административном правонарушении в отсутствии  не явившегося лица привлекаемого к административной ответственности в соответствии со ст.25.1 </w:t>
      </w:r>
      <w:r w:rsidRPr="00B366BE">
        <w:rPr>
          <w:sz w:val="22"/>
          <w:szCs w:val="22"/>
        </w:rPr>
        <w:t>КоАП</w:t>
      </w:r>
      <w:r w:rsidRPr="00B366BE">
        <w:rPr>
          <w:sz w:val="22"/>
          <w:szCs w:val="22"/>
        </w:rPr>
        <w:t xml:space="preserve"> РФ.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 xml:space="preserve">Исследовав материалы дела, мировой судья считает достоверно установленным, что </w:t>
      </w:r>
      <w:r w:rsidRPr="00B366BE">
        <w:rPr>
          <w:sz w:val="22"/>
          <w:szCs w:val="22"/>
        </w:rPr>
        <w:t>фио</w:t>
      </w:r>
      <w:r w:rsidRPr="00B366BE">
        <w:rPr>
          <w:sz w:val="22"/>
          <w:szCs w:val="22"/>
        </w:rPr>
        <w:t xml:space="preserve">  как главный бухгалтер наименование организации,   совершил правонарушение, предусмотренное ч.1 ст.15.6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 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>Согласно п.2 ст.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 последнего дня месяца, следующего за  соответствующим периодом, за год – не позднее дата года, следующего за истекшим  налоговым периодом, по</w:t>
      </w:r>
      <w:r w:rsidRPr="00B366BE">
        <w:rPr>
          <w:sz w:val="22"/>
          <w:szCs w:val="22"/>
        </w:rPr>
        <w:t xml:space="preserve"> форме, форматам и в порядке, которые утверждены федеральным  органом исполнительной власти, уполномоченным по контролю и надзору в области налогов и сборов. 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 xml:space="preserve">Организации  предоставляют  расчет сумм  </w:t>
      </w:r>
      <w:r w:rsidRPr="00B366BE">
        <w:rPr>
          <w:sz w:val="22"/>
          <w:szCs w:val="22"/>
        </w:rPr>
        <w:t>налога</w:t>
      </w:r>
      <w:r w:rsidRPr="00B366BE">
        <w:rPr>
          <w:sz w:val="22"/>
          <w:szCs w:val="22"/>
        </w:rPr>
        <w:t xml:space="preserve"> на доходы  физических лиц исчисленных и удержанных налоговым агентом определённому Приказом ФНС России от дата № ... Об утверждении  формы  расчета сумм </w:t>
      </w:r>
      <w:r w:rsidRPr="00B366BE">
        <w:rPr>
          <w:sz w:val="22"/>
          <w:szCs w:val="22"/>
        </w:rPr>
        <w:t>налога</w:t>
      </w:r>
      <w:r w:rsidRPr="00B366BE">
        <w:rPr>
          <w:sz w:val="22"/>
          <w:szCs w:val="22"/>
        </w:rPr>
        <w:t xml:space="preserve"> на доходы физических лиц исчисленных и удержанных налоговым  агентом (форма 6-НДФЛ), Порядка ее заполнения, а также формата предоставления расчета сумм налога на доходы физических лиц, исчисленных  и удержанных налоговым агентом, в электронной форме. 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>В соответствии с 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 xml:space="preserve">Временем совершения правонарушения </w:t>
      </w:r>
      <w:r w:rsidRPr="00B366BE">
        <w:rPr>
          <w:sz w:val="22"/>
          <w:szCs w:val="22"/>
        </w:rPr>
        <w:t>является дата Местом совершения правонарушения является</w:t>
      </w:r>
      <w:r w:rsidRPr="00B366BE">
        <w:rPr>
          <w:sz w:val="22"/>
          <w:szCs w:val="22"/>
        </w:rPr>
        <w:t xml:space="preserve">  - наименование организации адрес. Евпатория. 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ab/>
        <w:t xml:space="preserve">Вина </w:t>
      </w:r>
      <w:r w:rsidRPr="00B366BE">
        <w:rPr>
          <w:sz w:val="22"/>
          <w:szCs w:val="22"/>
        </w:rPr>
        <w:t>фио</w:t>
      </w:r>
      <w:r w:rsidRPr="00B366BE">
        <w:rPr>
          <w:sz w:val="22"/>
          <w:szCs w:val="22"/>
        </w:rPr>
        <w:t xml:space="preserve">   в совершении правонарушения подтверждается: протоколом об  административном правонарушении от дата,  выпиской из Единого государственного реестра юридических лиц, квитанцией  о приеме налоговой декларации (расчета) в электронном виде, извещением о получении электронного документа,  подтверждением даты отправки, приказом о приеме на работу </w:t>
      </w:r>
      <w:r w:rsidRPr="00B366BE">
        <w:rPr>
          <w:sz w:val="22"/>
          <w:szCs w:val="22"/>
        </w:rPr>
        <w:t>от</w:t>
      </w:r>
      <w:r w:rsidRPr="00B366BE">
        <w:rPr>
          <w:sz w:val="22"/>
          <w:szCs w:val="22"/>
        </w:rPr>
        <w:t xml:space="preserve"> дата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 xml:space="preserve">При назначении административного наказания, мировой судья,  в соответствии со ст.4.1 </w:t>
      </w:r>
      <w:r w:rsidRPr="00B366BE">
        <w:rPr>
          <w:sz w:val="22"/>
          <w:szCs w:val="22"/>
        </w:rPr>
        <w:t>КоАП</w:t>
      </w:r>
      <w:r w:rsidRPr="00B366BE">
        <w:rPr>
          <w:sz w:val="22"/>
          <w:szCs w:val="22"/>
        </w:rPr>
        <w:t xml:space="preserve"> РФ  учитывая общие правила  назначения административного наказания, основанные  на принципах </w:t>
      </w:r>
      <w:r w:rsidRPr="00B366BE">
        <w:rPr>
          <w:sz w:val="22"/>
          <w:szCs w:val="22"/>
        </w:rPr>
        <w:t>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</w:t>
      </w:r>
      <w:r w:rsidRPr="00B366BE">
        <w:rPr>
          <w:sz w:val="22"/>
          <w:szCs w:val="22"/>
        </w:rPr>
        <w:t xml:space="preserve">,  считает необходимым назначить наказание в виде штрафа в   пределах санкции ст. 15.6 ч.1 </w:t>
      </w:r>
      <w:r w:rsidRPr="00B366BE">
        <w:rPr>
          <w:sz w:val="22"/>
          <w:szCs w:val="22"/>
        </w:rPr>
        <w:t>КоАП</w:t>
      </w:r>
      <w:r w:rsidRPr="00B366BE">
        <w:rPr>
          <w:sz w:val="22"/>
          <w:szCs w:val="22"/>
        </w:rPr>
        <w:t xml:space="preserve"> РФ.     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 xml:space="preserve">Руководствуясь ст. ст. 15.6 ч.1, 29.9, 29.10 </w:t>
      </w:r>
      <w:r w:rsidRPr="00B366BE">
        <w:rPr>
          <w:sz w:val="22"/>
          <w:szCs w:val="22"/>
        </w:rPr>
        <w:t>КоАП</w:t>
      </w:r>
      <w:r w:rsidRPr="00B366BE">
        <w:rPr>
          <w:sz w:val="22"/>
          <w:szCs w:val="22"/>
        </w:rPr>
        <w:t xml:space="preserve"> РФ мировой судья, </w:t>
      </w:r>
    </w:p>
    <w:p w:rsidR="00A77B3E" w:rsidRPr="00B366BE" w:rsidP="00B366BE">
      <w:pPr>
        <w:jc w:val="center"/>
        <w:rPr>
          <w:sz w:val="22"/>
          <w:szCs w:val="22"/>
        </w:rPr>
      </w:pPr>
      <w:r w:rsidRPr="00B366BE">
        <w:rPr>
          <w:sz w:val="22"/>
          <w:szCs w:val="22"/>
        </w:rPr>
        <w:t>ПОСТАНОВИЛ: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ab/>
      </w:r>
      <w:r w:rsidRPr="00B366BE">
        <w:rPr>
          <w:sz w:val="22"/>
          <w:szCs w:val="22"/>
        </w:rPr>
        <w:t>фио</w:t>
      </w:r>
      <w:r w:rsidRPr="00B366BE">
        <w:rPr>
          <w:sz w:val="22"/>
          <w:szCs w:val="22"/>
        </w:rPr>
        <w:t xml:space="preserve"> признать виновным в совершении правонарушения, предусмотренного </w:t>
      </w:r>
      <w:r w:rsidRPr="00B366BE">
        <w:rPr>
          <w:sz w:val="22"/>
          <w:szCs w:val="22"/>
        </w:rPr>
        <w:t>ч</w:t>
      </w:r>
      <w:r w:rsidRPr="00B366BE">
        <w:rPr>
          <w:sz w:val="22"/>
          <w:szCs w:val="22"/>
        </w:rPr>
        <w:t xml:space="preserve">.1 ст.15.6 Кодекса Российской Федерации об административных правонарушениях и назначить ему наказание в виде штрафа в размере </w:t>
      </w:r>
      <w:r w:rsidRPr="00B366BE" w:rsidR="00B366BE">
        <w:rPr>
          <w:sz w:val="22"/>
          <w:szCs w:val="22"/>
        </w:rPr>
        <w:t>300 (триста) рублей</w:t>
      </w:r>
      <w:r w:rsidRPr="00B366BE">
        <w:rPr>
          <w:sz w:val="22"/>
          <w:szCs w:val="22"/>
        </w:rPr>
        <w:t>.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 /МИФНС №6/; ИНН 9110000024; КПП 911001001;  расчётный счёт: 40101810335100010001; банк получателя: отделение по Республике Крым Центрального Банка РФ, открытый УФК по РК; БИК: 043510001.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 w:rsidRPr="00B366BE">
        <w:rPr>
          <w:sz w:val="22"/>
          <w:szCs w:val="22"/>
        </w:rPr>
        <w:t>обАП</w:t>
      </w:r>
      <w:r w:rsidRPr="00B366BE">
        <w:rPr>
          <w:sz w:val="22"/>
          <w:szCs w:val="22"/>
        </w:rPr>
        <w:t xml:space="preserve">. 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>Постановление может быть обжаловано в течени</w:t>
      </w:r>
      <w:r w:rsidRPr="00B366BE">
        <w:rPr>
          <w:sz w:val="22"/>
          <w:szCs w:val="22"/>
        </w:rPr>
        <w:t>и</w:t>
      </w:r>
      <w:r w:rsidRPr="00B366BE">
        <w:rPr>
          <w:sz w:val="22"/>
          <w:szCs w:val="22"/>
        </w:rPr>
        <w:t xml:space="preserve"> 10 суток в порядке предусмотренном ст. 30.2 </w:t>
      </w:r>
      <w:r w:rsidRPr="00B366BE">
        <w:rPr>
          <w:sz w:val="22"/>
          <w:szCs w:val="22"/>
        </w:rPr>
        <w:t>КРФобАП</w:t>
      </w:r>
      <w:r w:rsidRPr="00B366BE">
        <w:rPr>
          <w:sz w:val="22"/>
          <w:szCs w:val="22"/>
        </w:rPr>
        <w:t>.</w:t>
      </w:r>
    </w:p>
    <w:p w:rsidR="00A77B3E" w:rsidRPr="00B366BE" w:rsidP="006772B2">
      <w:pPr>
        <w:jc w:val="both"/>
        <w:rPr>
          <w:sz w:val="22"/>
          <w:szCs w:val="22"/>
        </w:rPr>
      </w:pP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 xml:space="preserve">Мировой судья                         А. Э. </w:t>
      </w:r>
      <w:r w:rsidRPr="00B366BE">
        <w:rPr>
          <w:sz w:val="22"/>
          <w:szCs w:val="22"/>
        </w:rPr>
        <w:t>Аметова</w:t>
      </w:r>
    </w:p>
    <w:p w:rsidR="00A77B3E" w:rsidRPr="00B366BE" w:rsidP="006772B2">
      <w:pPr>
        <w:jc w:val="both"/>
        <w:rPr>
          <w:sz w:val="22"/>
          <w:szCs w:val="22"/>
        </w:rPr>
      </w:pPr>
    </w:p>
    <w:p w:rsidR="00A77B3E" w:rsidRPr="00B366BE" w:rsidP="006772B2">
      <w:pPr>
        <w:jc w:val="both"/>
        <w:rPr>
          <w:sz w:val="22"/>
          <w:szCs w:val="22"/>
        </w:rPr>
      </w:pPr>
      <w:r w:rsidRPr="00B366BE">
        <w:rPr>
          <w:sz w:val="22"/>
          <w:szCs w:val="22"/>
        </w:rPr>
        <w:tab/>
      </w:r>
    </w:p>
    <w:p w:rsidR="00A77B3E" w:rsidRPr="00B366BE" w:rsidP="006772B2">
      <w:pPr>
        <w:jc w:val="both"/>
        <w:rPr>
          <w:sz w:val="22"/>
          <w:szCs w:val="22"/>
        </w:rPr>
      </w:pPr>
    </w:p>
    <w:p w:rsidR="00A77B3E" w:rsidRPr="00B366BE" w:rsidP="006772B2">
      <w:pPr>
        <w:jc w:val="both"/>
        <w:rPr>
          <w:sz w:val="22"/>
          <w:szCs w:val="22"/>
        </w:rPr>
      </w:pPr>
    </w:p>
    <w:sectPr w:rsidSect="00B366BE">
      <w:pgSz w:w="12240" w:h="15840"/>
      <w:pgMar w:top="851" w:right="61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D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