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254D8">
      <w:pPr>
        <w:jc w:val="both"/>
      </w:pPr>
      <w:r>
        <w:t>2</w:t>
      </w:r>
    </w:p>
    <w:p w:rsidR="00A77B3E" w:rsidP="006254D8">
      <w:pPr>
        <w:jc w:val="both"/>
      </w:pPr>
    </w:p>
    <w:p w:rsidR="00A77B3E" w:rsidP="006254D8">
      <w:pPr>
        <w:jc w:val="both"/>
      </w:pPr>
      <w:r>
        <w:t xml:space="preserve">                      Дело № 5-40-176/2017</w:t>
      </w:r>
    </w:p>
    <w:p w:rsidR="00A77B3E" w:rsidP="006254D8">
      <w:pPr>
        <w:jc w:val="both"/>
      </w:pPr>
    </w:p>
    <w:p w:rsidR="00A77B3E" w:rsidP="006254D8">
      <w:pPr>
        <w:jc w:val="center"/>
      </w:pPr>
      <w:r>
        <w:t>ПОСТАНОВЛЕНИЕ</w:t>
      </w:r>
    </w:p>
    <w:p w:rsidR="00A77B3E" w:rsidP="006254D8">
      <w:pPr>
        <w:jc w:val="both"/>
      </w:pPr>
    </w:p>
    <w:p w:rsidR="00A77B3E" w:rsidP="006254D8">
      <w:pPr>
        <w:jc w:val="both"/>
      </w:pPr>
      <w:r>
        <w:t>30 мая 2017 года                                    г. Евпатория проспект Ленина,51/50</w:t>
      </w:r>
    </w:p>
    <w:p w:rsidR="00A77B3E" w:rsidP="006254D8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6254D8">
      <w:pPr>
        <w:jc w:val="both"/>
      </w:pPr>
      <w:r>
        <w:t>фио</w:t>
      </w:r>
      <w:r>
        <w:t xml:space="preserve">, паспортные данные, иные данные наименование организации,  зарегистрированного и   проживающего по адресу: адрес, </w:t>
      </w:r>
    </w:p>
    <w:p w:rsidR="00A77B3E" w:rsidP="006254D8">
      <w:pPr>
        <w:jc w:val="both"/>
      </w:pPr>
      <w:r>
        <w:t xml:space="preserve">по  ст. 20.21. </w:t>
      </w:r>
      <w:r>
        <w:t>КоАП</w:t>
      </w:r>
      <w:r>
        <w:t xml:space="preserve"> РФ,</w:t>
      </w:r>
    </w:p>
    <w:p w:rsidR="00A77B3E" w:rsidP="006254D8">
      <w:pPr>
        <w:jc w:val="center"/>
      </w:pPr>
      <w:r>
        <w:t>УСТАНОВИЛ:</w:t>
      </w:r>
    </w:p>
    <w:p w:rsidR="00A77B3E" w:rsidP="006254D8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находился в общественном месте – общем коридоре 3-го этажа общежития по </w:t>
      </w:r>
      <w:r>
        <w:t>адресу: адрес состоянии алкогольного опьянения, оскорбляющем человеческое  достоинство и общественную нравственность, о чем свидетельствовали: шаткая походка, неопрятный внешний вид,  изо рта исходил резкий запах алкоголя, плохо ориентировался в окружающей</w:t>
      </w:r>
      <w:r>
        <w:t xml:space="preserve"> действительности.</w:t>
      </w:r>
    </w:p>
    <w:p w:rsidR="00A77B3E" w:rsidP="006254D8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6254D8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</w:t>
      </w:r>
      <w:r>
        <w:t xml:space="preserve">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ст. 20.21 </w:t>
      </w:r>
      <w:r>
        <w:t>КоАП</w:t>
      </w:r>
      <w:r>
        <w:t xml:space="preserve"> РФ, т.е. появления в общественных местах в состоянии опьянения, оскорбляющим человеческое достоинство и общественную нравственность.</w:t>
      </w:r>
    </w:p>
    <w:p w:rsidR="00A77B3E" w:rsidP="006254D8">
      <w:pPr>
        <w:jc w:val="both"/>
      </w:pPr>
      <w:r>
        <w:t>Ви</w:t>
      </w:r>
      <w:r>
        <w:t xml:space="preserve">на  </w:t>
      </w:r>
      <w:r>
        <w:t>фио</w:t>
      </w:r>
      <w:r>
        <w:t xml:space="preserve"> 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№ от дата; копией постановления об отказе в возбуждении уголовного дела от дата; копией пост</w:t>
      </w:r>
      <w:r>
        <w:t>ановления об отмене постановления об отказе  в возбуждении уголовного дела и направлении материалов в орган дознания для проведения дополнительной проверки от дата;   рапортом сотрудника полиции; актом медицинского освидетельствования на состояние опьянени</w:t>
      </w:r>
      <w:r>
        <w:t>я №№ от дата</w:t>
      </w:r>
    </w:p>
    <w:p w:rsidR="00A77B3E" w:rsidP="006254D8">
      <w:pPr>
        <w:jc w:val="both"/>
      </w:pPr>
      <w: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6254D8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</w:t>
      </w:r>
      <w:r>
        <w:t>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</w:t>
      </w:r>
      <w:r>
        <w:t xml:space="preserve">тся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</w:t>
      </w:r>
      <w:r>
        <w:t xml:space="preserve">отсутствие обстоятельств </w:t>
      </w:r>
      <w:r>
        <w:t xml:space="preserve">отягчающих административную ответственность, считает необходимым назначить наказание в виде штрафа в   минимальных пределах санкции ст. 20.21 </w:t>
      </w:r>
      <w:r>
        <w:t>КоАП</w:t>
      </w:r>
      <w:r>
        <w:t xml:space="preserve"> РФ.</w:t>
      </w:r>
    </w:p>
    <w:p w:rsidR="00A77B3E" w:rsidP="006254D8">
      <w:pPr>
        <w:jc w:val="both"/>
      </w:pPr>
      <w:r>
        <w:t xml:space="preserve">В силу ст.3.1 </w:t>
      </w:r>
      <w:r>
        <w:t>КоАП</w:t>
      </w:r>
      <w:r>
        <w:t xml:space="preserve"> РФ, мировой  судья полагает нецелесообразным применение к пра</w:t>
      </w:r>
      <w:r>
        <w:t>вонарушителю более сурового наказания в виде административного ареста.</w:t>
      </w:r>
    </w:p>
    <w:p w:rsidR="00A77B3E" w:rsidP="006254D8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6254D8">
      <w:pPr>
        <w:jc w:val="center"/>
      </w:pPr>
      <w:r>
        <w:t>ПОСТАНОВИЛ:</w:t>
      </w:r>
    </w:p>
    <w:p w:rsidR="00A77B3E" w:rsidP="006254D8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ст.20.21 Кодекса Российской Федерации о</w:t>
      </w:r>
      <w:r>
        <w:t>б административных правонарушениях и назначить ему наказание в виде штрафа в размере 500 (пятьсот) рублей.</w:t>
      </w:r>
    </w:p>
    <w:p w:rsidR="00A77B3E" w:rsidP="006254D8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</w:t>
      </w:r>
      <w:r>
        <w:t xml:space="preserve">ия постановления в законную силу.  </w:t>
      </w:r>
    </w:p>
    <w:p w:rsidR="00A77B3E" w:rsidP="006254D8">
      <w:pPr>
        <w:jc w:val="both"/>
      </w:pPr>
      <w:r>
        <w:t xml:space="preserve"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</w:t>
      </w:r>
      <w:r>
        <w:t>Российской Федерации,  БИК банка   получателя : 043510001; ИНН: 9110000105; КПП: 911001001;  ОКТМО  г. Евпатории: 35712000; КБК 188 1 16 43000 01 6000 140, УИН 18880491170001795631.</w:t>
      </w:r>
    </w:p>
    <w:p w:rsidR="00A77B3E" w:rsidP="006254D8">
      <w:pPr>
        <w:jc w:val="both"/>
      </w:pPr>
      <w:r>
        <w:t xml:space="preserve">          Квитанция об уплате штрафа должна быть предоставлена в судебный </w:t>
      </w:r>
      <w:r>
        <w:t>участок №40 Евпаторийского судебного района (городской округ Евпатория).</w:t>
      </w:r>
    </w:p>
    <w:p w:rsidR="00A77B3E" w:rsidP="006254D8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6254D8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6254D8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6254D8">
      <w:pPr>
        <w:jc w:val="both"/>
      </w:pPr>
      <w:r>
        <w:t xml:space="preserve">       </w:t>
      </w:r>
    </w:p>
    <w:p w:rsidR="00A77B3E" w:rsidP="006254D8">
      <w:pPr>
        <w:jc w:val="both"/>
      </w:pPr>
      <w:r>
        <w:t xml:space="preserve">               </w:t>
      </w:r>
      <w:r>
        <w:t xml:space="preserve">Мировой судья       </w:t>
      </w:r>
      <w:r>
        <w:t xml:space="preserve">                                                А. Э. </w:t>
      </w:r>
      <w:r>
        <w:t>Аметова</w:t>
      </w:r>
    </w:p>
    <w:p w:rsidR="00A77B3E" w:rsidP="006254D8">
      <w:pPr>
        <w:jc w:val="both"/>
      </w:pPr>
    </w:p>
    <w:p w:rsidR="00A77B3E" w:rsidP="006254D8">
      <w:pPr>
        <w:jc w:val="both"/>
      </w:pPr>
    </w:p>
    <w:p w:rsidR="00A77B3E" w:rsidP="006254D8">
      <w:pPr>
        <w:jc w:val="both"/>
      </w:pPr>
    </w:p>
    <w:p w:rsidR="00A77B3E" w:rsidP="006254D8">
      <w:pPr>
        <w:jc w:val="both"/>
      </w:pPr>
    </w:p>
    <w:p w:rsidR="00A77B3E" w:rsidP="006254D8">
      <w:pPr>
        <w:jc w:val="both"/>
      </w:pPr>
    </w:p>
    <w:sectPr w:rsidSect="007915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5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