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B4B9E">
      <w:pPr>
        <w:jc w:val="center"/>
      </w:pPr>
      <w:r>
        <w:t>Дело № 5-40-291/2017</w:t>
      </w:r>
    </w:p>
    <w:p w:rsidR="00A77B3E" w:rsidP="005B4B9E">
      <w:pPr>
        <w:jc w:val="both"/>
      </w:pPr>
    </w:p>
    <w:p w:rsidR="00A77B3E" w:rsidP="005B4B9E">
      <w:pPr>
        <w:jc w:val="center"/>
      </w:pPr>
      <w:r>
        <w:t>ПОСТАНОВЛЕНИЕ</w:t>
      </w:r>
    </w:p>
    <w:p w:rsidR="00A77B3E" w:rsidP="005B4B9E">
      <w:pPr>
        <w:jc w:val="both"/>
      </w:pPr>
    </w:p>
    <w:p w:rsidR="00A77B3E" w:rsidP="005B4B9E">
      <w:pPr>
        <w:jc w:val="both"/>
      </w:pPr>
      <w:r>
        <w:t>18 августа 2017 года                                г. Евпатория проспект Ленина,51/50</w:t>
      </w:r>
    </w:p>
    <w:p w:rsidR="00A77B3E" w:rsidP="005B4B9E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Межрайонной  ИФНС России  №6 по Республике Крым о привлечении к адми</w:t>
      </w:r>
      <w:r>
        <w:t xml:space="preserve">нистративной ответственности </w:t>
      </w:r>
    </w:p>
    <w:p w:rsidR="00A77B3E" w:rsidP="005B4B9E">
      <w:pPr>
        <w:jc w:val="both"/>
      </w:pPr>
      <w:r>
        <w:t>фио</w:t>
      </w:r>
      <w:r>
        <w:t xml:space="preserve">, паспортные данные иные данные  наименование организации городского адрес»,  проживающего по адресу: адрес, </w:t>
      </w:r>
    </w:p>
    <w:p w:rsidR="00A77B3E" w:rsidP="005B4B9E">
      <w:pPr>
        <w:jc w:val="both"/>
      </w:pPr>
      <w:r>
        <w:t xml:space="preserve">по  ст. 15.5 </w:t>
      </w:r>
      <w:r>
        <w:t>КоАП</w:t>
      </w:r>
      <w:r>
        <w:t xml:space="preserve"> РФ,</w:t>
      </w:r>
    </w:p>
    <w:p w:rsidR="00A77B3E" w:rsidP="005B4B9E">
      <w:pPr>
        <w:jc w:val="center"/>
      </w:pPr>
      <w:r>
        <w:t>УСТАНОВИЛ:</w:t>
      </w:r>
    </w:p>
    <w:p w:rsidR="00A77B3E" w:rsidP="005B4B9E">
      <w:pPr>
        <w:jc w:val="both"/>
      </w:pPr>
      <w:r>
        <w:t>фио</w:t>
      </w:r>
      <w:r>
        <w:t xml:space="preserve">, </w:t>
      </w:r>
      <w:r>
        <w:t>являясь</w:t>
      </w:r>
      <w:r>
        <w:t xml:space="preserve"> наименование организации городского адрес</w:t>
      </w:r>
      <w:r>
        <w:t>, совершил нарушение зако</w:t>
      </w:r>
      <w:r>
        <w:t>нодательства о налогах и сборах, в части непредставления в установленный п. 7 ст. 431 Налогового кодекса Российской Федерации срок расчета по страховым взносам за 1 квартал 2017 г.</w:t>
      </w:r>
    </w:p>
    <w:p w:rsidR="00A77B3E" w:rsidP="005B4B9E">
      <w:pPr>
        <w:jc w:val="both"/>
      </w:pPr>
      <w:r>
        <w:t>Фактически расчет  по страховым взносам наименование организации городского</w:t>
      </w:r>
      <w:r>
        <w:t xml:space="preserve"> округа Евпатория Республики Крым» </w:t>
      </w:r>
      <w:r>
        <w:t>фио</w:t>
      </w:r>
      <w:r>
        <w:t xml:space="preserve"> представлен в Межрайонную ИФНС России  №6 по адрес с нарушением сроков  предоставления – дата, предельный срок  предоставления которого не  позднее дата (включительно) в электронном виде по телекоммуникационным канала</w:t>
      </w:r>
      <w:r>
        <w:t xml:space="preserve">м связи. </w:t>
      </w:r>
    </w:p>
    <w:p w:rsidR="00A77B3E" w:rsidP="005B4B9E">
      <w:pPr>
        <w:jc w:val="both"/>
      </w:pPr>
      <w:r>
        <w:t xml:space="preserve">В суде наименование организации городского округа Евпатория Республики Крым» </w:t>
      </w:r>
      <w:r>
        <w:t>фио</w:t>
      </w:r>
      <w:r>
        <w:t xml:space="preserve"> вину в совершении административного правонарушения признал, не отрицал обстоятельств изложенных в протоколе об административном правонарушении, раскаялся в содеянном</w:t>
      </w:r>
      <w:r>
        <w:t xml:space="preserve">. </w:t>
      </w:r>
    </w:p>
    <w:p w:rsidR="00A77B3E" w:rsidP="005B4B9E">
      <w:pPr>
        <w:jc w:val="both"/>
      </w:pPr>
      <w:r>
        <w:tab/>
        <w:t xml:space="preserve">Выслушав </w:t>
      </w:r>
      <w:r>
        <w:t>фио</w:t>
      </w:r>
      <w:r>
        <w:t xml:space="preserve">, исследовав материалы дела, мировой судья считает достоверно установленным, что </w:t>
      </w:r>
      <w:r>
        <w:t>фио</w:t>
      </w:r>
      <w:r>
        <w:t xml:space="preserve">  как наименование организации городского округа Евпатория Республики Крым»,   совершил правонарушение, предусмотренное ст.15.5  Кодекса Российской Федераци</w:t>
      </w:r>
      <w:r>
        <w:t xml:space="preserve">и об административных правонарушениях,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A77B3E" w:rsidP="005B4B9E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</w:t>
      </w:r>
      <w:r>
        <w:t>одтверждается: протоколом об  административном правонарушении от дата,  выпиской из единого государственного реестра юридических лиц, квитанцией о приеме налоговой декларации (расчета) в электронном виде, подтверждением даты отправки,  извещением о получен</w:t>
      </w:r>
      <w:r>
        <w:t xml:space="preserve">ии электронного документа. </w:t>
      </w:r>
    </w:p>
    <w:p w:rsidR="00A77B3E" w:rsidP="005B4B9E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</w:t>
      </w:r>
      <w:r>
        <w:t>ции ответственности, принимая во внимание, характер совершенного административного правонарушения, объектом которого является отношения в области налогов и сборов, личность виновного, его состояние здоровья и имущественное положение, а обстоятельство смягч</w:t>
      </w:r>
      <w:r>
        <w:t xml:space="preserve">ающее административную ответственность – раскаяние в содеянном,   и отсутствие </w:t>
      </w:r>
      <w:r>
        <w:t xml:space="preserve">обстоятельств отягчающих административную ответственность,  считает необходимым назначить наказание в виде предупреждения.     </w:t>
      </w:r>
    </w:p>
    <w:p w:rsidR="00A77B3E" w:rsidP="005B4B9E">
      <w:pPr>
        <w:jc w:val="both"/>
      </w:pPr>
      <w:r>
        <w:t xml:space="preserve">Руководствуясь ст. ст. 15.5, 29.9, 29.10 </w:t>
      </w:r>
      <w:r>
        <w:t>КоАП</w:t>
      </w:r>
      <w:r>
        <w:t xml:space="preserve"> РФ </w:t>
      </w:r>
      <w:r>
        <w:t xml:space="preserve">мировой судья, </w:t>
      </w:r>
    </w:p>
    <w:p w:rsidR="00A77B3E" w:rsidP="005B4B9E">
      <w:pPr>
        <w:jc w:val="center"/>
      </w:pPr>
      <w:r>
        <w:t>ПОСТАНОВИЛ:</w:t>
      </w:r>
    </w:p>
    <w:p w:rsidR="00A77B3E" w:rsidP="005B4B9E">
      <w:pPr>
        <w:jc w:val="both"/>
      </w:pPr>
      <w:r>
        <w:tab/>
      </w:r>
      <w:r>
        <w:t>фио</w:t>
      </w:r>
      <w:r>
        <w:t xml:space="preserve"> признать виновным в совершении правонарушения, предусмотренного ст.15.5 Кодекса Российской Федерации об административных правонарушениях и назначить ему наказание в виде предупреждения.</w:t>
      </w:r>
    </w:p>
    <w:p w:rsidR="00A77B3E" w:rsidP="005B4B9E">
      <w:pPr>
        <w:jc w:val="both"/>
      </w:pPr>
      <w:r>
        <w:t>Постановление может быть обжаловано в</w:t>
      </w:r>
      <w:r>
        <w:t xml:space="preserve"> течении 10 суток в порядке предусмотренном ст. 30.2 </w:t>
      </w:r>
      <w:r>
        <w:t>КРФобАП</w:t>
      </w:r>
      <w:r>
        <w:t>.</w:t>
      </w:r>
    </w:p>
    <w:p w:rsidR="00A77B3E" w:rsidP="005B4B9E">
      <w:pPr>
        <w:jc w:val="both"/>
      </w:pPr>
    </w:p>
    <w:p w:rsidR="00A77B3E" w:rsidP="005B4B9E">
      <w:pPr>
        <w:jc w:val="both"/>
      </w:pPr>
      <w:r>
        <w:t xml:space="preserve">          </w:t>
      </w:r>
      <w:r>
        <w:t xml:space="preserve">Мировой судья                                                             А. Э. </w:t>
      </w:r>
      <w:r>
        <w:t>Аметова</w:t>
      </w:r>
    </w:p>
    <w:p w:rsidR="00A77B3E" w:rsidP="005B4B9E">
      <w:pPr>
        <w:jc w:val="both"/>
      </w:pPr>
    </w:p>
    <w:p w:rsidR="00A77B3E" w:rsidP="005B4B9E">
      <w:pPr>
        <w:jc w:val="both"/>
      </w:pPr>
    </w:p>
    <w:p w:rsidR="00A77B3E" w:rsidP="005B4B9E">
      <w:pPr>
        <w:jc w:val="both"/>
      </w:pPr>
    </w:p>
    <w:p w:rsidR="00A77B3E" w:rsidP="005B4B9E">
      <w:pPr>
        <w:jc w:val="both"/>
      </w:pPr>
    </w:p>
    <w:sectPr w:rsidSect="00DB19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9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