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F731B8">
        <w:rPr>
          <w:color w:val="000000" w:themeColor="text1"/>
          <w:sz w:val="26"/>
          <w:szCs w:val="26"/>
        </w:rPr>
        <w:t>00</w:t>
      </w:r>
      <w:r w:rsidR="000E2EA2">
        <w:rPr>
          <w:color w:val="000000" w:themeColor="text1"/>
          <w:sz w:val="26"/>
          <w:szCs w:val="26"/>
        </w:rPr>
        <w:t>97</w:t>
      </w:r>
      <w:r w:rsidR="00F731B8">
        <w:rPr>
          <w:color w:val="000000" w:themeColor="text1"/>
          <w:sz w:val="26"/>
          <w:szCs w:val="26"/>
        </w:rPr>
        <w:t>/41/2025</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 xml:space="preserve">03 </w:t>
      </w:r>
      <w:r>
        <w:rPr>
          <w:color w:val="000000" w:themeColor="text1"/>
          <w:sz w:val="26"/>
          <w:szCs w:val="26"/>
          <w:lang w:val="uk-UA"/>
        </w:rPr>
        <w:t>марта</w:t>
      </w:r>
      <w:r w:rsidR="008D7261">
        <w:rPr>
          <w:color w:val="000000" w:themeColor="text1"/>
          <w:sz w:val="26"/>
          <w:szCs w:val="26"/>
          <w:lang w:val="uk-UA"/>
        </w:rPr>
        <w:t xml:space="preserve"> 2025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E64EC3" w:rsidP="00E64EC3">
      <w:pPr>
        <w:ind w:firstLine="709"/>
        <w:jc w:val="both"/>
        <w:rPr>
          <w:color w:val="000000" w:themeColor="text1"/>
          <w:sz w:val="26"/>
          <w:szCs w:val="26"/>
        </w:rPr>
      </w:pPr>
      <w:r w:rsidRPr="00EA6F7C">
        <w:rPr>
          <w:sz w:val="26"/>
          <w:szCs w:val="26"/>
          <w:lang w:eastAsia="zh-CN"/>
        </w:rPr>
        <w:t>Сукоркиной</w:t>
      </w:r>
      <w:r w:rsidRPr="00EA6F7C">
        <w:rPr>
          <w:sz w:val="26"/>
          <w:szCs w:val="26"/>
          <w:lang w:eastAsia="zh-CN"/>
        </w:rPr>
        <w:t xml:space="preserve"> Ал</w:t>
      </w:r>
      <w:r>
        <w:rPr>
          <w:sz w:val="26"/>
          <w:szCs w:val="26"/>
          <w:lang w:eastAsia="zh-CN"/>
        </w:rPr>
        <w:t>ё</w:t>
      </w:r>
      <w:r w:rsidRPr="00EA6F7C">
        <w:rPr>
          <w:sz w:val="26"/>
          <w:szCs w:val="26"/>
          <w:lang w:eastAsia="zh-CN"/>
        </w:rPr>
        <w:t>н</w:t>
      </w:r>
      <w:r>
        <w:rPr>
          <w:sz w:val="26"/>
          <w:szCs w:val="26"/>
          <w:lang w:eastAsia="zh-CN"/>
        </w:rPr>
        <w:t>ы</w:t>
      </w:r>
      <w:r w:rsidRPr="00EA6F7C">
        <w:rPr>
          <w:sz w:val="26"/>
          <w:szCs w:val="26"/>
          <w:lang w:eastAsia="zh-CN"/>
        </w:rPr>
        <w:t xml:space="preserve"> Алексеевн</w:t>
      </w:r>
      <w:r>
        <w:rPr>
          <w:sz w:val="26"/>
          <w:szCs w:val="26"/>
          <w:lang w:eastAsia="zh-CN"/>
        </w:rPr>
        <w:t>ы</w:t>
      </w:r>
      <w:r w:rsidRPr="00EA6F7C">
        <w:rPr>
          <w:sz w:val="26"/>
          <w:szCs w:val="26"/>
          <w:lang w:eastAsia="zh-CN"/>
        </w:rPr>
        <w:t xml:space="preserve">, </w:t>
      </w:r>
      <w:r w:rsidR="000B31B7">
        <w:rPr>
          <w:sz w:val="26"/>
          <w:szCs w:val="26"/>
          <w:lang w:eastAsia="zh-CN"/>
        </w:rPr>
        <w:t>***</w:t>
      </w:r>
    </w:p>
    <w:p w:rsidR="000531D8" w:rsidRPr="006C2F60" w:rsidP="00E64EC3">
      <w:pPr>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УСТАНОВИЛ:</w:t>
      </w:r>
    </w:p>
    <w:p w:rsidR="000531D8" w:rsidRPr="006C2F60" w:rsidP="000D1BB1">
      <w:pPr>
        <w:ind w:firstLine="709"/>
        <w:jc w:val="both"/>
        <w:rPr>
          <w:color w:val="000000" w:themeColor="text1"/>
          <w:sz w:val="26"/>
          <w:szCs w:val="26"/>
        </w:rPr>
      </w:pPr>
      <w:r>
        <w:rPr>
          <w:color w:val="000000" w:themeColor="text1"/>
          <w:sz w:val="26"/>
          <w:szCs w:val="26"/>
        </w:rPr>
        <w:t>03 марта</w:t>
      </w:r>
      <w:r w:rsidR="00A3010C">
        <w:rPr>
          <w:color w:val="000000" w:themeColor="text1"/>
          <w:sz w:val="26"/>
          <w:szCs w:val="26"/>
        </w:rPr>
        <w:t xml:space="preserve"> </w:t>
      </w:r>
      <w:r w:rsidR="007B5B89">
        <w:rPr>
          <w:color w:val="000000" w:themeColor="text1"/>
          <w:sz w:val="26"/>
          <w:szCs w:val="26"/>
        </w:rPr>
        <w:t xml:space="preserve"> 2025</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sidR="00A3010C">
        <w:rPr>
          <w:color w:val="000000" w:themeColor="text1"/>
          <w:sz w:val="26"/>
          <w:szCs w:val="26"/>
        </w:rPr>
        <w:t>Сукоркиной</w:t>
      </w:r>
      <w:r w:rsidR="00A3010C">
        <w:rPr>
          <w:color w:val="000000" w:themeColor="text1"/>
          <w:sz w:val="26"/>
          <w:szCs w:val="26"/>
        </w:rPr>
        <w:t xml:space="preserve"> А.А.</w:t>
      </w:r>
    </w:p>
    <w:p w:rsidR="007B5B89" w:rsidRPr="006C2F60" w:rsidP="007B5B89">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sidR="000B31B7">
        <w:rPr>
          <w:color w:val="000000" w:themeColor="text1"/>
          <w:sz w:val="26"/>
          <w:szCs w:val="26"/>
        </w:rPr>
        <w:t>***</w:t>
      </w:r>
      <w:r w:rsidR="00E17B57">
        <w:rPr>
          <w:color w:val="000000" w:themeColor="text1"/>
          <w:sz w:val="26"/>
          <w:szCs w:val="26"/>
        </w:rPr>
        <w:t xml:space="preserve">, </w:t>
      </w:r>
      <w:r w:rsidRPr="007D262F" w:rsidR="00680518">
        <w:rPr>
          <w:color w:val="000000" w:themeColor="text1"/>
          <w:sz w:val="26"/>
          <w:szCs w:val="26"/>
        </w:rPr>
        <w:t xml:space="preserve">находясь </w:t>
      </w:r>
      <w:r w:rsidRPr="006C2F60">
        <w:rPr>
          <w:color w:val="000000" w:themeColor="text1"/>
          <w:sz w:val="26"/>
          <w:szCs w:val="26"/>
        </w:rPr>
        <w:t xml:space="preserve">в </w:t>
      </w:r>
      <w:r>
        <w:rPr>
          <w:color w:val="000000" w:themeColor="text1"/>
          <w:sz w:val="26"/>
          <w:szCs w:val="26"/>
        </w:rPr>
        <w:t xml:space="preserve">торговом зале </w:t>
      </w:r>
      <w:r w:rsidR="000B31B7">
        <w:rPr>
          <w:color w:val="000000" w:themeColor="text1"/>
          <w:sz w:val="26"/>
          <w:szCs w:val="26"/>
        </w:rPr>
        <w:t>***</w:t>
      </w:r>
      <w:r>
        <w:rPr>
          <w:color w:val="000000" w:themeColor="text1"/>
          <w:sz w:val="26"/>
          <w:szCs w:val="26"/>
        </w:rPr>
        <w:t xml:space="preserve">, </w:t>
      </w:r>
      <w:r w:rsidRPr="006C2F60">
        <w:rPr>
          <w:color w:val="000000" w:themeColor="text1"/>
          <w:sz w:val="26"/>
          <w:szCs w:val="26"/>
        </w:rPr>
        <w:t>действуя с целью реализации корыстного умысла направленного на хищение чужого имущества, путем свободного доступа</w:t>
      </w:r>
      <w:r>
        <w:rPr>
          <w:color w:val="000000" w:themeColor="text1"/>
          <w:sz w:val="26"/>
          <w:szCs w:val="26"/>
        </w:rPr>
        <w:t xml:space="preserve"> т</w:t>
      </w:r>
      <w:r w:rsidRPr="006C2F60">
        <w:rPr>
          <w:color w:val="000000" w:themeColor="text1"/>
          <w:sz w:val="26"/>
          <w:szCs w:val="26"/>
        </w:rPr>
        <w:t>айно похитил</w:t>
      </w:r>
      <w:r w:rsidR="00E64EC3">
        <w:rPr>
          <w:color w:val="000000" w:themeColor="text1"/>
          <w:sz w:val="26"/>
          <w:szCs w:val="26"/>
        </w:rPr>
        <w:t>а</w:t>
      </w:r>
      <w:r w:rsidRPr="006C2F60">
        <w:rPr>
          <w:color w:val="000000" w:themeColor="text1"/>
          <w:sz w:val="26"/>
          <w:szCs w:val="26"/>
        </w:rPr>
        <w:t xml:space="preserve"> </w:t>
      </w:r>
      <w:r>
        <w:rPr>
          <w:color w:val="000000" w:themeColor="text1"/>
          <w:sz w:val="26"/>
          <w:szCs w:val="26"/>
        </w:rPr>
        <w:t xml:space="preserve">алкогольную продукцию – </w:t>
      </w:r>
      <w:r w:rsidRPr="007D262F">
        <w:rPr>
          <w:color w:val="000000" w:themeColor="text1"/>
          <w:sz w:val="26"/>
          <w:szCs w:val="26"/>
        </w:rPr>
        <w:t xml:space="preserve">одну бутылку </w:t>
      </w:r>
      <w:r w:rsidR="000E2EA2">
        <w:rPr>
          <w:color w:val="000000" w:themeColor="text1"/>
          <w:sz w:val="26"/>
          <w:szCs w:val="26"/>
        </w:rPr>
        <w:t>водки «Тельняшка»</w:t>
      </w:r>
      <w:r w:rsidRPr="007D262F">
        <w:rPr>
          <w:color w:val="000000" w:themeColor="text1"/>
          <w:sz w:val="26"/>
          <w:szCs w:val="26"/>
        </w:rPr>
        <w:t>, объемом 0,5 л.,</w:t>
      </w:r>
      <w:r w:rsidR="005B1D4F">
        <w:rPr>
          <w:color w:val="000000" w:themeColor="text1"/>
          <w:sz w:val="26"/>
          <w:szCs w:val="26"/>
        </w:rPr>
        <w:t xml:space="preserve"> </w:t>
      </w:r>
      <w:r w:rsidR="00E64EC3">
        <w:rPr>
          <w:color w:val="000000" w:themeColor="text1"/>
          <w:sz w:val="26"/>
          <w:szCs w:val="26"/>
        </w:rPr>
        <w:t xml:space="preserve">стоимостью </w:t>
      </w:r>
      <w:r w:rsidR="000E2EA2">
        <w:rPr>
          <w:color w:val="000000" w:themeColor="text1"/>
          <w:sz w:val="26"/>
          <w:szCs w:val="26"/>
        </w:rPr>
        <w:t>256,03</w:t>
      </w:r>
      <w:r w:rsidR="00E64EC3">
        <w:rPr>
          <w:color w:val="000000" w:themeColor="text1"/>
          <w:sz w:val="26"/>
          <w:szCs w:val="26"/>
        </w:rPr>
        <w:t xml:space="preserve"> руб., </w:t>
      </w:r>
      <w:r w:rsidR="000E2EA2">
        <w:rPr>
          <w:color w:val="000000" w:themeColor="text1"/>
          <w:sz w:val="26"/>
          <w:szCs w:val="26"/>
        </w:rPr>
        <w:t>одну банку энергетического напитка «</w:t>
      </w:r>
      <w:r w:rsidR="000E2EA2">
        <w:rPr>
          <w:color w:val="000000" w:themeColor="text1"/>
          <w:sz w:val="26"/>
          <w:szCs w:val="26"/>
          <w:lang w:val="en-US"/>
        </w:rPr>
        <w:t>Red</w:t>
      </w:r>
      <w:r w:rsidRPr="000E2EA2" w:rsidR="000E2EA2">
        <w:rPr>
          <w:color w:val="000000" w:themeColor="text1"/>
          <w:sz w:val="26"/>
          <w:szCs w:val="26"/>
        </w:rPr>
        <w:t xml:space="preserve"> </w:t>
      </w:r>
      <w:r w:rsidR="000E2EA2">
        <w:rPr>
          <w:color w:val="000000" w:themeColor="text1"/>
          <w:sz w:val="26"/>
          <w:szCs w:val="26"/>
          <w:lang w:val="en-US"/>
        </w:rPr>
        <w:t>Bull</w:t>
      </w:r>
      <w:r w:rsidR="000E2EA2">
        <w:rPr>
          <w:color w:val="000000" w:themeColor="text1"/>
          <w:sz w:val="26"/>
          <w:szCs w:val="26"/>
        </w:rPr>
        <w:t>»</w:t>
      </w:r>
      <w:r w:rsidR="00E64EC3">
        <w:rPr>
          <w:color w:val="000000" w:themeColor="text1"/>
          <w:sz w:val="26"/>
          <w:szCs w:val="26"/>
        </w:rPr>
        <w:t>,</w:t>
      </w:r>
      <w:r w:rsidR="00E14254">
        <w:rPr>
          <w:color w:val="000000" w:themeColor="text1"/>
          <w:sz w:val="26"/>
          <w:szCs w:val="26"/>
        </w:rPr>
        <w:t xml:space="preserve"> </w:t>
      </w:r>
      <w:r w:rsidR="000E2EA2">
        <w:rPr>
          <w:color w:val="000000" w:themeColor="text1"/>
          <w:sz w:val="26"/>
          <w:szCs w:val="26"/>
        </w:rPr>
        <w:t>объемом 0,473 л., стоимостью 159,56 руб., шашлык «</w:t>
      </w:r>
      <w:r w:rsidR="000E2EA2">
        <w:rPr>
          <w:color w:val="000000" w:themeColor="text1"/>
          <w:sz w:val="26"/>
          <w:szCs w:val="26"/>
        </w:rPr>
        <w:t>Мираторг</w:t>
      </w:r>
      <w:r w:rsidR="000E2EA2">
        <w:rPr>
          <w:color w:val="000000" w:themeColor="text1"/>
          <w:sz w:val="26"/>
          <w:szCs w:val="26"/>
        </w:rPr>
        <w:t xml:space="preserve"> деликатесный свиной», весом 2,17 кг., стоимостью 677,91 руб.</w:t>
      </w:r>
      <w:r w:rsidRPr="000E2EA2" w:rsidR="000E2EA2">
        <w:rPr>
          <w:color w:val="000000" w:themeColor="text1"/>
          <w:sz w:val="26"/>
          <w:szCs w:val="26"/>
        </w:rPr>
        <w:t xml:space="preserve"> </w:t>
      </w:r>
      <w:r w:rsidRPr="007D262F">
        <w:rPr>
          <w:color w:val="000000" w:themeColor="text1"/>
          <w:sz w:val="26"/>
          <w:szCs w:val="26"/>
        </w:rPr>
        <w:t>своими</w:t>
      </w:r>
      <w:r w:rsidRPr="007D262F">
        <w:rPr>
          <w:color w:val="000000" w:themeColor="text1"/>
          <w:sz w:val="26"/>
          <w:szCs w:val="26"/>
        </w:rPr>
        <w:t xml:space="preserve"> </w:t>
      </w:r>
      <w:r w:rsidRPr="007D262F">
        <w:rPr>
          <w:color w:val="000000" w:themeColor="text1"/>
          <w:sz w:val="26"/>
          <w:szCs w:val="26"/>
        </w:rPr>
        <w:t>действиями совершил</w:t>
      </w:r>
      <w:r w:rsidR="00E14254">
        <w:rPr>
          <w:color w:val="000000" w:themeColor="text1"/>
          <w:sz w:val="26"/>
          <w:szCs w:val="26"/>
        </w:rPr>
        <w:t>а</w:t>
      </w:r>
      <w:r w:rsidRPr="007D262F">
        <w:rPr>
          <w:color w:val="000000" w:themeColor="text1"/>
          <w:sz w:val="26"/>
          <w:szCs w:val="26"/>
        </w:rPr>
        <w:t xml:space="preserve"> мелкое хищение чужого имущества на общую сумму </w:t>
      </w:r>
      <w:r w:rsidR="000E2EA2">
        <w:rPr>
          <w:color w:val="FF0000"/>
          <w:sz w:val="26"/>
          <w:szCs w:val="26"/>
        </w:rPr>
        <w:t>1093,49</w:t>
      </w:r>
      <w:r w:rsidR="007421B7">
        <w:rPr>
          <w:color w:val="FF0000"/>
          <w:sz w:val="26"/>
          <w:szCs w:val="26"/>
        </w:rPr>
        <w:t xml:space="preserve"> </w:t>
      </w:r>
      <w:r w:rsidRPr="007D262F">
        <w:rPr>
          <w:color w:val="FF0000"/>
          <w:sz w:val="26"/>
          <w:szCs w:val="26"/>
        </w:rPr>
        <w:t xml:space="preserve"> </w:t>
      </w:r>
      <w:r w:rsidRPr="007D262F">
        <w:rPr>
          <w:color w:val="000000" w:themeColor="text1"/>
          <w:sz w:val="26"/>
          <w:szCs w:val="26"/>
        </w:rPr>
        <w:t>руб., чем совершил</w:t>
      </w:r>
      <w:r w:rsidR="00E14254">
        <w:rPr>
          <w:color w:val="000000" w:themeColor="text1"/>
          <w:sz w:val="26"/>
          <w:szCs w:val="26"/>
        </w:rPr>
        <w:t>а</w:t>
      </w:r>
      <w:r w:rsidRPr="007D262F">
        <w:rPr>
          <w:color w:val="000000" w:themeColor="text1"/>
          <w:sz w:val="26"/>
          <w:szCs w:val="26"/>
        </w:rPr>
        <w:t xml:space="preserve">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 РФ</w:t>
      </w:r>
      <w:r>
        <w:rPr>
          <w:color w:val="000000" w:themeColor="text1"/>
          <w:sz w:val="26"/>
          <w:szCs w:val="26"/>
        </w:rPr>
        <w:t>.</w:t>
      </w:r>
    </w:p>
    <w:p w:rsidR="008725E6" w:rsidRPr="007D262F" w:rsidP="00E14254">
      <w:pPr>
        <w:ind w:firstLine="709"/>
        <w:jc w:val="both"/>
        <w:rPr>
          <w:color w:val="000000" w:themeColor="text1"/>
          <w:sz w:val="26"/>
          <w:szCs w:val="26"/>
        </w:rPr>
      </w:pPr>
      <w:r w:rsidRPr="007D262F">
        <w:rPr>
          <w:color w:val="000000" w:themeColor="text1"/>
          <w:sz w:val="26"/>
          <w:szCs w:val="26"/>
        </w:rPr>
        <w:t xml:space="preserve">В судебном заседании </w:t>
      </w:r>
      <w:r w:rsidR="00E14254">
        <w:rPr>
          <w:color w:val="000000" w:themeColor="text1"/>
          <w:sz w:val="26"/>
          <w:szCs w:val="26"/>
        </w:rPr>
        <w:t>Сукоркина</w:t>
      </w:r>
      <w:r w:rsidR="00E14254">
        <w:rPr>
          <w:color w:val="000000" w:themeColor="text1"/>
          <w:sz w:val="26"/>
          <w:szCs w:val="26"/>
        </w:rPr>
        <w:t xml:space="preserve"> А.А.</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w:t>
      </w:r>
      <w:r w:rsidR="00E14254">
        <w:rPr>
          <w:color w:val="000000" w:themeColor="text1"/>
          <w:sz w:val="26"/>
          <w:szCs w:val="26"/>
        </w:rPr>
        <w:t>ась</w:t>
      </w:r>
      <w:r w:rsidRPr="007D262F">
        <w:rPr>
          <w:color w:val="000000" w:themeColor="text1"/>
          <w:sz w:val="26"/>
          <w:szCs w:val="26"/>
        </w:rPr>
        <w:t>, пояснил</w:t>
      </w:r>
      <w:r w:rsidR="00E14254">
        <w:rPr>
          <w:color w:val="000000" w:themeColor="text1"/>
          <w:sz w:val="26"/>
          <w:szCs w:val="26"/>
        </w:rPr>
        <w:t>а</w:t>
      </w:r>
      <w:r w:rsidRPr="007D262F">
        <w:rPr>
          <w:color w:val="000000" w:themeColor="text1"/>
          <w:sz w:val="26"/>
          <w:szCs w:val="26"/>
        </w:rPr>
        <w:t xml:space="preserve">, что с протоколом и иными материалами </w:t>
      </w:r>
      <w:r w:rsidRPr="007D262F">
        <w:rPr>
          <w:color w:val="000000" w:themeColor="text1"/>
          <w:sz w:val="26"/>
          <w:szCs w:val="26"/>
        </w:rPr>
        <w:t>ознакомлен</w:t>
      </w:r>
      <w:r w:rsidR="00E14254">
        <w:rPr>
          <w:color w:val="000000" w:themeColor="text1"/>
          <w:sz w:val="26"/>
          <w:szCs w:val="26"/>
        </w:rPr>
        <w:t>а</w:t>
      </w:r>
      <w:r w:rsidR="00E14254">
        <w:rPr>
          <w:color w:val="000000" w:themeColor="text1"/>
          <w:sz w:val="26"/>
          <w:szCs w:val="26"/>
        </w:rPr>
        <w:t>,</w:t>
      </w:r>
      <w:r w:rsidRPr="007D262F">
        <w:rPr>
          <w:color w:val="000000" w:themeColor="text1"/>
          <w:sz w:val="26"/>
          <w:szCs w:val="26"/>
        </w:rPr>
        <w:t xml:space="preserve"> в полном объеме, возражений относительно их правильности и объективности не имеет. Просил</w:t>
      </w:r>
      <w:r w:rsidR="00E14254">
        <w:rPr>
          <w:color w:val="000000" w:themeColor="text1"/>
          <w:sz w:val="26"/>
          <w:szCs w:val="26"/>
        </w:rPr>
        <w:t>а</w:t>
      </w:r>
      <w:r w:rsidRPr="007D262F">
        <w:rPr>
          <w:color w:val="000000" w:themeColor="text1"/>
          <w:sz w:val="26"/>
          <w:szCs w:val="26"/>
        </w:rPr>
        <w:t xml:space="preserve"> назначить минимальное наказание, предусмотренное данной статьей, более подобного обещал</w:t>
      </w:r>
      <w:r w:rsidR="00E14254">
        <w:rPr>
          <w:color w:val="000000" w:themeColor="text1"/>
          <w:sz w:val="26"/>
          <w:szCs w:val="26"/>
        </w:rPr>
        <w:t>а</w:t>
      </w:r>
      <w:r w:rsidRPr="007D262F">
        <w:rPr>
          <w:color w:val="000000" w:themeColor="text1"/>
          <w:sz w:val="26"/>
          <w:szCs w:val="26"/>
        </w:rPr>
        <w:t xml:space="preserve"> не совершать.</w:t>
      </w:r>
    </w:p>
    <w:p w:rsidR="00C3117B" w:rsidRPr="007D262F" w:rsidP="00C3117B">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0B31B7">
        <w:rPr>
          <w:color w:val="000000" w:themeColor="text1"/>
          <w:sz w:val="26"/>
          <w:szCs w:val="26"/>
        </w:rPr>
        <w:t>***</w:t>
      </w:r>
      <w:r w:rsidRPr="007D262F">
        <w:rPr>
          <w:color w:val="000000" w:themeColor="text1"/>
          <w:sz w:val="26"/>
          <w:szCs w:val="26"/>
        </w:rPr>
        <w:t xml:space="preserve"> </w:t>
      </w:r>
      <w:r w:rsidRPr="007D262F">
        <w:rPr>
          <w:sz w:val="26"/>
          <w:szCs w:val="26"/>
        </w:rPr>
        <w:t xml:space="preserve">при рассмотрении дела в суде, пояснил, что, что при просмотре записей с камер видеонаблюдения, было установлено, что </w:t>
      </w:r>
      <w:r w:rsidR="00E14254">
        <w:rPr>
          <w:color w:val="000000" w:themeColor="text1"/>
          <w:sz w:val="26"/>
          <w:szCs w:val="26"/>
        </w:rPr>
        <w:t>01.02.2025</w:t>
      </w:r>
      <w:r w:rsidR="00825040">
        <w:rPr>
          <w:color w:val="000000" w:themeColor="text1"/>
          <w:sz w:val="26"/>
          <w:szCs w:val="26"/>
        </w:rPr>
        <w:t xml:space="preserve"> г</w:t>
      </w:r>
      <w:r w:rsidRPr="006C2F60" w:rsidR="00825040">
        <w:rPr>
          <w:color w:val="000000" w:themeColor="text1"/>
          <w:sz w:val="26"/>
          <w:szCs w:val="26"/>
        </w:rPr>
        <w:t xml:space="preserve">. </w:t>
      </w:r>
      <w:r w:rsidR="00825040">
        <w:rPr>
          <w:color w:val="000000" w:themeColor="text1"/>
          <w:sz w:val="26"/>
          <w:szCs w:val="26"/>
        </w:rPr>
        <w:t xml:space="preserve"> в </w:t>
      </w:r>
      <w:r w:rsidR="000E2EA2">
        <w:rPr>
          <w:color w:val="000000" w:themeColor="text1"/>
          <w:sz w:val="26"/>
          <w:szCs w:val="26"/>
        </w:rPr>
        <w:t>12</w:t>
      </w:r>
      <w:r w:rsidR="00825040">
        <w:rPr>
          <w:color w:val="000000" w:themeColor="text1"/>
          <w:sz w:val="26"/>
          <w:szCs w:val="26"/>
        </w:rPr>
        <w:t xml:space="preserve"> часов </w:t>
      </w:r>
      <w:r w:rsidR="000E2EA2">
        <w:rPr>
          <w:color w:val="000000" w:themeColor="text1"/>
          <w:sz w:val="26"/>
          <w:szCs w:val="26"/>
        </w:rPr>
        <w:t>22</w:t>
      </w:r>
      <w:r w:rsidR="00825040">
        <w:rPr>
          <w:color w:val="000000" w:themeColor="text1"/>
          <w:sz w:val="26"/>
          <w:szCs w:val="26"/>
        </w:rPr>
        <w:t xml:space="preserve"> минут</w:t>
      </w:r>
      <w:r w:rsidRPr="007D262F" w:rsidR="00825040">
        <w:rPr>
          <w:sz w:val="26"/>
          <w:szCs w:val="26"/>
        </w:rPr>
        <w:t xml:space="preserve"> </w:t>
      </w:r>
      <w:r w:rsidRPr="007D262F">
        <w:rPr>
          <w:sz w:val="26"/>
          <w:szCs w:val="26"/>
        </w:rPr>
        <w:t>в торговом зале магазина «</w:t>
      </w:r>
      <w:r w:rsidR="000B31B7">
        <w:rPr>
          <w:sz w:val="26"/>
          <w:szCs w:val="26"/>
        </w:rPr>
        <w:t>***</w:t>
      </w:r>
      <w:r w:rsidRPr="007D262F">
        <w:rPr>
          <w:sz w:val="26"/>
          <w:szCs w:val="26"/>
        </w:rPr>
        <w:t>»</w:t>
      </w:r>
      <w:r w:rsidRPr="007D262F">
        <w:rPr>
          <w:color w:val="000000" w:themeColor="text1"/>
          <w:sz w:val="26"/>
          <w:szCs w:val="26"/>
        </w:rPr>
        <w:t xml:space="preserve"> неизвестным лицом совершенно хищение алкогольной продукции, а именно: </w:t>
      </w:r>
      <w:r w:rsidRPr="007D262F" w:rsidR="000E2EA2">
        <w:rPr>
          <w:color w:val="000000" w:themeColor="text1"/>
          <w:sz w:val="26"/>
          <w:szCs w:val="26"/>
        </w:rPr>
        <w:t>одн</w:t>
      </w:r>
      <w:r w:rsidR="000E2EA2">
        <w:rPr>
          <w:color w:val="000000" w:themeColor="text1"/>
          <w:sz w:val="26"/>
          <w:szCs w:val="26"/>
        </w:rPr>
        <w:t>а</w:t>
      </w:r>
      <w:r w:rsidRPr="007D262F" w:rsidR="000E2EA2">
        <w:rPr>
          <w:color w:val="000000" w:themeColor="text1"/>
          <w:sz w:val="26"/>
          <w:szCs w:val="26"/>
        </w:rPr>
        <w:t xml:space="preserve"> бутылк</w:t>
      </w:r>
      <w:r w:rsidR="000E2EA2">
        <w:rPr>
          <w:color w:val="000000" w:themeColor="text1"/>
          <w:sz w:val="26"/>
          <w:szCs w:val="26"/>
        </w:rPr>
        <w:t>а</w:t>
      </w:r>
      <w:r w:rsidRPr="007D262F" w:rsidR="000E2EA2">
        <w:rPr>
          <w:color w:val="000000" w:themeColor="text1"/>
          <w:sz w:val="26"/>
          <w:szCs w:val="26"/>
        </w:rPr>
        <w:t xml:space="preserve"> </w:t>
      </w:r>
      <w:r w:rsidR="000E2EA2">
        <w:rPr>
          <w:color w:val="000000" w:themeColor="text1"/>
          <w:sz w:val="26"/>
          <w:szCs w:val="26"/>
        </w:rPr>
        <w:t>водки «Тельняшка»</w:t>
      </w:r>
      <w:r w:rsidRPr="007D262F" w:rsidR="000E2EA2">
        <w:rPr>
          <w:color w:val="000000" w:themeColor="text1"/>
          <w:sz w:val="26"/>
          <w:szCs w:val="26"/>
        </w:rPr>
        <w:t>, объемом 0,5 л.,</w:t>
      </w:r>
      <w:r w:rsidR="000E2EA2">
        <w:rPr>
          <w:color w:val="000000" w:themeColor="text1"/>
          <w:sz w:val="26"/>
          <w:szCs w:val="26"/>
        </w:rPr>
        <w:t xml:space="preserve"> одна банка энергетического напитка «</w:t>
      </w:r>
      <w:r w:rsidR="000E2EA2">
        <w:rPr>
          <w:color w:val="000000" w:themeColor="text1"/>
          <w:sz w:val="26"/>
          <w:szCs w:val="26"/>
          <w:lang w:val="en-US"/>
        </w:rPr>
        <w:t>Red</w:t>
      </w:r>
      <w:r w:rsidRPr="000E2EA2" w:rsidR="000E2EA2">
        <w:rPr>
          <w:color w:val="000000" w:themeColor="text1"/>
          <w:sz w:val="26"/>
          <w:szCs w:val="26"/>
        </w:rPr>
        <w:t xml:space="preserve"> </w:t>
      </w:r>
      <w:r w:rsidR="000E2EA2">
        <w:rPr>
          <w:color w:val="000000" w:themeColor="text1"/>
          <w:sz w:val="26"/>
          <w:szCs w:val="26"/>
          <w:lang w:val="en-US"/>
        </w:rPr>
        <w:t>Bull</w:t>
      </w:r>
      <w:r w:rsidR="000E2EA2">
        <w:rPr>
          <w:color w:val="000000" w:themeColor="text1"/>
          <w:sz w:val="26"/>
          <w:szCs w:val="26"/>
        </w:rPr>
        <w:t>», объемом 0,473 л., шашлык «</w:t>
      </w:r>
      <w:r w:rsidR="000E2EA2">
        <w:rPr>
          <w:color w:val="000000" w:themeColor="text1"/>
          <w:sz w:val="26"/>
          <w:szCs w:val="26"/>
        </w:rPr>
        <w:t>Мираторг</w:t>
      </w:r>
      <w:r w:rsidR="000E2EA2">
        <w:rPr>
          <w:color w:val="000000" w:themeColor="text1"/>
          <w:sz w:val="26"/>
          <w:szCs w:val="26"/>
        </w:rPr>
        <w:t xml:space="preserve"> деликатесный свиной», весом 2,17</w:t>
      </w:r>
      <w:r w:rsidR="000E2EA2">
        <w:rPr>
          <w:color w:val="000000" w:themeColor="text1"/>
          <w:sz w:val="26"/>
          <w:szCs w:val="26"/>
        </w:rPr>
        <w:t xml:space="preserve"> кг</w:t>
      </w:r>
      <w:r w:rsidR="000E2EA2">
        <w:rPr>
          <w:color w:val="000000" w:themeColor="text1"/>
          <w:sz w:val="26"/>
          <w:szCs w:val="26"/>
        </w:rPr>
        <w:t xml:space="preserve">., </w:t>
      </w:r>
      <w:r w:rsidRPr="007D262F" w:rsidR="006B39DE">
        <w:rPr>
          <w:color w:val="000000" w:themeColor="text1"/>
          <w:sz w:val="26"/>
          <w:szCs w:val="26"/>
        </w:rPr>
        <w:t>своими действиями совершил</w:t>
      </w:r>
      <w:r w:rsidR="00E14254">
        <w:rPr>
          <w:color w:val="000000" w:themeColor="text1"/>
          <w:sz w:val="26"/>
          <w:szCs w:val="26"/>
        </w:rPr>
        <w:t>а</w:t>
      </w:r>
      <w:r w:rsidRPr="007D262F" w:rsidR="006B39DE">
        <w:rPr>
          <w:color w:val="000000" w:themeColor="text1"/>
          <w:sz w:val="26"/>
          <w:szCs w:val="26"/>
        </w:rPr>
        <w:t xml:space="preserve"> мелкое хищение</w:t>
      </w:r>
      <w:r w:rsidRPr="007D262F">
        <w:rPr>
          <w:color w:val="000000" w:themeColor="text1"/>
          <w:sz w:val="26"/>
          <w:szCs w:val="26"/>
        </w:rPr>
        <w:t xml:space="preserve">, чем причинен материальный ущерб в размере </w:t>
      </w:r>
      <w:r w:rsidR="000E2EA2">
        <w:rPr>
          <w:color w:val="000000" w:themeColor="text1"/>
          <w:sz w:val="26"/>
          <w:szCs w:val="26"/>
        </w:rPr>
        <w:t>1093,49</w:t>
      </w:r>
      <w:r w:rsidRPr="007D262F">
        <w:rPr>
          <w:color w:val="000000" w:themeColor="text1"/>
          <w:sz w:val="26"/>
          <w:szCs w:val="26"/>
        </w:rPr>
        <w:t xml:space="preserve"> руб., ущерб не возмещен.</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xml:space="preserve">, </w:t>
      </w:r>
      <w:r w:rsidR="0019613D">
        <w:rPr>
          <w:color w:val="000000" w:themeColor="text1"/>
          <w:sz w:val="26"/>
          <w:szCs w:val="26"/>
        </w:rPr>
        <w:t>потерпевш</w:t>
      </w:r>
      <w:r w:rsidR="00E64EC3">
        <w:rPr>
          <w:color w:val="000000" w:themeColor="text1"/>
          <w:sz w:val="26"/>
          <w:szCs w:val="26"/>
        </w:rPr>
        <w:t>его</w:t>
      </w:r>
      <w:r w:rsidR="0019613D">
        <w:rPr>
          <w:color w:val="000000" w:themeColor="text1"/>
          <w:sz w:val="26"/>
          <w:szCs w:val="26"/>
        </w:rPr>
        <w:t xml:space="preserve">, </w:t>
      </w:r>
      <w:r w:rsidRPr="006C2F60">
        <w:rPr>
          <w:color w:val="000000" w:themeColor="text1"/>
          <w:sz w:val="26"/>
          <w:szCs w:val="26"/>
        </w:rPr>
        <w:t>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E14254">
        <w:rPr>
          <w:color w:val="000000" w:themeColor="text1"/>
          <w:sz w:val="26"/>
          <w:szCs w:val="26"/>
        </w:rPr>
        <w:t>Сукоркиной</w:t>
      </w:r>
      <w:r w:rsidR="00E14254">
        <w:rPr>
          <w:color w:val="000000" w:themeColor="text1"/>
          <w:sz w:val="26"/>
          <w:szCs w:val="26"/>
        </w:rPr>
        <w:t xml:space="preserve"> А.А.</w:t>
      </w:r>
      <w:r w:rsidR="00577A80">
        <w:rPr>
          <w:color w:val="000000" w:themeColor="text1"/>
          <w:sz w:val="26"/>
          <w:szCs w:val="26"/>
        </w:rPr>
        <w:t>.</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E14254" w:rsidP="00E14254">
      <w:pPr>
        <w:ind w:firstLine="709"/>
        <w:jc w:val="both"/>
        <w:rPr>
          <w:color w:val="000000" w:themeColor="text1"/>
          <w:sz w:val="26"/>
          <w:szCs w:val="26"/>
        </w:rPr>
      </w:pPr>
      <w:r w:rsidRPr="006C2F60">
        <w:rPr>
          <w:color w:val="000000" w:themeColor="text1"/>
          <w:sz w:val="26"/>
          <w:szCs w:val="26"/>
        </w:rPr>
        <w:t xml:space="preserve">Вина </w:t>
      </w:r>
      <w:r>
        <w:rPr>
          <w:color w:val="000000" w:themeColor="text1"/>
          <w:sz w:val="26"/>
          <w:szCs w:val="26"/>
        </w:rPr>
        <w:t>Сукоркиной</w:t>
      </w:r>
      <w:r>
        <w:rPr>
          <w:color w:val="000000" w:themeColor="text1"/>
          <w:sz w:val="26"/>
          <w:szCs w:val="26"/>
        </w:rPr>
        <w:t xml:space="preserve"> А.А.</w:t>
      </w:r>
      <w:r w:rsidRPr="006C2F60">
        <w:rPr>
          <w:color w:val="000000" w:themeColor="text1"/>
          <w:sz w:val="26"/>
          <w:szCs w:val="26"/>
        </w:rPr>
        <w:t xml:space="preserve"> в совершении указанного административного правонарушения подтверждается протоколом об административном правонарушении </w:t>
      </w:r>
      <w:r w:rsidR="000B31B7">
        <w:rPr>
          <w:color w:val="000000" w:themeColor="text1"/>
          <w:sz w:val="26"/>
          <w:szCs w:val="26"/>
        </w:rPr>
        <w:t>***</w:t>
      </w:r>
      <w:r w:rsidRPr="006C2F60">
        <w:rPr>
          <w:color w:val="000000" w:themeColor="text1"/>
          <w:sz w:val="26"/>
          <w:szCs w:val="26"/>
        </w:rPr>
        <w:t xml:space="preserve">; заявлением </w:t>
      </w:r>
      <w:r w:rsidR="000B31B7">
        <w:rPr>
          <w:color w:val="000000" w:themeColor="text1"/>
          <w:sz w:val="26"/>
          <w:szCs w:val="26"/>
        </w:rPr>
        <w:t>***</w:t>
      </w:r>
      <w:r>
        <w:rPr>
          <w:color w:val="000000" w:themeColor="text1"/>
          <w:sz w:val="26"/>
          <w:szCs w:val="26"/>
        </w:rPr>
        <w:t>.</w:t>
      </w:r>
      <w:r w:rsidRPr="006C2F60">
        <w:rPr>
          <w:color w:val="000000" w:themeColor="text1"/>
          <w:sz w:val="26"/>
          <w:szCs w:val="26"/>
        </w:rPr>
        <w:t xml:space="preserve">, </w:t>
      </w:r>
      <w:r w:rsidR="000E2EA2">
        <w:rPr>
          <w:color w:val="000000" w:themeColor="text1"/>
          <w:sz w:val="26"/>
          <w:szCs w:val="26"/>
        </w:rPr>
        <w:t xml:space="preserve">копией </w:t>
      </w:r>
      <w:r w:rsidRPr="006C2F60">
        <w:rPr>
          <w:color w:val="000000" w:themeColor="text1"/>
          <w:sz w:val="26"/>
          <w:szCs w:val="26"/>
        </w:rPr>
        <w:t>письменны</w:t>
      </w:r>
      <w:r w:rsidR="000E2EA2">
        <w:rPr>
          <w:color w:val="000000" w:themeColor="text1"/>
          <w:sz w:val="26"/>
          <w:szCs w:val="26"/>
        </w:rPr>
        <w:t>х</w:t>
      </w:r>
      <w:r w:rsidRPr="006C2F60">
        <w:rPr>
          <w:color w:val="000000" w:themeColor="text1"/>
          <w:sz w:val="26"/>
          <w:szCs w:val="26"/>
        </w:rPr>
        <w:t xml:space="preserve"> объяснени</w:t>
      </w:r>
      <w:r w:rsidR="000E2EA2">
        <w:rPr>
          <w:color w:val="000000" w:themeColor="text1"/>
          <w:sz w:val="26"/>
          <w:szCs w:val="26"/>
        </w:rPr>
        <w:t>й</w:t>
      </w:r>
      <w:r w:rsidRPr="006C2F60">
        <w:rPr>
          <w:color w:val="000000" w:themeColor="text1"/>
          <w:sz w:val="26"/>
          <w:szCs w:val="26"/>
        </w:rPr>
        <w:t xml:space="preserve"> </w:t>
      </w:r>
      <w:r w:rsidR="000B31B7">
        <w:rPr>
          <w:color w:val="000000" w:themeColor="text1"/>
          <w:sz w:val="26"/>
          <w:szCs w:val="26"/>
        </w:rPr>
        <w:t>***</w:t>
      </w:r>
      <w:r>
        <w:rPr>
          <w:color w:val="000000" w:themeColor="text1"/>
          <w:sz w:val="26"/>
          <w:szCs w:val="26"/>
        </w:rPr>
        <w:t>, копией товарной накладной, справкой на физическое лицо.</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E14254">
        <w:rPr>
          <w:color w:val="000000" w:themeColor="text1"/>
          <w:sz w:val="26"/>
          <w:szCs w:val="26"/>
        </w:rPr>
        <w:t>Сукоркиной</w:t>
      </w:r>
      <w:r w:rsidR="00E14254">
        <w:rPr>
          <w:color w:val="000000" w:themeColor="text1"/>
          <w:sz w:val="26"/>
          <w:szCs w:val="26"/>
        </w:rPr>
        <w:t xml:space="preserve"> А.А</w:t>
      </w:r>
      <w:r w:rsidR="00825040">
        <w:rPr>
          <w:color w:val="000000" w:themeColor="text1"/>
          <w:sz w:val="26"/>
          <w:szCs w:val="26"/>
        </w:rPr>
        <w:t>.</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5"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5"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6"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7"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8"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9"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10"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1"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2"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2"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2"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3"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3"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4"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E14254">
        <w:rPr>
          <w:color w:val="FF0000"/>
          <w:sz w:val="26"/>
          <w:szCs w:val="26"/>
        </w:rPr>
        <w:t>Сукоркиной</w:t>
      </w:r>
      <w:r w:rsidR="00E14254">
        <w:rPr>
          <w:color w:val="FF0000"/>
          <w:sz w:val="26"/>
          <w:szCs w:val="26"/>
        </w:rPr>
        <w:t xml:space="preserve"> А.А.</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E14254">
        <w:rPr>
          <w:color w:val="FF0000"/>
          <w:sz w:val="26"/>
          <w:szCs w:val="26"/>
        </w:rPr>
        <w:t>Сукоркиной</w:t>
      </w:r>
      <w:r w:rsidR="00E14254">
        <w:rPr>
          <w:color w:val="FF0000"/>
          <w:sz w:val="26"/>
          <w:szCs w:val="26"/>
        </w:rPr>
        <w:t xml:space="preserve"> А.А.</w:t>
      </w:r>
    </w:p>
    <w:p w:rsidR="00E14254" w:rsidP="000D1BB1">
      <w:pPr>
        <w:pStyle w:val="NormalWeb"/>
        <w:shd w:val="clear" w:color="auto" w:fill="FFFFFF"/>
        <w:spacing w:before="0" w:beforeAutospacing="0" w:after="0" w:afterAutospacing="0"/>
        <w:ind w:firstLine="709"/>
        <w:jc w:val="both"/>
        <w:rPr>
          <w:color w:val="FF0000"/>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00B2449D">
        <w:rPr>
          <w:color w:val="000000" w:themeColor="text1"/>
          <w:sz w:val="26"/>
          <w:szCs w:val="26"/>
        </w:rPr>
        <w:t xml:space="preserve"> не усматривает</w:t>
      </w:r>
      <w:r>
        <w:rPr>
          <w:color w:val="FF0000"/>
          <w:sz w:val="26"/>
          <w:szCs w:val="26"/>
        </w:rPr>
        <w:t>.</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Сукоркину</w:t>
      </w:r>
      <w:r>
        <w:rPr>
          <w:color w:val="000000" w:themeColor="text1"/>
          <w:sz w:val="26"/>
          <w:szCs w:val="26"/>
        </w:rPr>
        <w:t xml:space="preserve"> Алёну Алексеевну</w:t>
      </w:r>
      <w:r w:rsidRPr="006C2F60" w:rsidR="000531D8">
        <w:rPr>
          <w:color w:val="000000" w:themeColor="text1"/>
          <w:sz w:val="26"/>
          <w:szCs w:val="26"/>
        </w:rPr>
        <w:t xml:space="preserve"> признать виновн</w:t>
      </w:r>
      <w:r>
        <w:rPr>
          <w:color w:val="000000" w:themeColor="text1"/>
          <w:sz w:val="26"/>
          <w:szCs w:val="26"/>
        </w:rPr>
        <w:t>ой</w:t>
      </w:r>
      <w:r w:rsidRPr="006C2F60" w:rsidR="000531D8">
        <w:rPr>
          <w:color w:val="000000" w:themeColor="text1"/>
          <w:sz w:val="26"/>
          <w:szCs w:val="26"/>
        </w:rPr>
        <w:t xml:space="preserve">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7.27 Кодекса Российской Федерации об административных правонарушениях и назначить е</w:t>
      </w:r>
      <w:r>
        <w:rPr>
          <w:color w:val="000000" w:themeColor="text1"/>
          <w:sz w:val="26"/>
          <w:szCs w:val="26"/>
        </w:rPr>
        <w:t>й</w:t>
      </w:r>
      <w:r w:rsidRPr="006C2F60" w:rsidR="000531D8">
        <w:rPr>
          <w:color w:val="000000" w:themeColor="text1"/>
          <w:sz w:val="26"/>
          <w:szCs w:val="26"/>
        </w:rPr>
        <w:t xml:space="preserve">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63FDD" w:rsidRPr="006C2F60" w:rsidP="000D1BB1">
      <w:pPr>
        <w:ind w:firstLine="709"/>
        <w:jc w:val="both"/>
        <w:rPr>
          <w:sz w:val="26"/>
          <w:szCs w:val="26"/>
        </w:rPr>
      </w:pPr>
      <w:r w:rsidRPr="006C2F60">
        <w:rPr>
          <w:color w:val="000000" w:themeColor="text1"/>
          <w:sz w:val="26"/>
          <w:szCs w:val="26"/>
        </w:rPr>
        <w:t>Штраф подлежит уплате по следующим реквизитам:</w:t>
      </w:r>
      <w:r w:rsidR="000B31B7">
        <w:rPr>
          <w:color w:val="000000" w:themeColor="text1"/>
          <w:sz w:val="26"/>
          <w:szCs w:val="26"/>
        </w:rPr>
        <w:t xml:space="preserve"> </w:t>
      </w:r>
      <w:r w:rsidR="000B31B7">
        <w:rPr>
          <w:sz w:val="26"/>
          <w:szCs w:val="26"/>
        </w:rPr>
        <w:t>***</w:t>
      </w:r>
    </w:p>
    <w:p w:rsidR="007C2191" w:rsidRPr="006C2F60" w:rsidP="007C2191">
      <w:pPr>
        <w:widowControl w:val="0"/>
        <w:ind w:firstLine="709"/>
        <w:jc w:val="both"/>
        <w:rPr>
          <w:color w:val="000000" w:themeColor="text1"/>
          <w:sz w:val="26"/>
          <w:szCs w:val="26"/>
        </w:rPr>
      </w:pPr>
      <w:r>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577A80">
        <w:rPr>
          <w:color w:val="000000" w:themeColor="text1"/>
          <w:sz w:val="26"/>
          <w:szCs w:val="26"/>
        </w:rPr>
        <w:t>0</w:t>
      </w:r>
      <w:r w:rsidR="00DA4EA8">
        <w:rPr>
          <w:color w:val="000000" w:themeColor="text1"/>
          <w:sz w:val="26"/>
          <w:szCs w:val="26"/>
        </w:rPr>
        <w:t>97</w:t>
      </w:r>
      <w:r w:rsidR="009817EE">
        <w:rPr>
          <w:color w:val="000000" w:themeColor="text1"/>
          <w:sz w:val="26"/>
          <w:szCs w:val="26"/>
        </w:rPr>
        <w:t>/41/202</w:t>
      </w:r>
      <w:r w:rsidR="002B5C62">
        <w:rPr>
          <w:color w:val="000000" w:themeColor="text1"/>
          <w:sz w:val="26"/>
          <w:szCs w:val="26"/>
        </w:rPr>
        <w:t>5</w:t>
      </w:r>
      <w:r w:rsidRPr="006C2F60" w:rsidR="00683CDF">
        <w:rPr>
          <w:color w:val="000000" w:themeColor="text1"/>
          <w:sz w:val="26"/>
          <w:szCs w:val="26"/>
        </w:rPr>
        <w:t>.</w:t>
      </w:r>
      <w:r w:rsidRPr="006C2F60" w:rsidR="00C63FDD">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326841" w:rsidRPr="007B5D86" w:rsidP="00326841">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092AE2" w:rsidRPr="007B5D86" w:rsidP="00326841">
      <w:pPr>
        <w:widowControl w:val="0"/>
        <w:suppressAutoHyphens/>
        <w:spacing w:line="240" w:lineRule="atLeast"/>
        <w:rPr>
          <w:rFonts w:eastAsia="Tahoma"/>
          <w:b/>
          <w:color w:val="000000"/>
          <w:sz w:val="28"/>
          <w:szCs w:val="28"/>
          <w:lang w:eastAsia="zh-CN"/>
        </w:rPr>
      </w:pP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100"/>
    <w:rsid w:val="0000716E"/>
    <w:rsid w:val="00021AD3"/>
    <w:rsid w:val="00022B4C"/>
    <w:rsid w:val="000456A8"/>
    <w:rsid w:val="000531D8"/>
    <w:rsid w:val="00092AE2"/>
    <w:rsid w:val="000B31B7"/>
    <w:rsid w:val="000D1BB1"/>
    <w:rsid w:val="000E2EA2"/>
    <w:rsid w:val="000F61FE"/>
    <w:rsid w:val="001371D4"/>
    <w:rsid w:val="0019613D"/>
    <w:rsid w:val="001A25AF"/>
    <w:rsid w:val="001A31A7"/>
    <w:rsid w:val="001D250E"/>
    <w:rsid w:val="001D5B5A"/>
    <w:rsid w:val="001E5032"/>
    <w:rsid w:val="00285B60"/>
    <w:rsid w:val="00285C56"/>
    <w:rsid w:val="002865DC"/>
    <w:rsid w:val="002B5C62"/>
    <w:rsid w:val="002C3D7B"/>
    <w:rsid w:val="002F1625"/>
    <w:rsid w:val="00306242"/>
    <w:rsid w:val="0030759E"/>
    <w:rsid w:val="003121DE"/>
    <w:rsid w:val="00326841"/>
    <w:rsid w:val="00352493"/>
    <w:rsid w:val="003574D2"/>
    <w:rsid w:val="0038585E"/>
    <w:rsid w:val="0039425B"/>
    <w:rsid w:val="003B26E6"/>
    <w:rsid w:val="0040363A"/>
    <w:rsid w:val="00423BF3"/>
    <w:rsid w:val="00431DA5"/>
    <w:rsid w:val="00441DF1"/>
    <w:rsid w:val="00462D99"/>
    <w:rsid w:val="004905C3"/>
    <w:rsid w:val="0052478A"/>
    <w:rsid w:val="005259BF"/>
    <w:rsid w:val="005542F8"/>
    <w:rsid w:val="00563D5A"/>
    <w:rsid w:val="0056449F"/>
    <w:rsid w:val="00577A80"/>
    <w:rsid w:val="005B1D4F"/>
    <w:rsid w:val="005E542E"/>
    <w:rsid w:val="00612879"/>
    <w:rsid w:val="006400BE"/>
    <w:rsid w:val="00646108"/>
    <w:rsid w:val="006671D9"/>
    <w:rsid w:val="00673E15"/>
    <w:rsid w:val="00680518"/>
    <w:rsid w:val="00683CDF"/>
    <w:rsid w:val="00693C81"/>
    <w:rsid w:val="006A5A11"/>
    <w:rsid w:val="006A6E97"/>
    <w:rsid w:val="006B39DE"/>
    <w:rsid w:val="006C2F60"/>
    <w:rsid w:val="006F4671"/>
    <w:rsid w:val="007244E8"/>
    <w:rsid w:val="007421B7"/>
    <w:rsid w:val="007440B8"/>
    <w:rsid w:val="00755008"/>
    <w:rsid w:val="00782147"/>
    <w:rsid w:val="007A79EF"/>
    <w:rsid w:val="007B5B89"/>
    <w:rsid w:val="007B5D86"/>
    <w:rsid w:val="007C2191"/>
    <w:rsid w:val="007D002C"/>
    <w:rsid w:val="007D262F"/>
    <w:rsid w:val="007D746C"/>
    <w:rsid w:val="007E613D"/>
    <w:rsid w:val="00825040"/>
    <w:rsid w:val="00835CBD"/>
    <w:rsid w:val="008374B1"/>
    <w:rsid w:val="008725E6"/>
    <w:rsid w:val="0089360F"/>
    <w:rsid w:val="008A7993"/>
    <w:rsid w:val="008D7261"/>
    <w:rsid w:val="008E7DA9"/>
    <w:rsid w:val="009025BF"/>
    <w:rsid w:val="00945AE6"/>
    <w:rsid w:val="009817EE"/>
    <w:rsid w:val="009B7D0F"/>
    <w:rsid w:val="009D2996"/>
    <w:rsid w:val="00A24FE5"/>
    <w:rsid w:val="00A3010C"/>
    <w:rsid w:val="00AC6EEB"/>
    <w:rsid w:val="00AD3C1A"/>
    <w:rsid w:val="00AD60A9"/>
    <w:rsid w:val="00B2449D"/>
    <w:rsid w:val="00B45309"/>
    <w:rsid w:val="00B56C3C"/>
    <w:rsid w:val="00B644E3"/>
    <w:rsid w:val="00BD0238"/>
    <w:rsid w:val="00BE0ED2"/>
    <w:rsid w:val="00BE23AE"/>
    <w:rsid w:val="00BF519F"/>
    <w:rsid w:val="00C0701E"/>
    <w:rsid w:val="00C3117B"/>
    <w:rsid w:val="00C4617B"/>
    <w:rsid w:val="00C47483"/>
    <w:rsid w:val="00C63FDD"/>
    <w:rsid w:val="00C67EB0"/>
    <w:rsid w:val="00C9104A"/>
    <w:rsid w:val="00C95E20"/>
    <w:rsid w:val="00CA5F3E"/>
    <w:rsid w:val="00D15E34"/>
    <w:rsid w:val="00D35C24"/>
    <w:rsid w:val="00D96836"/>
    <w:rsid w:val="00DA4EA8"/>
    <w:rsid w:val="00DB3F55"/>
    <w:rsid w:val="00E127F3"/>
    <w:rsid w:val="00E14254"/>
    <w:rsid w:val="00E15275"/>
    <w:rsid w:val="00E17B57"/>
    <w:rsid w:val="00E31A68"/>
    <w:rsid w:val="00E64EC3"/>
    <w:rsid w:val="00E77002"/>
    <w:rsid w:val="00EA6F7C"/>
    <w:rsid w:val="00ED77D1"/>
    <w:rsid w:val="00F1296E"/>
    <w:rsid w:val="00F20E18"/>
    <w:rsid w:val="00F731B8"/>
    <w:rsid w:val="00F82BC1"/>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 w:type="paragraph" w:styleId="EndnoteText">
    <w:name w:val="endnote text"/>
    <w:basedOn w:val="Normal"/>
    <w:link w:val="a1"/>
    <w:uiPriority w:val="99"/>
    <w:semiHidden/>
    <w:unhideWhenUsed/>
    <w:rsid w:val="000E2EA2"/>
    <w:rPr>
      <w:sz w:val="20"/>
      <w:szCs w:val="20"/>
    </w:rPr>
  </w:style>
  <w:style w:type="character" w:customStyle="1" w:styleId="a1">
    <w:name w:val="Текст концевой сноски Знак"/>
    <w:basedOn w:val="DefaultParagraphFont"/>
    <w:link w:val="EndnoteText"/>
    <w:uiPriority w:val="99"/>
    <w:semiHidden/>
    <w:rsid w:val="000E2EA2"/>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0E2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c193654ae5c3bd5b02d92ade18796cd8864ec353/" TargetMode="External" /><Relationship Id="rId11" Type="http://schemas.openxmlformats.org/officeDocument/2006/relationships/hyperlink" Target="http://www.consultant.ru/document/cons_doc_LAW_412702/0e17c9f5bd23686e1c53864f8783a3ca9fed2e60/" TargetMode="External" /><Relationship Id="rId12" Type="http://schemas.openxmlformats.org/officeDocument/2006/relationships/hyperlink" Target="http://www.consultant.ru/document/cons_doc_LAW_412702/51c53d82b60ac8c009745bdea3838d507064c6d3/" TargetMode="External" /><Relationship Id="rId13" Type="http://schemas.openxmlformats.org/officeDocument/2006/relationships/hyperlink" Target="http://www.consultant.ru/document/cons_doc_LAW_412702/4641cfe1bdfab945ead3ae228d36c3e8141dd9f1/" TargetMode="External" /><Relationship Id="rId14" Type="http://schemas.openxmlformats.org/officeDocument/2006/relationships/hyperlink" Target="http://www.consultant.ru/document/cons_doc_LAW_414893/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12702/57b5c7b83fcd2cf40cabe2042f2d8f04ed6875ad/" TargetMode="External" /><Relationship Id="rId6" Type="http://schemas.openxmlformats.org/officeDocument/2006/relationships/hyperlink" Target="http://www.consultant.ru/document/cons_doc_LAW_412702/c0ef618979b667ad1729793dd87e16f9af961350/" TargetMode="External" /><Relationship Id="rId7" Type="http://schemas.openxmlformats.org/officeDocument/2006/relationships/hyperlink" Target="http://www.consultant.ru/document/cons_doc_LAW_412702/8012ecdf64b7c9cfd62e90d7f55f9b5b7b72b755/" TargetMode="External" /><Relationship Id="rId8" Type="http://schemas.openxmlformats.org/officeDocument/2006/relationships/hyperlink" Target="http://www.consultant.ru/document/cons_doc_LAW_412702/823429f3a37857573b519d0b17fd14f96a99bca4/" TargetMode="External" /><Relationship Id="rId9" Type="http://schemas.openxmlformats.org/officeDocument/2006/relationships/hyperlink" Target="http://www.consultant.ru/document/cons_doc_LAW_412702/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7CB7-C2DC-4D3C-A1AF-2DDF3A0C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