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126FF">
      <w:pPr>
        <w:jc w:val="right"/>
      </w:pPr>
      <w:r>
        <w:t>Дело № 5-41-167/2017</w:t>
      </w:r>
    </w:p>
    <w:p w:rsidR="00A77B3E"/>
    <w:p w:rsidR="00A77B3E" w:rsidP="00C126FF">
      <w:pPr>
        <w:jc w:val="center"/>
      </w:pPr>
      <w:r>
        <w:t>ПОСТАНОВЛЕНИЕ</w:t>
      </w:r>
    </w:p>
    <w:p w:rsidR="00A77B3E"/>
    <w:p w:rsidR="00A77B3E" w:rsidP="0023422F">
      <w:pPr>
        <w:jc w:val="both"/>
      </w:pPr>
      <w:r>
        <w:t xml:space="preserve">16 августа 2017 года                                 </w:t>
      </w:r>
      <w:r w:rsidR="00C126FF">
        <w:t xml:space="preserve">                   </w:t>
      </w:r>
      <w:r>
        <w:t xml:space="preserve">     г. Евпатория проспект Ленина,51/50</w:t>
      </w:r>
    </w:p>
    <w:p w:rsidR="00A77B3E" w:rsidP="0023422F">
      <w:pPr>
        <w:jc w:val="both"/>
      </w:pPr>
      <w:r>
        <w:t xml:space="preserve">        </w:t>
      </w:r>
      <w:r w:rsidR="0023422F">
        <w:t xml:space="preserve">Исполняющий обязанности временно отсутствующего мирового судьи судебного участка №41 Евпаторийского судебного района (городской адрес) - мировой судья судебного участка №38 Евпаторийского судебного района (городской адрес) </w:t>
      </w:r>
      <w:r w:rsidR="0023422F">
        <w:t>Киоса</w:t>
      </w:r>
      <w:r w:rsidR="0023422F">
        <w:t xml:space="preserve"> Н.А.,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</w:t>
      </w:r>
    </w:p>
    <w:p w:rsidR="00A77B3E" w:rsidP="0023422F">
      <w:pPr>
        <w:jc w:val="both"/>
      </w:pPr>
      <w:r>
        <w:t xml:space="preserve">     </w:t>
      </w:r>
      <w:r>
        <w:t>фио</w:t>
      </w:r>
      <w:r>
        <w:t xml:space="preserve">, паспортные данные. </w:t>
      </w:r>
      <w:r>
        <w:t>фио</w:t>
      </w:r>
      <w:r>
        <w:t>...адрес.... гражданин Российской Федерации, работающий директором наименование организации (наименование организации), зарегистрирован и проживающий по адресу: адрес,</w:t>
      </w:r>
    </w:p>
    <w:p w:rsidR="00A77B3E" w:rsidP="0023422F">
      <w:pPr>
        <w:jc w:val="both"/>
      </w:pPr>
      <w:r>
        <w:t xml:space="preserve">     по ч. 1 ст. 15.6 КоАП РФ, </w:t>
      </w:r>
    </w:p>
    <w:p w:rsidR="00A77B3E" w:rsidP="00C126FF">
      <w:pPr>
        <w:jc w:val="center"/>
      </w:pPr>
      <w:r>
        <w:t>УСТАНОВИЛ:</w:t>
      </w:r>
    </w:p>
    <w:p w:rsidR="00A77B3E" w:rsidP="0023422F">
      <w:pPr>
        <w:jc w:val="both"/>
      </w:pPr>
      <w:r>
        <w:t xml:space="preserve">     </w:t>
      </w:r>
      <w:r w:rsidR="0023422F">
        <w:t>фио</w:t>
      </w:r>
      <w:r w:rsidR="0023422F">
        <w:t xml:space="preserve"> являясь </w:t>
      </w:r>
      <w:r w:rsidR="0023422F">
        <w:t>директором</w:t>
      </w:r>
      <w:r w:rsidR="0023422F">
        <w:t xml:space="preserve"> наименование организации совершил нарушение законодательства о налогах и сборах, в части непредставления в установленный пунктом 5 статьи 23 Налогового кодекса РФ годовой бухгалтерской (финансовой) отчетности за дата.</w:t>
      </w:r>
    </w:p>
    <w:p w:rsidR="00A77B3E" w:rsidP="0023422F">
      <w:pPr>
        <w:jc w:val="both"/>
      </w:pPr>
      <w:r>
        <w:t xml:space="preserve">Фактически годовая бухгалтерская (финансовая) отчетность за дата, предельный срок предоставления которой не позднее дата (включительно), по наименование организации представлена в Межрайонную ИФНС России №6 по адрес  с нарушением срока-.№.. </w:t>
      </w:r>
    </w:p>
    <w:p w:rsidR="00A77B3E" w:rsidP="0023422F">
      <w:pPr>
        <w:jc w:val="both"/>
      </w:pPr>
      <w:r>
        <w:t xml:space="preserve">     </w:t>
      </w:r>
      <w:r w:rsidR="0023422F">
        <w:t xml:space="preserve">Временем совершения  правонарушения </w:t>
      </w:r>
      <w:r w:rsidR="0023422F">
        <w:t>является дата Местом совершения правонарушения является</w:t>
      </w:r>
      <w:r w:rsidR="0023422F">
        <w:t xml:space="preserve"> наименование организации, расположенное по адресу: адрес.</w:t>
      </w:r>
    </w:p>
    <w:p w:rsidR="00A77B3E" w:rsidP="0023422F">
      <w:pPr>
        <w:jc w:val="both"/>
      </w:pPr>
      <w:r>
        <w:t xml:space="preserve">      </w:t>
      </w:r>
      <w:r w:rsidR="0023422F">
        <w:t xml:space="preserve">В судебное заседание  </w:t>
      </w:r>
      <w:r w:rsidR="0023422F">
        <w:t>фио</w:t>
      </w:r>
      <w:r w:rsidR="0023422F">
        <w:t xml:space="preserve"> не явился, о рассмотрении протокола извещался надлежащим образом, </w:t>
      </w:r>
      <w:r w:rsidR="0023422F">
        <w:t>предоставил заявление согласно которого просил</w:t>
      </w:r>
      <w:r w:rsidR="0023422F">
        <w:t xml:space="preserve"> рассмотреть дело в его отсутствие, вину в совершении правонарушения признает в полном объеме.</w:t>
      </w:r>
    </w:p>
    <w:p w:rsidR="00A77B3E" w:rsidP="0023422F">
      <w:pPr>
        <w:jc w:val="both"/>
      </w:pPr>
      <w:r>
        <w:t xml:space="preserve">      </w:t>
      </w:r>
      <w:r w:rsidR="0023422F">
        <w:t xml:space="preserve">Исследовав материалы дела, мировой судья считает достоверно установленным, что </w:t>
      </w:r>
      <w:r w:rsidR="0023422F">
        <w:t>фио</w:t>
      </w:r>
      <w:r w:rsidR="0023422F">
        <w:t xml:space="preserve"> как  директор наименование организации совершил правонарушение, предусмотренное ч.1 ст.15.6  Кодекса Российской Федерации об административных правонарушениях, а именно непредставления в установленный пунктом 5 статьи 23 Налогового кодекса РФ годовой бухгалтерской (финансовой) отчетности </w:t>
      </w:r>
      <w:r w:rsidR="0023422F">
        <w:t>за</w:t>
      </w:r>
      <w:r w:rsidR="0023422F">
        <w:t xml:space="preserve"> дата.</w:t>
      </w:r>
    </w:p>
    <w:p w:rsidR="00A77B3E" w:rsidP="0023422F">
      <w:pPr>
        <w:jc w:val="both"/>
      </w:pPr>
      <w:r>
        <w:t xml:space="preserve">     </w:t>
      </w:r>
      <w:r w:rsidR="0023422F">
        <w:t xml:space="preserve">Вина </w:t>
      </w:r>
      <w:r w:rsidR="0023422F">
        <w:t>фио</w:t>
      </w:r>
      <w:r w:rsidR="0023422F">
        <w:t xml:space="preserve">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и иными доказательствами, находящимися в материалах дела.</w:t>
      </w:r>
    </w:p>
    <w:p w:rsidR="00A77B3E" w:rsidP="0023422F">
      <w:pPr>
        <w:jc w:val="both"/>
      </w:pPr>
      <w:r>
        <w:t xml:space="preserve">     Согласно подпункта 5 пункта 1 статьи 23 Налогового кодекса Российской Федерации налогоплательщики обязаны предоставлять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периода.</w:t>
      </w:r>
    </w:p>
    <w:p w:rsidR="00A77B3E" w:rsidP="0023422F">
      <w:pPr>
        <w:jc w:val="both"/>
      </w:pPr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23422F">
      <w:pPr>
        <w:jc w:val="both"/>
      </w:pPr>
      <w:r>
        <w:t xml:space="preserve">    С учетом изложенного, мировой судья пришел к 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 w:rsidP="0023422F">
      <w:pPr>
        <w:jc w:val="both"/>
      </w:pPr>
      <w:r>
        <w:t xml:space="preserve">    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</w:t>
      </w:r>
      <w:r>
        <w:t>характер совершенного правонарушения, обстоятельства его совершения, личность правонарушителя, и считает необходимым назначить ему  наказание в виде штрафа в минимальном размере установленном санкцией ч.1 ст. 15.6 КоАП РФ.</w:t>
      </w:r>
    </w:p>
    <w:p w:rsidR="00A77B3E" w:rsidP="0023422F">
      <w:pPr>
        <w:jc w:val="both"/>
      </w:pPr>
      <w:r>
        <w:t>Руководствуясь ст. ст.  15.6 ч.1 , 29.9, 29.10 КоАП РФ, мировой судья</w:t>
      </w:r>
    </w:p>
    <w:p w:rsidR="00A77B3E" w:rsidP="0023422F">
      <w:pPr>
        <w:jc w:val="both"/>
      </w:pPr>
    </w:p>
    <w:p w:rsidR="00A77B3E" w:rsidP="00C126FF">
      <w:pPr>
        <w:jc w:val="center"/>
      </w:pPr>
      <w:r>
        <w:t>ПОСТАНОВИЛ:</w:t>
      </w:r>
    </w:p>
    <w:p w:rsidR="00A77B3E" w:rsidP="0023422F">
      <w:pPr>
        <w:jc w:val="both"/>
      </w:pPr>
    </w:p>
    <w:p w:rsidR="00A77B3E" w:rsidP="0023422F">
      <w:pPr>
        <w:jc w:val="both"/>
      </w:pPr>
      <w:r>
        <w:t xml:space="preserve">         </w:t>
      </w:r>
      <w:r w:rsidR="0023422F">
        <w:t>фио</w:t>
      </w:r>
      <w:r w:rsidR="0023422F">
        <w:t xml:space="preserve"> признать виновным в совершении правонарушения, предусмотренного ч.1 ст.15.6 Кодекса Российской Федерации об административных правонарушениях и назначить ему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 w:rsidP="0023422F">
      <w:pPr>
        <w:jc w:val="both"/>
      </w:pPr>
      <w:r>
        <w:t xml:space="preserve">       </w:t>
      </w:r>
      <w:r w:rsidR="0023422F"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 w:rsidP="0023422F">
      <w:pPr>
        <w:jc w:val="both"/>
      </w:pPr>
      <w:r>
        <w:t xml:space="preserve">      </w:t>
      </w:r>
      <w:r w:rsidR="0023422F">
        <w:t>Штраф подлежит уплате по следующим реквизитам: КБК</w:t>
      </w:r>
      <w:r w:rsidR="0023422F">
        <w:t xml:space="preserve">: №...; </w:t>
      </w:r>
      <w:r w:rsidR="0023422F">
        <w:t>ОКТМО телефон, получатель: УФК по адрес для Межрайонной инспекции Федеральной  налоговой службы № 6; ИНН телефон; КПП телефон;  расчётный счёт: №...; банк получателя: отделение по адрес Центрального наименование организации, открытый УФК по РК; БИК: телефон УИН=0, назначение платежа - штрафы за административные правонарушения в области финансов, налогов и сборов, страхования, рынка ценных бумаг.</w:t>
      </w:r>
    </w:p>
    <w:p w:rsidR="00A77B3E" w:rsidP="0023422F">
      <w:pPr>
        <w:jc w:val="both"/>
      </w:pPr>
      <w:r>
        <w:t xml:space="preserve">      </w:t>
      </w:r>
      <w:r w:rsidR="0023422F">
        <w:t>Квитанция об уплате штрафа должна быть предоставлена мировому судье судебного участка № 41 Евпаторийского судебного района (городской адрес).</w:t>
      </w:r>
    </w:p>
    <w:p w:rsidR="00A77B3E" w:rsidP="0023422F">
      <w:pPr>
        <w:jc w:val="both"/>
      </w:pPr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 w:rsidP="0023422F">
      <w:pPr>
        <w:jc w:val="both"/>
      </w:pPr>
      <w:r>
        <w:t xml:space="preserve">      </w:t>
      </w:r>
      <w:r w:rsidR="0023422F">
        <w:t>В случае неуплаты, штраф подлежит принудительному взысканию в соответствии с действующим законодательством РФ.</w:t>
      </w:r>
    </w:p>
    <w:p w:rsidR="00A77B3E" w:rsidP="0023422F">
      <w:pPr>
        <w:jc w:val="both"/>
      </w:pPr>
      <w:r>
        <w:t xml:space="preserve">      </w:t>
      </w:r>
      <w:r w:rsidR="0023422F">
        <w:t>Постановление может быть обжаловано в течени</w:t>
      </w:r>
      <w:r w:rsidR="0023422F">
        <w:t>и</w:t>
      </w:r>
      <w:r w:rsidR="0023422F">
        <w:t xml:space="preserve"> 10 суток в порядке, предусмотренном ст. 30.2 КоАП РФ.</w:t>
      </w:r>
    </w:p>
    <w:p w:rsidR="00A77B3E" w:rsidP="0023422F">
      <w:pPr>
        <w:jc w:val="both"/>
      </w:pPr>
    </w:p>
    <w:p w:rsidR="00A77B3E" w:rsidP="0023422F">
      <w:pPr>
        <w:jc w:val="both"/>
      </w:pPr>
    </w:p>
    <w:p w:rsidR="00A77B3E" w:rsidP="0023422F">
      <w:pPr>
        <w:jc w:val="both"/>
      </w:pPr>
    </w:p>
    <w:p w:rsidR="00A77B3E" w:rsidP="0023422F">
      <w:pPr>
        <w:jc w:val="both"/>
      </w:pPr>
      <w:r>
        <w:t xml:space="preserve">Мировой судья                                                              </w:t>
      </w:r>
      <w:r w:rsidR="00C126FF">
        <w:t xml:space="preserve">                              </w:t>
      </w:r>
      <w:r>
        <w:t xml:space="preserve">          Н.А. </w:t>
      </w:r>
      <w:r>
        <w:t>Киоса</w:t>
      </w:r>
    </w:p>
    <w:p w:rsidR="00A77B3E" w:rsidP="0023422F">
      <w:pPr>
        <w:jc w:val="both"/>
      </w:pPr>
    </w:p>
    <w:p w:rsidR="00A77B3E" w:rsidP="0023422F">
      <w:pPr>
        <w:jc w:val="both"/>
      </w:pPr>
    </w:p>
    <w:p w:rsidR="00A77B3E" w:rsidP="0023422F">
      <w:pPr>
        <w:jc w:val="both"/>
      </w:pPr>
    </w:p>
    <w:p w:rsidR="00A77B3E"/>
    <w:p w:rsidR="00A77B3E"/>
    <w:sectPr w:rsidSect="00C126FF">
      <w:pgSz w:w="12240" w:h="15840"/>
      <w:pgMar w:top="851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C126F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C12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