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B78FF" w:rsidRPr="00843728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="00704F0E">
        <w:rPr>
          <w:rFonts w:ascii="Times New Roman" w:eastAsia="Times New Roman" w:hAnsi="Times New Roman"/>
          <w:sz w:val="26"/>
          <w:szCs w:val="26"/>
          <w:lang w:val="uk-UA" w:eastAsia="ru-RU"/>
        </w:rPr>
        <w:t>41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704F0E">
        <w:rPr>
          <w:rFonts w:ascii="Times New Roman" w:eastAsia="Times New Roman" w:hAnsi="Times New Roman"/>
          <w:sz w:val="26"/>
          <w:szCs w:val="26"/>
          <w:lang w:val="uk-UA" w:eastAsia="ru-RU"/>
        </w:rPr>
        <w:t>213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/2017</w:t>
      </w:r>
    </w:p>
    <w:p w:rsidR="009B78FF" w:rsidRPr="00843728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9B78FF" w:rsidRPr="00843728" w:rsidP="008C28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24 октября</w:t>
      </w:r>
      <w:r w:rsidRPr="00843728">
        <w:rPr>
          <w:rFonts w:ascii="Times New Roman" w:eastAsia="Times New Roman" w:hAnsi="Times New Roman"/>
          <w:sz w:val="26"/>
          <w:szCs w:val="26"/>
          <w:lang w:eastAsia="ru-RU"/>
        </w:rPr>
        <w:t xml:space="preserve"> 2017 года                                   г. Евпатория проспект Ленина,51/50</w:t>
      </w:r>
    </w:p>
    <w:p w:rsidR="009B78FF" w:rsidRPr="004F5FAD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F5FAD" w:rsidR="00677BD8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участка № 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41</w:t>
      </w:r>
      <w:r w:rsidRPr="004F5FAD" w:rsidR="00677BD8">
        <w:rPr>
          <w:rFonts w:ascii="Times New Roman" w:eastAsia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Кунцова Елена Григорьевна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="00877BA5">
        <w:rPr>
          <w:rFonts w:ascii="Times New Roman" w:hAnsi="Times New Roman"/>
          <w:sz w:val="26"/>
          <w:szCs w:val="26"/>
        </w:rPr>
        <w:t xml:space="preserve">Территориального отдела по г. Евпатории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Pr="00390642" w:rsidR="00877BA5">
        <w:rPr>
          <w:rFonts w:ascii="Times New Roman" w:eastAsia="Times New Roman" w:hAnsi="Times New Roman"/>
          <w:sz w:val="25"/>
          <w:szCs w:val="25"/>
          <w:lang w:eastAsia="zh-CN"/>
        </w:rPr>
        <w:t>о привлечении к административной ответственности</w:t>
      </w:r>
    </w:p>
    <w:p w:rsidR="00877BA5" w:rsidRPr="00877BA5" w:rsidP="003A69C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</w:t>
      </w:r>
      <w:r w:rsidRPr="00877BA5">
        <w:rPr>
          <w:rFonts w:ascii="Times New Roman" w:hAnsi="Times New Roman"/>
          <w:sz w:val="26"/>
          <w:szCs w:val="26"/>
        </w:rPr>
        <w:t xml:space="preserve">ридического лица – </w:t>
      </w:r>
      <w:r w:rsidR="00704F0E">
        <w:rPr>
          <w:rFonts w:ascii="Times New Roman" w:hAnsi="Times New Roman"/>
          <w:sz w:val="26"/>
          <w:szCs w:val="26"/>
        </w:rPr>
        <w:t>ГБУЗ РК «Евпаторийская детская клиническая больница</w:t>
      </w:r>
      <w:r w:rsidR="001810FD">
        <w:rPr>
          <w:rFonts w:ascii="Times New Roman" w:hAnsi="Times New Roman"/>
          <w:sz w:val="26"/>
          <w:szCs w:val="26"/>
        </w:rPr>
        <w:t>»</w:t>
      </w:r>
      <w:r w:rsidR="00704F0E">
        <w:rPr>
          <w:rFonts w:ascii="Times New Roman" w:hAnsi="Times New Roman"/>
          <w:sz w:val="26"/>
          <w:szCs w:val="26"/>
        </w:rPr>
        <w:t>,</w:t>
      </w:r>
      <w:r w:rsidRPr="00877BA5">
        <w:rPr>
          <w:rFonts w:ascii="Times New Roman" w:hAnsi="Times New Roman"/>
          <w:sz w:val="26"/>
          <w:szCs w:val="26"/>
        </w:rPr>
        <w:t xml:space="preserve"> расположенн</w:t>
      </w:r>
      <w:r w:rsidR="00CD506D">
        <w:rPr>
          <w:rFonts w:ascii="Times New Roman" w:hAnsi="Times New Roman"/>
          <w:sz w:val="26"/>
          <w:szCs w:val="26"/>
        </w:rPr>
        <w:t>ого</w:t>
      </w:r>
      <w:r w:rsidRPr="00877BA5">
        <w:rPr>
          <w:rFonts w:ascii="Times New Roman" w:hAnsi="Times New Roman"/>
          <w:sz w:val="26"/>
          <w:szCs w:val="26"/>
        </w:rPr>
        <w:t xml:space="preserve"> по адресу: </w:t>
      </w:r>
      <w:r w:rsidR="004625F6">
        <w:rPr>
          <w:rFonts w:ascii="Times New Roman" w:hAnsi="Times New Roman"/>
          <w:sz w:val="26"/>
          <w:szCs w:val="26"/>
        </w:rPr>
        <w:t>…..</w:t>
      </w:r>
    </w:p>
    <w:p w:rsidR="009B78FF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877BA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1E1662" w:rsidRPr="004F5FAD" w:rsidP="009B78F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1E1662" w:rsidRPr="004F5FAD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752E2" w:rsidRPr="004752E2" w:rsidP="001E166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05.10</w:t>
      </w:r>
      <w:r w:rsidR="003A69CD">
        <w:rPr>
          <w:rFonts w:ascii="Times New Roman" w:eastAsia="Times New Roman" w:hAnsi="Times New Roman"/>
          <w:sz w:val="26"/>
          <w:szCs w:val="26"/>
          <w:lang w:eastAsia="ru-RU"/>
        </w:rPr>
        <w:t xml:space="preserve">.2017 года в </w:t>
      </w:r>
      <w:r w:rsidR="00877BA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A69CD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00 мин. по адресу: </w:t>
      </w:r>
      <w:r w:rsidR="004625F6">
        <w:rPr>
          <w:rFonts w:ascii="Times New Roman" w:hAnsi="Times New Roman"/>
          <w:sz w:val="26"/>
          <w:szCs w:val="26"/>
        </w:rPr>
        <w:t>…</w:t>
      </w:r>
      <w:r w:rsidR="003A69CD">
        <w:rPr>
          <w:rFonts w:ascii="Times New Roman" w:eastAsia="Times New Roman" w:hAnsi="Times New Roman"/>
          <w:sz w:val="26"/>
          <w:szCs w:val="26"/>
          <w:lang w:eastAsia="ru-RU"/>
        </w:rPr>
        <w:t>, на территории и в помещени</w:t>
      </w:r>
      <w:r w:rsidR="00D83079">
        <w:rPr>
          <w:rFonts w:ascii="Times New Roman" w:eastAsia="Times New Roman" w:hAnsi="Times New Roman"/>
          <w:sz w:val="26"/>
          <w:szCs w:val="26"/>
          <w:lang w:eastAsia="ru-RU"/>
        </w:rPr>
        <w:t>ях</w:t>
      </w:r>
      <w:r w:rsidR="003A69C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ю</w:t>
      </w:r>
      <w:r w:rsidRPr="00877BA5">
        <w:rPr>
          <w:rFonts w:ascii="Times New Roman" w:hAnsi="Times New Roman"/>
          <w:sz w:val="26"/>
          <w:szCs w:val="26"/>
        </w:rPr>
        <w:t xml:space="preserve">ридического лица – </w:t>
      </w:r>
      <w:r>
        <w:rPr>
          <w:rFonts w:ascii="Times New Roman" w:hAnsi="Times New Roman"/>
          <w:sz w:val="26"/>
          <w:szCs w:val="26"/>
        </w:rPr>
        <w:t>ГБУЗ РК «Евпаторийская детская клиническая больница</w:t>
      </w:r>
      <w:r w:rsidR="001810FD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877BA5">
        <w:rPr>
          <w:rFonts w:ascii="Times New Roman" w:hAnsi="Times New Roman"/>
          <w:sz w:val="26"/>
          <w:szCs w:val="26"/>
        </w:rPr>
        <w:t>установлено не выполне</w:t>
      </w:r>
      <w:r>
        <w:rPr>
          <w:rFonts w:ascii="Times New Roman" w:hAnsi="Times New Roman"/>
          <w:sz w:val="26"/>
          <w:szCs w:val="26"/>
        </w:rPr>
        <w:t xml:space="preserve">ние в полном объеме предписание </w:t>
      </w:r>
      <w:r w:rsidRPr="004752E2">
        <w:rPr>
          <w:rFonts w:ascii="Times New Roman" w:hAnsi="Times New Roman"/>
          <w:sz w:val="26"/>
          <w:szCs w:val="26"/>
        </w:rPr>
        <w:t xml:space="preserve">начальника территориального отдела по городу Евпатории Межрегионального управления </w:t>
      </w:r>
      <w:r w:rsidRPr="004752E2">
        <w:rPr>
          <w:rFonts w:ascii="Times New Roman" w:hAnsi="Times New Roman"/>
          <w:sz w:val="26"/>
          <w:szCs w:val="26"/>
        </w:rPr>
        <w:t>Роспотребнадзора</w:t>
      </w:r>
      <w:r w:rsidRPr="004752E2">
        <w:rPr>
          <w:rFonts w:ascii="Times New Roman" w:hAnsi="Times New Roman"/>
          <w:sz w:val="26"/>
          <w:szCs w:val="26"/>
        </w:rPr>
        <w:t xml:space="preserve"> по Республике Крым и городу Севастополю, Главного государственного санитарного врача города Евпатории </w:t>
      </w:r>
      <w:r w:rsidR="004625F6">
        <w:rPr>
          <w:rFonts w:ascii="Times New Roman" w:hAnsi="Times New Roman"/>
          <w:sz w:val="26"/>
          <w:szCs w:val="26"/>
        </w:rPr>
        <w:t>фио</w:t>
      </w:r>
      <w:r w:rsidR="004625F6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4625F6">
        <w:rPr>
          <w:rFonts w:ascii="Times New Roman" w:hAnsi="Times New Roman"/>
          <w:sz w:val="26"/>
          <w:szCs w:val="26"/>
        </w:rPr>
        <w:t>….</w:t>
      </w:r>
      <w:r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.09.2016 года, </w:t>
      </w:r>
      <w:r w:rsidRPr="004752E2">
        <w:rPr>
          <w:rFonts w:ascii="Times New Roman" w:hAnsi="Times New Roman"/>
          <w:sz w:val="26"/>
          <w:szCs w:val="26"/>
        </w:rPr>
        <w:t>срок исполне</w:t>
      </w:r>
      <w:r>
        <w:rPr>
          <w:rFonts w:ascii="Times New Roman" w:hAnsi="Times New Roman"/>
          <w:sz w:val="26"/>
          <w:szCs w:val="26"/>
        </w:rPr>
        <w:t xml:space="preserve">ния которого истек </w:t>
      </w: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.09.2017 года</w:t>
      </w:r>
      <w:r>
        <w:rPr>
          <w:rFonts w:ascii="Times New Roman" w:hAnsi="Times New Roman"/>
          <w:sz w:val="26"/>
          <w:szCs w:val="26"/>
        </w:rPr>
        <w:t>, а именно:</w:t>
      </w:r>
    </w:p>
    <w:p w:rsidR="00947E6A" w:rsidP="004752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47E6A">
        <w:rPr>
          <w:rFonts w:ascii="Times New Roman" w:hAnsi="Times New Roman"/>
          <w:sz w:val="26"/>
          <w:szCs w:val="26"/>
        </w:rPr>
        <w:t xml:space="preserve">- </w:t>
      </w:r>
      <w:r w:rsidRPr="00947E6A">
        <w:rPr>
          <w:rFonts w:ascii="Times New Roman" w:hAnsi="Times New Roman"/>
          <w:sz w:val="26"/>
          <w:szCs w:val="26"/>
        </w:rPr>
        <w:t xml:space="preserve">на момент </w:t>
      </w:r>
      <w:r>
        <w:rPr>
          <w:rFonts w:ascii="Times New Roman" w:hAnsi="Times New Roman"/>
          <w:sz w:val="26"/>
          <w:szCs w:val="26"/>
        </w:rPr>
        <w:t xml:space="preserve">проверки не обеспечено наличие в бактериологическом отделе клинико-диагностической лаборатории приточно-вытяжной вентиляции с механическим побуждением во всех помещениях «заразной» зоны, а также оборудования фильтра тонкой очистки согласно требований п. 2.3.24 СП 1.3.2322-08 «Безопасность работы с микроорганизмами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947E6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 патогенности (опасности) и возбудителями паразитарных болезней;</w:t>
      </w:r>
    </w:p>
    <w:p w:rsidR="00947E6A" w:rsidP="00947E6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«чистой» зоне бактериологического отдела клинико-диагностической лаборатории не оборудован бокс биологической безопасности в соответствии с требованиями п. 2.3.7 СП 1.3.2322-08 «Безопасность работы с микроорганизмами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947E6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 патогенности (опасности) и возбудителями паразитарных болезней.</w:t>
      </w:r>
    </w:p>
    <w:p w:rsidR="00441F06" w:rsidP="004020E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 представитель привлекаемого к административной ответственности юридического лица </w:t>
      </w:r>
      <w:r w:rsidR="001810FD">
        <w:rPr>
          <w:rFonts w:ascii="Times New Roman" w:hAnsi="Times New Roman"/>
          <w:sz w:val="26"/>
          <w:szCs w:val="26"/>
        </w:rPr>
        <w:t xml:space="preserve">ГБУЗ РК «Евпаторийская детская клиническая больница» </w:t>
      </w:r>
      <w:r w:rsidR="001810FD">
        <w:rPr>
          <w:rFonts w:ascii="Times New Roman" w:hAnsi="Times New Roman"/>
          <w:sz w:val="26"/>
          <w:szCs w:val="26"/>
        </w:rPr>
        <w:t>Чудинова</w:t>
      </w:r>
      <w:r w:rsidR="001810FD">
        <w:rPr>
          <w:rFonts w:ascii="Times New Roman" w:hAnsi="Times New Roman"/>
          <w:sz w:val="26"/>
          <w:szCs w:val="26"/>
        </w:rPr>
        <w:t xml:space="preserve"> С.Ф.</w:t>
      </w:r>
      <w:r>
        <w:rPr>
          <w:rFonts w:ascii="Times New Roman" w:hAnsi="Times New Roman"/>
          <w:sz w:val="26"/>
          <w:szCs w:val="26"/>
        </w:rPr>
        <w:t xml:space="preserve"> вину в </w:t>
      </w:r>
      <w:r>
        <w:rPr>
          <w:rFonts w:ascii="Times New Roman" w:hAnsi="Times New Roman"/>
          <w:sz w:val="26"/>
          <w:szCs w:val="26"/>
        </w:rPr>
        <w:t>совершении</w:t>
      </w:r>
      <w:r>
        <w:rPr>
          <w:rFonts w:ascii="Times New Roman" w:hAnsi="Times New Roman"/>
          <w:sz w:val="26"/>
          <w:szCs w:val="26"/>
        </w:rPr>
        <w:t xml:space="preserve"> административного правонарушения </w:t>
      </w:r>
      <w:r w:rsidR="001810FD">
        <w:rPr>
          <w:rFonts w:ascii="Times New Roman" w:hAnsi="Times New Roman"/>
          <w:sz w:val="26"/>
          <w:szCs w:val="26"/>
        </w:rPr>
        <w:t xml:space="preserve">не </w:t>
      </w:r>
      <w:r>
        <w:rPr>
          <w:rFonts w:ascii="Times New Roman" w:hAnsi="Times New Roman"/>
          <w:sz w:val="26"/>
          <w:szCs w:val="26"/>
        </w:rPr>
        <w:t xml:space="preserve">признала, </w:t>
      </w:r>
      <w:r w:rsidR="001810FD">
        <w:rPr>
          <w:rFonts w:ascii="Times New Roman" w:hAnsi="Times New Roman"/>
          <w:sz w:val="26"/>
          <w:szCs w:val="26"/>
        </w:rPr>
        <w:t xml:space="preserve">указала, что действительно не были выполнены два пункта предписания, указанные в протоколе об административном правонарушении по причине </w:t>
      </w:r>
      <w:r w:rsidR="00CD506D">
        <w:rPr>
          <w:rFonts w:ascii="Times New Roman" w:hAnsi="Times New Roman"/>
          <w:sz w:val="26"/>
          <w:szCs w:val="26"/>
        </w:rPr>
        <w:t>отсутствия денежных средств</w:t>
      </w:r>
      <w:r w:rsidR="004020EE">
        <w:rPr>
          <w:rFonts w:ascii="Times New Roman" w:hAnsi="Times New Roman"/>
          <w:sz w:val="26"/>
          <w:szCs w:val="26"/>
        </w:rPr>
        <w:t>.</w:t>
      </w:r>
      <w:r w:rsidRPr="004020EE" w:rsidR="004020EE">
        <w:rPr>
          <w:rFonts w:ascii="Times New Roman" w:hAnsi="Times New Roman"/>
          <w:sz w:val="26"/>
          <w:szCs w:val="26"/>
        </w:rPr>
        <w:t xml:space="preserve"> </w:t>
      </w:r>
      <w:r w:rsidR="004020EE">
        <w:rPr>
          <w:rFonts w:ascii="Times New Roman" w:hAnsi="Times New Roman"/>
          <w:sz w:val="26"/>
          <w:szCs w:val="26"/>
        </w:rPr>
        <w:t>ГБУЗ РК «Евпаторийская детская клиническая больница», в котором она занимает должность заместителя главного врача по медицинской части, является бюджетным учреждением и финансируется из трех источников: из фонда обязательного медицинского страхования, если стоимость оборудования не превышает 100000 рублей; бюджета Республики Крым</w:t>
      </w:r>
      <w:r w:rsidR="003D1F4B">
        <w:rPr>
          <w:rFonts w:ascii="Times New Roman" w:hAnsi="Times New Roman"/>
          <w:sz w:val="26"/>
          <w:szCs w:val="26"/>
        </w:rPr>
        <w:t xml:space="preserve"> Министерство здравоохранения Республики Крым), если стоимость оборудования превышает 100000 рублей; из собственных средств, образованных за счет предоставления больницей платных услуг</w:t>
      </w:r>
      <w:r w:rsidR="004020EE">
        <w:rPr>
          <w:rFonts w:ascii="Times New Roman" w:hAnsi="Times New Roman"/>
          <w:sz w:val="26"/>
          <w:szCs w:val="26"/>
        </w:rPr>
        <w:t>.</w:t>
      </w:r>
      <w:r w:rsidR="004020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1F4B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Указала, что с их стороны были предприняты все необходимые меры для выполнения предписания, </w:t>
      </w:r>
      <w:r w:rsidR="00BF7266">
        <w:rPr>
          <w:rFonts w:ascii="Times New Roman" w:eastAsia="Times New Roman" w:hAnsi="Times New Roman"/>
          <w:sz w:val="26"/>
          <w:szCs w:val="26"/>
          <w:lang w:eastAsia="ru-RU"/>
        </w:rPr>
        <w:t xml:space="preserve">а именно </w:t>
      </w:r>
      <w:r w:rsidR="003D1F4B">
        <w:rPr>
          <w:rFonts w:ascii="Times New Roman" w:eastAsia="Times New Roman" w:hAnsi="Times New Roman"/>
          <w:sz w:val="26"/>
          <w:szCs w:val="26"/>
          <w:lang w:eastAsia="ru-RU"/>
        </w:rPr>
        <w:t>направлялись письма в адрес Министерства здравоохранения Республики Крым</w:t>
      </w:r>
      <w:r w:rsidR="00BF7266">
        <w:rPr>
          <w:rFonts w:ascii="Times New Roman" w:eastAsia="Times New Roman" w:hAnsi="Times New Roman"/>
          <w:sz w:val="26"/>
          <w:szCs w:val="26"/>
          <w:lang w:eastAsia="ru-RU"/>
        </w:rPr>
        <w:t>, директора ТФОМС РК</w:t>
      </w:r>
      <w:r w:rsidR="003D1F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7266">
        <w:rPr>
          <w:rFonts w:ascii="Times New Roman" w:eastAsia="Times New Roman" w:hAnsi="Times New Roman"/>
          <w:sz w:val="26"/>
          <w:szCs w:val="26"/>
          <w:lang w:eastAsia="ru-RU"/>
        </w:rPr>
        <w:t>о выделении средств, необходимых на устранение нарушений, указанных в предписании от 27.09.2016 г.</w:t>
      </w:r>
    </w:p>
    <w:p w:rsidR="00642EEF" w:rsidP="00483B6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</w:t>
      </w:r>
      <w:r w:rsidR="00441F06">
        <w:rPr>
          <w:rFonts w:ascii="Times New Roman" w:hAnsi="Times New Roman"/>
          <w:sz w:val="26"/>
          <w:szCs w:val="26"/>
        </w:rPr>
        <w:t xml:space="preserve"> представителя привлекаемого к административной ответственности юридического лица,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3516BF" w:rsidR="003516BF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 w:rsidR="0067640F">
        <w:rPr>
          <w:rFonts w:ascii="Times New Roman" w:hAnsi="Times New Roman"/>
          <w:sz w:val="26"/>
          <w:szCs w:val="26"/>
        </w:rPr>
        <w:t>мировой судья</w:t>
      </w:r>
      <w:r w:rsidRPr="00642EEF">
        <w:rPr>
          <w:rFonts w:ascii="Times New Roman" w:hAnsi="Times New Roman"/>
          <w:sz w:val="26"/>
          <w:szCs w:val="26"/>
        </w:rPr>
        <w:t xml:space="preserve"> считает достоверно </w:t>
      </w:r>
      <w:r w:rsidRPr="00642EEF">
        <w:rPr>
          <w:rFonts w:ascii="Times New Roman" w:hAnsi="Times New Roman"/>
          <w:sz w:val="26"/>
          <w:szCs w:val="26"/>
        </w:rPr>
        <w:t xml:space="preserve">установленным, что </w:t>
      </w:r>
      <w:r w:rsidR="0072272C">
        <w:rPr>
          <w:rFonts w:ascii="Times New Roman" w:hAnsi="Times New Roman"/>
          <w:sz w:val="26"/>
          <w:szCs w:val="26"/>
        </w:rPr>
        <w:t xml:space="preserve">ГБУЗ РК «Евпаторийская детская клиническая больница» </w:t>
      </w:r>
      <w:r w:rsidRPr="00642EEF">
        <w:rPr>
          <w:rFonts w:ascii="Times New Roman" w:hAnsi="Times New Roman"/>
          <w:sz w:val="26"/>
          <w:szCs w:val="26"/>
        </w:rPr>
        <w:t>совершил</w:t>
      </w:r>
      <w:r w:rsidR="00441F06">
        <w:rPr>
          <w:rFonts w:ascii="Times New Roman" w:hAnsi="Times New Roman"/>
          <w:sz w:val="26"/>
          <w:szCs w:val="26"/>
        </w:rPr>
        <w:t>о</w:t>
      </w:r>
      <w:r w:rsidRPr="00642EEF">
        <w:rPr>
          <w:rFonts w:ascii="Times New Roman" w:hAnsi="Times New Roman"/>
          <w:sz w:val="26"/>
          <w:szCs w:val="26"/>
        </w:rPr>
        <w:t xml:space="preserve"> пр</w:t>
      </w:r>
      <w:r>
        <w:rPr>
          <w:rFonts w:ascii="Times New Roman" w:hAnsi="Times New Roman"/>
          <w:sz w:val="26"/>
          <w:szCs w:val="26"/>
        </w:rPr>
        <w:t>авонарушение, предусмотренное ч</w:t>
      </w:r>
      <w:r w:rsidRPr="00642EEF">
        <w:rPr>
          <w:rFonts w:ascii="Times New Roman" w:hAnsi="Times New Roman"/>
          <w:sz w:val="26"/>
          <w:szCs w:val="26"/>
        </w:rPr>
        <w:t xml:space="preserve">. </w:t>
      </w:r>
      <w:r w:rsidR="00441F06">
        <w:rPr>
          <w:rFonts w:ascii="Times New Roman" w:hAnsi="Times New Roman"/>
          <w:sz w:val="26"/>
          <w:szCs w:val="26"/>
        </w:rPr>
        <w:t>1</w:t>
      </w:r>
      <w:r w:rsidRPr="00642EEF">
        <w:rPr>
          <w:rFonts w:ascii="Times New Roman" w:hAnsi="Times New Roman"/>
          <w:sz w:val="26"/>
          <w:szCs w:val="26"/>
        </w:rPr>
        <w:t xml:space="preserve"> ст. 19.5 Кодекса Российской Федерации об административных правонарушениях, а именно</w:t>
      </w:r>
      <w:r w:rsidR="00441F06">
        <w:rPr>
          <w:rFonts w:ascii="Times New Roman" w:hAnsi="Times New Roman"/>
          <w:sz w:val="26"/>
          <w:szCs w:val="26"/>
        </w:rPr>
        <w:t>:</w:t>
      </w:r>
      <w:r w:rsidRPr="00642EEF">
        <w:rPr>
          <w:rFonts w:ascii="Times New Roman" w:hAnsi="Times New Roman"/>
          <w:sz w:val="26"/>
          <w:szCs w:val="26"/>
        </w:rPr>
        <w:t xml:space="preserve"> </w:t>
      </w:r>
      <w:r w:rsidR="00441F06">
        <w:rPr>
          <w:rFonts w:ascii="Times New Roman" w:hAnsi="Times New Roman"/>
          <w:sz w:val="26"/>
          <w:szCs w:val="26"/>
        </w:rPr>
        <w:t>н</w:t>
      </w:r>
      <w:r w:rsidRPr="00441F06" w:rsidR="00441F06">
        <w:rPr>
          <w:rFonts w:ascii="Times New Roman" w:hAnsi="Times New Roman"/>
          <w:sz w:val="26"/>
          <w:szCs w:val="26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E62863">
        <w:rPr>
          <w:rFonts w:ascii="Times New Roman" w:hAnsi="Times New Roman"/>
          <w:sz w:val="26"/>
          <w:szCs w:val="26"/>
        </w:rPr>
        <w:t>.</w:t>
      </w:r>
    </w:p>
    <w:p w:rsidR="00C8745C" w:rsidRPr="00C8745C" w:rsidP="00C8745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8745C">
        <w:rPr>
          <w:rFonts w:ascii="Times New Roman" w:hAnsi="Times New Roman"/>
          <w:sz w:val="26"/>
          <w:szCs w:val="26"/>
        </w:rPr>
        <w:t>Согласно ч.1 ст. 296 ГК РФ, учреждение и казенное предприятие, за которыми имущество закреплено на праве оперативного управления, владеют, пользуются этим имуществом в пределах, установленным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 этого имущества.</w:t>
      </w:r>
    </w:p>
    <w:p w:rsidR="006F3437" w:rsidRPr="006F3437" w:rsidP="006F34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F3437">
        <w:rPr>
          <w:rFonts w:ascii="Times New Roman" w:hAnsi="Times New Roman"/>
          <w:sz w:val="26"/>
          <w:szCs w:val="26"/>
        </w:rPr>
        <w:t>В соответствии со статьями и, ст.28 Федерального Закона от 30.03.1999 № 52-ФЗ «О 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</w:t>
      </w:r>
      <w:r w:rsidR="00CD506D">
        <w:rPr>
          <w:rFonts w:ascii="Times New Roman" w:hAnsi="Times New Roman"/>
          <w:sz w:val="26"/>
          <w:szCs w:val="26"/>
        </w:rPr>
        <w:t xml:space="preserve"> </w:t>
      </w:r>
      <w:r w:rsidRPr="006F3437">
        <w:rPr>
          <w:rFonts w:ascii="Times New Roman" w:hAnsi="Times New Roman"/>
          <w:sz w:val="26"/>
          <w:szCs w:val="26"/>
        </w:rPr>
        <w:t>противоэпидемические (профилактические) мероприятия; обеспечить безопасность для здоровья человека выполняемых работ и оказываемых услуг.</w:t>
      </w:r>
    </w:p>
    <w:p w:rsidR="006F3437" w:rsidP="00EE60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sz w:val="26"/>
          <w:szCs w:val="26"/>
        </w:rPr>
        <w:t xml:space="preserve">Вина </w:t>
      </w:r>
      <w:r w:rsidR="00B463F3">
        <w:rPr>
          <w:rFonts w:ascii="Times New Roman" w:hAnsi="Times New Roman"/>
          <w:sz w:val="26"/>
          <w:szCs w:val="26"/>
        </w:rPr>
        <w:t xml:space="preserve">ГБУЗ РК «Евпаторийская детская клиническая больница» </w:t>
      </w:r>
      <w:r w:rsidRPr="004F5FAD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предписанием № </w:t>
      </w:r>
      <w:r w:rsidR="004625F6">
        <w:rPr>
          <w:rFonts w:ascii="Times New Roman" w:hAnsi="Times New Roman"/>
          <w:sz w:val="26"/>
          <w:szCs w:val="26"/>
        </w:rPr>
        <w:t>…</w:t>
      </w:r>
      <w:r w:rsidR="00B463F3">
        <w:rPr>
          <w:rFonts w:ascii="Times New Roman" w:hAnsi="Times New Roman"/>
          <w:sz w:val="26"/>
          <w:szCs w:val="26"/>
        </w:rPr>
        <w:t xml:space="preserve"> от 27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.2016 года</w:t>
      </w:r>
      <w:r w:rsidR="005C1BDA">
        <w:rPr>
          <w:rFonts w:ascii="Times New Roman" w:hAnsi="Times New Roman"/>
          <w:sz w:val="26"/>
          <w:szCs w:val="26"/>
        </w:rPr>
        <w:t xml:space="preserve">, которое </w:t>
      </w:r>
      <w:r w:rsidR="00B463F3">
        <w:rPr>
          <w:rFonts w:ascii="Times New Roman" w:hAnsi="Times New Roman"/>
          <w:sz w:val="26"/>
          <w:szCs w:val="26"/>
        </w:rPr>
        <w:t>27</w:t>
      </w:r>
      <w:r w:rsidR="005C1BD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</w:t>
      </w:r>
      <w:r w:rsidR="005C1BDA">
        <w:rPr>
          <w:rFonts w:ascii="Times New Roman" w:hAnsi="Times New Roman"/>
          <w:sz w:val="26"/>
          <w:szCs w:val="26"/>
        </w:rPr>
        <w:t xml:space="preserve">.2016г. было </w:t>
      </w:r>
      <w:r>
        <w:rPr>
          <w:rFonts w:ascii="Times New Roman" w:hAnsi="Times New Roman"/>
          <w:sz w:val="26"/>
          <w:szCs w:val="26"/>
        </w:rPr>
        <w:t>получено</w:t>
      </w:r>
      <w:r w:rsidR="00B463F3">
        <w:rPr>
          <w:rFonts w:ascii="Times New Roman" w:hAnsi="Times New Roman"/>
          <w:sz w:val="26"/>
          <w:szCs w:val="26"/>
        </w:rPr>
        <w:t xml:space="preserve"> заместителем главного врача по медицинской части </w:t>
      </w:r>
      <w:r w:rsidR="00B463F3">
        <w:rPr>
          <w:rFonts w:ascii="Times New Roman" w:hAnsi="Times New Roman"/>
          <w:sz w:val="26"/>
          <w:szCs w:val="26"/>
        </w:rPr>
        <w:t>Чудиновой</w:t>
      </w:r>
      <w:r w:rsidR="00B463F3">
        <w:rPr>
          <w:rFonts w:ascii="Times New Roman" w:hAnsi="Times New Roman"/>
          <w:sz w:val="26"/>
          <w:szCs w:val="26"/>
        </w:rPr>
        <w:t xml:space="preserve"> С.Ф</w:t>
      </w:r>
      <w:r>
        <w:rPr>
          <w:rFonts w:ascii="Times New Roman" w:hAnsi="Times New Roman"/>
          <w:sz w:val="26"/>
          <w:szCs w:val="26"/>
        </w:rPr>
        <w:t xml:space="preserve">, </w:t>
      </w:r>
      <w:r w:rsidR="00B463F3">
        <w:rPr>
          <w:rFonts w:ascii="Times New Roman" w:hAnsi="Times New Roman"/>
          <w:sz w:val="26"/>
          <w:szCs w:val="26"/>
        </w:rPr>
        <w:t>распоряжением</w:t>
      </w:r>
      <w:r>
        <w:rPr>
          <w:rFonts w:ascii="Times New Roman" w:hAnsi="Times New Roman"/>
          <w:sz w:val="26"/>
          <w:szCs w:val="26"/>
        </w:rPr>
        <w:t xml:space="preserve"> о проведении</w:t>
      </w:r>
      <w:r w:rsidR="00B463F3">
        <w:rPr>
          <w:rFonts w:ascii="Times New Roman" w:hAnsi="Times New Roman"/>
          <w:sz w:val="26"/>
          <w:szCs w:val="26"/>
        </w:rPr>
        <w:t xml:space="preserve"> внеплановой выездной </w:t>
      </w:r>
      <w:r>
        <w:rPr>
          <w:rFonts w:ascii="Times New Roman" w:hAnsi="Times New Roman"/>
          <w:sz w:val="26"/>
          <w:szCs w:val="26"/>
        </w:rPr>
        <w:t xml:space="preserve"> проверки от </w:t>
      </w:r>
      <w:r w:rsidR="00B463F3">
        <w:rPr>
          <w:rFonts w:ascii="Times New Roman" w:hAnsi="Times New Roman"/>
          <w:sz w:val="26"/>
          <w:szCs w:val="26"/>
        </w:rPr>
        <w:t>28.09</w:t>
      </w:r>
      <w:r>
        <w:rPr>
          <w:rFonts w:ascii="Times New Roman" w:hAnsi="Times New Roman"/>
          <w:sz w:val="26"/>
          <w:szCs w:val="26"/>
        </w:rPr>
        <w:t xml:space="preserve">.2017 года, </w:t>
      </w:r>
      <w:r>
        <w:rPr>
          <w:rFonts w:ascii="Times New Roman" w:hAnsi="Times New Roman"/>
          <w:sz w:val="26"/>
          <w:szCs w:val="26"/>
        </w:rPr>
        <w:t xml:space="preserve">актом проверки № </w:t>
      </w:r>
      <w:r w:rsidR="004625F6">
        <w:rPr>
          <w:rFonts w:ascii="Times New Roman" w:hAnsi="Times New Roman"/>
          <w:sz w:val="26"/>
          <w:szCs w:val="26"/>
        </w:rPr>
        <w:t>….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B463F3">
        <w:rPr>
          <w:rFonts w:ascii="Times New Roman" w:hAnsi="Times New Roman"/>
          <w:sz w:val="26"/>
          <w:szCs w:val="26"/>
        </w:rPr>
        <w:t>05.10</w:t>
      </w:r>
      <w:r>
        <w:rPr>
          <w:rFonts w:ascii="Times New Roman" w:hAnsi="Times New Roman"/>
          <w:sz w:val="26"/>
          <w:szCs w:val="26"/>
        </w:rPr>
        <w:t>.2017 года</w:t>
      </w:r>
      <w:r w:rsidR="005C1BDA">
        <w:rPr>
          <w:rFonts w:ascii="Times New Roman" w:hAnsi="Times New Roman"/>
          <w:sz w:val="26"/>
          <w:szCs w:val="26"/>
        </w:rPr>
        <w:t>, согласно которого предписание не исполнено в полном объеме</w:t>
      </w:r>
      <w:r>
        <w:rPr>
          <w:rFonts w:ascii="Times New Roman" w:hAnsi="Times New Roman"/>
          <w:sz w:val="26"/>
          <w:szCs w:val="26"/>
        </w:rPr>
        <w:t>,</w:t>
      </w:r>
      <w:r w:rsidRPr="00020C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предписанием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4625F6">
        <w:rPr>
          <w:rFonts w:ascii="Times New Roman" w:hAnsi="Times New Roman"/>
          <w:sz w:val="26"/>
          <w:szCs w:val="26"/>
        </w:rPr>
        <w:t>….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B463F3">
        <w:rPr>
          <w:rFonts w:ascii="Times New Roman" w:hAnsi="Times New Roman"/>
          <w:sz w:val="26"/>
          <w:szCs w:val="26"/>
        </w:rPr>
        <w:t>05.10</w:t>
      </w:r>
      <w:r>
        <w:rPr>
          <w:rFonts w:ascii="Times New Roman" w:hAnsi="Times New Roman"/>
          <w:sz w:val="26"/>
          <w:szCs w:val="26"/>
        </w:rPr>
        <w:t>.2017 года,</w:t>
      </w:r>
      <w:r>
        <w:rPr>
          <w:rFonts w:ascii="Times New Roman" w:hAnsi="Times New Roman"/>
          <w:sz w:val="26"/>
          <w:szCs w:val="26"/>
        </w:rPr>
        <w:t xml:space="preserve"> Уставом </w:t>
      </w:r>
      <w:r w:rsidR="00B463F3">
        <w:rPr>
          <w:rFonts w:ascii="Times New Roman" w:hAnsi="Times New Roman"/>
          <w:sz w:val="26"/>
          <w:szCs w:val="26"/>
        </w:rPr>
        <w:t>ГБУЗ РК «Евпаторийская детская клиническая больница» и иными материалами дела об административном правонарушении</w:t>
      </w:r>
      <w:r w:rsidR="00CD506D">
        <w:rPr>
          <w:rFonts w:ascii="Times New Roman" w:hAnsi="Times New Roman"/>
          <w:sz w:val="26"/>
          <w:szCs w:val="26"/>
        </w:rPr>
        <w:t>.</w:t>
      </w:r>
    </w:p>
    <w:p w:rsidR="00685185" w:rsidP="00CD506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Мировым судьей установлено</w:t>
      </w:r>
      <w:r w:rsidRPr="006E53BE">
        <w:rPr>
          <w:rFonts w:ascii="Times New Roman" w:hAnsi="Times New Roman"/>
          <w:sz w:val="26"/>
          <w:szCs w:val="26"/>
        </w:rPr>
        <w:t>, что</w:t>
      </w:r>
      <w:r>
        <w:rPr>
          <w:rFonts w:ascii="Times New Roman" w:hAnsi="Times New Roman"/>
          <w:sz w:val="26"/>
          <w:szCs w:val="26"/>
        </w:rPr>
        <w:t xml:space="preserve"> частично предписание</w:t>
      </w:r>
      <w:r w:rsidR="008B3341">
        <w:rPr>
          <w:rFonts w:ascii="Times New Roman" w:hAnsi="Times New Roman"/>
          <w:sz w:val="26"/>
          <w:szCs w:val="26"/>
        </w:rPr>
        <w:t xml:space="preserve"> № </w:t>
      </w:r>
      <w:r w:rsidR="004625F6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от 27</w:t>
      </w:r>
      <w:r w:rsidR="008B3341">
        <w:rPr>
          <w:rFonts w:ascii="Times New Roman" w:hAnsi="Times New Roman"/>
          <w:sz w:val="26"/>
          <w:szCs w:val="26"/>
        </w:rPr>
        <w:t>.09.2016 года</w:t>
      </w:r>
      <w:r>
        <w:rPr>
          <w:rFonts w:ascii="Times New Roman" w:hAnsi="Times New Roman"/>
          <w:sz w:val="26"/>
          <w:szCs w:val="26"/>
        </w:rPr>
        <w:t xml:space="preserve"> исполнено.</w:t>
      </w:r>
      <w:r w:rsidR="008B3341">
        <w:rPr>
          <w:rFonts w:ascii="Times New Roman" w:hAnsi="Times New Roman"/>
          <w:sz w:val="26"/>
          <w:szCs w:val="26"/>
        </w:rPr>
        <w:t xml:space="preserve"> Однако, что касается не исполнени</w:t>
      </w:r>
      <w:r w:rsidR="0091665B">
        <w:rPr>
          <w:rFonts w:ascii="Times New Roman" w:hAnsi="Times New Roman"/>
          <w:sz w:val="26"/>
          <w:szCs w:val="26"/>
        </w:rPr>
        <w:t>я</w:t>
      </w:r>
      <w:r w:rsidR="008B3341">
        <w:rPr>
          <w:rFonts w:ascii="Times New Roman" w:hAnsi="Times New Roman"/>
          <w:sz w:val="26"/>
          <w:szCs w:val="26"/>
        </w:rPr>
        <w:t xml:space="preserve"> предписания в части, указанных в протоколе об административном правонарушении, то привлекаемым к административной ответственности лицом не предоставлено доказательств, подтверждающих невозможность их исполнения</w:t>
      </w:r>
      <w:r>
        <w:rPr>
          <w:rFonts w:ascii="Times New Roman" w:hAnsi="Times New Roman"/>
          <w:sz w:val="26"/>
          <w:szCs w:val="26"/>
        </w:rPr>
        <w:t>.</w:t>
      </w:r>
    </w:p>
    <w:p w:rsidR="0091665B" w:rsidP="0091665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Мировым судьей установлено</w:t>
      </w:r>
      <w:r w:rsidRPr="006E53BE">
        <w:rPr>
          <w:rFonts w:ascii="Times New Roman" w:hAnsi="Times New Roman"/>
          <w:sz w:val="26"/>
          <w:szCs w:val="26"/>
        </w:rPr>
        <w:t>, что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53BE">
        <w:rPr>
          <w:rFonts w:ascii="Times New Roman" w:hAnsi="Times New Roman"/>
          <w:sz w:val="26"/>
          <w:szCs w:val="26"/>
        </w:rPr>
        <w:t>учреждение принимало</w:t>
      </w:r>
      <w:r>
        <w:rPr>
          <w:rFonts w:ascii="Times New Roman" w:hAnsi="Times New Roman"/>
          <w:sz w:val="26"/>
          <w:szCs w:val="26"/>
        </w:rPr>
        <w:t xml:space="preserve"> меры к выполнению предписания, в частности в адрес Министерства здравоохранения направлены заявки на выделения средств для разработки проектно-сметной документации по обустройству системы вентиляции с механическим побуждением с оснасткой фильтрами тонкой очистки в бактериологической лаборатории во исполнение пункта 1 предписания.</w:t>
      </w:r>
    </w:p>
    <w:p w:rsidR="0091665B" w:rsidP="0091665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Однако, указанные выше запросы были направлены в адрес министерства лишь 28.03.2017 г. и 30.08.2017 г., то есть по истечению полугода со дня вынесения предписания.</w:t>
      </w:r>
    </w:p>
    <w:p w:rsidR="00112089" w:rsidP="0011208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ГБУЗ РК «Евпаторийская детская клиническая больница» были направлены и иные письма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в адрес директора </w:t>
      </w:r>
      <w:r w:rsidR="004625F6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03.03.2017 г. с информацией о потребности в медицинском оборудовании; </w:t>
      </w:r>
      <w:r>
        <w:rPr>
          <w:rFonts w:ascii="Times New Roman" w:hAnsi="Times New Roman"/>
          <w:sz w:val="26"/>
          <w:szCs w:val="26"/>
        </w:rPr>
        <w:t xml:space="preserve">24.07.2017 г. о включении в план мероприятий использования средств нормированного страхового запаса ТФОМС </w:t>
      </w:r>
      <w:r>
        <w:rPr>
          <w:rFonts w:ascii="Times New Roman" w:hAnsi="Times New Roman"/>
          <w:sz w:val="26"/>
          <w:szCs w:val="26"/>
        </w:rPr>
        <w:t xml:space="preserve">на приобретение боксов </w:t>
      </w:r>
      <w:r>
        <w:rPr>
          <w:rFonts w:ascii="Times New Roman" w:hAnsi="Times New Roman"/>
          <w:sz w:val="26"/>
          <w:szCs w:val="26"/>
        </w:rPr>
        <w:t>абактериальной</w:t>
      </w:r>
      <w:r>
        <w:rPr>
          <w:rFonts w:ascii="Times New Roman" w:hAnsi="Times New Roman"/>
          <w:sz w:val="26"/>
          <w:szCs w:val="26"/>
        </w:rPr>
        <w:t xml:space="preserve"> воздушной среды безопасности класса 1, 2. Указанные письма также были направлены по истечению длительного времени со дня вынесения предписания.</w:t>
      </w:r>
    </w:p>
    <w:p w:rsidR="000C6806" w:rsidP="006C051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</w:t>
      </w:r>
      <w:r w:rsidR="006C0510">
        <w:rPr>
          <w:rFonts w:ascii="Times New Roman" w:hAnsi="Times New Roman"/>
          <w:sz w:val="26"/>
          <w:szCs w:val="26"/>
        </w:rPr>
        <w:t xml:space="preserve"> юридическим лицом</w:t>
      </w:r>
      <w:r>
        <w:rPr>
          <w:rFonts w:ascii="Times New Roman" w:hAnsi="Times New Roman"/>
          <w:sz w:val="26"/>
          <w:szCs w:val="26"/>
        </w:rPr>
        <w:t xml:space="preserve"> ГБУЗ РК «Евпаторийская детская клиническая больница» не было принято достаточных мер </w:t>
      </w:r>
      <w:r w:rsidR="006C0510">
        <w:rPr>
          <w:rFonts w:ascii="Times New Roman" w:hAnsi="Times New Roman"/>
          <w:sz w:val="26"/>
          <w:szCs w:val="26"/>
        </w:rPr>
        <w:t xml:space="preserve">для выполнения предписания </w:t>
      </w:r>
      <w:r w:rsidR="006C0510">
        <w:rPr>
          <w:rFonts w:ascii="Times New Roman" w:hAnsi="Times New Roman"/>
          <w:sz w:val="26"/>
          <w:szCs w:val="26"/>
        </w:rPr>
        <w:t xml:space="preserve">от 27.09.2016 г., </w:t>
      </w:r>
      <w:r>
        <w:rPr>
          <w:rFonts w:ascii="Times New Roman" w:hAnsi="Times New Roman"/>
          <w:sz w:val="26"/>
          <w:szCs w:val="26"/>
        </w:rPr>
        <w:t xml:space="preserve">заявки </w:t>
      </w:r>
      <w:r w:rsidR="006C0510">
        <w:rPr>
          <w:rFonts w:ascii="Times New Roman" w:hAnsi="Times New Roman"/>
          <w:sz w:val="26"/>
          <w:szCs w:val="26"/>
        </w:rPr>
        <w:t>направлены</w:t>
      </w:r>
      <w:r>
        <w:rPr>
          <w:rFonts w:ascii="Times New Roman" w:hAnsi="Times New Roman"/>
          <w:sz w:val="26"/>
          <w:szCs w:val="26"/>
        </w:rPr>
        <w:t xml:space="preserve"> несвоевременно,</w:t>
      </w:r>
      <w:r w:rsidR="006C0510">
        <w:rPr>
          <w:rFonts w:ascii="Times New Roman" w:hAnsi="Times New Roman"/>
          <w:sz w:val="26"/>
          <w:szCs w:val="26"/>
        </w:rPr>
        <w:t xml:space="preserve"> лишь в 2017 году, то есть</w:t>
      </w:r>
      <w:r>
        <w:rPr>
          <w:rFonts w:ascii="Times New Roman" w:hAnsi="Times New Roman"/>
          <w:sz w:val="26"/>
          <w:szCs w:val="26"/>
        </w:rPr>
        <w:t xml:space="preserve"> спустя шесть месяцев со дня вынесения предписания.</w:t>
      </w:r>
      <w:r w:rsidRPr="006C0510" w:rsidR="006C0510">
        <w:rPr>
          <w:rFonts w:ascii="Times New Roman" w:hAnsi="Times New Roman"/>
          <w:sz w:val="26"/>
          <w:szCs w:val="26"/>
        </w:rPr>
        <w:t xml:space="preserve"> </w:t>
      </w:r>
    </w:p>
    <w:p w:rsidR="00020C07" w:rsidP="00020C0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 xml:space="preserve">ания, </w:t>
      </w:r>
      <w:r w:rsidR="0067640F">
        <w:rPr>
          <w:rFonts w:ascii="Times New Roman" w:hAnsi="Times New Roman"/>
          <w:sz w:val="26"/>
          <w:szCs w:val="26"/>
        </w:rPr>
        <w:t>мировой судья</w:t>
      </w:r>
      <w:r>
        <w:rPr>
          <w:rFonts w:ascii="Times New Roman" w:hAnsi="Times New Roman"/>
          <w:sz w:val="26"/>
          <w:szCs w:val="26"/>
        </w:rPr>
        <w:t>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 xml:space="preserve"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="00CD506D">
        <w:rPr>
          <w:rFonts w:ascii="Times New Roman" w:hAnsi="Times New Roman"/>
          <w:sz w:val="26"/>
          <w:szCs w:val="26"/>
        </w:rPr>
        <w:t>правонарушения и</w:t>
      </w:r>
      <w:r w:rsidRPr="00020C07"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другие</w:t>
      </w:r>
      <w:r w:rsidRPr="00020C07">
        <w:rPr>
          <w:rFonts w:ascii="Times New Roman" w:hAnsi="Times New Roman"/>
          <w:sz w:val="26"/>
          <w:szCs w:val="26"/>
        </w:rPr>
        <w:t xml:space="preserve"> з</w:t>
      </w:r>
      <w:r w:rsidR="006F4773"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8B3341">
        <w:rPr>
          <w:rFonts w:ascii="Times New Roman" w:hAnsi="Times New Roman"/>
          <w:sz w:val="26"/>
          <w:szCs w:val="26"/>
        </w:rPr>
        <w:t>1</w:t>
      </w:r>
      <w:r w:rsidR="006F4773">
        <w:rPr>
          <w:rFonts w:ascii="Times New Roman" w:hAnsi="Times New Roman"/>
          <w:sz w:val="26"/>
          <w:szCs w:val="26"/>
        </w:rPr>
        <w:t xml:space="preserve"> ст. 19.5 КоАП РФ.</w:t>
      </w:r>
    </w:p>
    <w:p w:rsidR="00892B65" w:rsidP="00C41E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8B3341">
        <w:rPr>
          <w:rFonts w:ascii="Times New Roman" w:hAnsi="Times New Roman"/>
          <w:sz w:val="26"/>
          <w:szCs w:val="26"/>
        </w:rPr>
        <w:t>1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E5A85" w:rsidP="00C41EAE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131B7" w:rsidRPr="004F5FAD" w:rsidP="008C281D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020C07" w:rsidRPr="0067640F" w:rsidP="0067640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Юридическое лицо -</w:t>
      </w:r>
      <w:r w:rsidRPr="00712947" w:rsidR="00712947">
        <w:rPr>
          <w:rFonts w:ascii="Times New Roman" w:hAnsi="Times New Roman"/>
          <w:sz w:val="26"/>
          <w:szCs w:val="26"/>
        </w:rPr>
        <w:t xml:space="preserve"> </w:t>
      </w:r>
      <w:r w:rsidR="00CE5A85">
        <w:rPr>
          <w:rFonts w:ascii="Times New Roman" w:hAnsi="Times New Roman"/>
          <w:sz w:val="26"/>
          <w:szCs w:val="26"/>
        </w:rPr>
        <w:t>Государствен</w:t>
      </w:r>
      <w:r w:rsidRPr="00877BA5">
        <w:rPr>
          <w:rFonts w:ascii="Times New Roman" w:hAnsi="Times New Roman"/>
          <w:sz w:val="26"/>
          <w:szCs w:val="26"/>
        </w:rPr>
        <w:t>но</w:t>
      </w:r>
      <w:r>
        <w:rPr>
          <w:rFonts w:ascii="Times New Roman" w:hAnsi="Times New Roman"/>
          <w:sz w:val="26"/>
          <w:szCs w:val="26"/>
        </w:rPr>
        <w:t>е</w:t>
      </w:r>
      <w:r w:rsidRPr="00877B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бюджетное</w:t>
      </w:r>
      <w:r w:rsidRPr="00877B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="00CE5A85">
        <w:rPr>
          <w:rFonts w:ascii="Times New Roman" w:hAnsi="Times New Roman"/>
          <w:sz w:val="26"/>
          <w:szCs w:val="26"/>
        </w:rPr>
        <w:t xml:space="preserve"> здравоохранения Республики Крым «Евпаторийская детская клиническая больница» </w:t>
      </w:r>
      <w:r w:rsidR="001626B7">
        <w:rPr>
          <w:rFonts w:ascii="Times New Roman" w:hAnsi="Times New Roman"/>
          <w:sz w:val="26"/>
          <w:szCs w:val="26"/>
        </w:rPr>
        <w:t xml:space="preserve">- </w:t>
      </w:r>
      <w:r w:rsidRPr="00712947" w:rsidR="009C7B04">
        <w:rPr>
          <w:rFonts w:ascii="Times New Roman" w:hAnsi="Times New Roman"/>
          <w:sz w:val="26"/>
          <w:szCs w:val="26"/>
        </w:rPr>
        <w:t>признать</w:t>
      </w:r>
      <w:r w:rsidRPr="00712947">
        <w:rPr>
          <w:rFonts w:ascii="Times New Roman" w:hAnsi="Times New Roman"/>
          <w:sz w:val="26"/>
          <w:szCs w:val="26"/>
        </w:rPr>
        <w:t xml:space="preserve"> </w:t>
      </w:r>
      <w:r w:rsidRPr="00712947" w:rsidR="002131B7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hAnsi="Times New Roman"/>
          <w:sz w:val="26"/>
          <w:szCs w:val="26"/>
        </w:rPr>
        <w:t>1</w:t>
      </w:r>
      <w:r w:rsidRPr="00712947" w:rsidR="002131B7">
        <w:rPr>
          <w:rFonts w:ascii="Times New Roman" w:hAnsi="Times New Roman"/>
          <w:sz w:val="26"/>
          <w:szCs w:val="26"/>
        </w:rPr>
        <w:t xml:space="preserve">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&lt;span class="snippet_equal"&gt; управления &lt;/span&gt; &gt;&lt;span class="snippet_equal"&gt; Статья &lt;/span&gt;&lt;span class="snippet_equal"&gt; 19.5 &lt;/span&gt;. Невыполнение в срок законного п" \t "_blank" </w:instrText>
      </w:r>
      <w:r>
        <w:fldChar w:fldCharType="separate"/>
      </w:r>
      <w:r w:rsidRPr="00712947" w:rsidR="002131B7">
        <w:rPr>
          <w:rStyle w:val="Hyperlink"/>
          <w:rFonts w:ascii="Times New Roman" w:hAnsi="Times New Roman"/>
          <w:sz w:val="26"/>
          <w:szCs w:val="26"/>
          <w:u w:val="none"/>
        </w:rPr>
        <w:t>19.5 КоАП</w:t>
      </w:r>
      <w:r>
        <w:fldChar w:fldCharType="end"/>
      </w:r>
      <w:r w:rsidRPr="00712947" w:rsidR="002131B7">
        <w:rPr>
          <w:rFonts w:ascii="Times New Roman" w:hAnsi="Times New Roman"/>
          <w:sz w:val="26"/>
          <w:szCs w:val="26"/>
        </w:rPr>
        <w:t xml:space="preserve"> Российской Федерации, и назначить</w:t>
      </w:r>
      <w:r w:rsidRPr="0067640F" w:rsidR="002131B7">
        <w:rPr>
          <w:rFonts w:ascii="Times New Roman" w:hAnsi="Times New Roman"/>
          <w:sz w:val="26"/>
          <w:szCs w:val="26"/>
        </w:rPr>
        <w:t xml:space="preserve"> ему наказание в виде административного штрафа в размере </w:t>
      </w:r>
      <w:r>
        <w:rPr>
          <w:rFonts w:ascii="Times New Roman" w:hAnsi="Times New Roman"/>
          <w:sz w:val="26"/>
          <w:szCs w:val="26"/>
        </w:rPr>
        <w:t>10 000</w:t>
      </w:r>
      <w:r w:rsidRPr="0067640F" w:rsidR="002131B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десять тысяч</w:t>
      </w:r>
      <w:r w:rsidRPr="0067640F" w:rsidR="002131B7">
        <w:rPr>
          <w:rFonts w:ascii="Times New Roman" w:hAnsi="Times New Roman"/>
          <w:sz w:val="26"/>
          <w:szCs w:val="26"/>
        </w:rPr>
        <w:t>) рублей.</w:t>
      </w:r>
      <w:r w:rsidRPr="0067640F" w:rsidR="00483B6B">
        <w:rPr>
          <w:rFonts w:ascii="Times New Roman" w:hAnsi="Times New Roman"/>
          <w:sz w:val="26"/>
          <w:szCs w:val="26"/>
        </w:rPr>
        <w:t xml:space="preserve"> </w:t>
      </w:r>
    </w:p>
    <w:p w:rsidR="00483B6B" w:rsidRPr="0067640F" w:rsidP="0067640F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26B7" w:rsidP="001626B7">
      <w:pPr>
        <w:spacing w:after="0" w:line="240" w:lineRule="auto"/>
        <w:ind w:right="-185" w:firstLine="708"/>
        <w:jc w:val="both"/>
        <w:rPr>
          <w:rFonts w:ascii="Times New Roman" w:hAnsi="Times New Roman"/>
          <w:sz w:val="26"/>
          <w:szCs w:val="26"/>
        </w:rPr>
      </w:pPr>
      <w:r w:rsidRPr="0067640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получатель: УФК по Республике Крым (Межрегиональное управление 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>Роспотребнадзора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 и городу Севастополю л/с 04751А92080)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банк получателя: отделение по Республике Крым Центрального банка Российской Федерации, 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>сч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>№ 40101810335100010001, БИК 043510001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 ИНН 7707832944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 КПП 910201001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 ОКТМО 35712000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 xml:space="preserve"> КБК 141 1 16 07000 01 6000 140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626B7">
        <w:rPr>
          <w:rFonts w:ascii="Times New Roman" w:eastAsia="Times New Roman" w:hAnsi="Times New Roman"/>
          <w:sz w:val="26"/>
          <w:szCs w:val="26"/>
          <w:lang w:eastAsia="ru-RU"/>
        </w:rPr>
        <w:t>(штрафы за нарушения законодательства в области обеспечения санитарно-эпидемиологического благополучия населения).</w:t>
      </w:r>
    </w:p>
    <w:p w:rsidR="00483B6B" w:rsidRPr="0067640F" w:rsidP="001626B7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CE5A85">
        <w:rPr>
          <w:rFonts w:ascii="Times New Roman" w:eastAsia="Times New Roman" w:hAnsi="Times New Roman"/>
          <w:sz w:val="26"/>
          <w:szCs w:val="26"/>
          <w:lang w:eastAsia="ru-RU"/>
        </w:rPr>
        <w:t>41</w:t>
      </w:r>
      <w:r w:rsidRPr="0067640F">
        <w:rPr>
          <w:rFonts w:ascii="Times New Roman" w:eastAsia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</w:t>
      </w:r>
    </w:p>
    <w:p w:rsidR="00483B6B" w:rsidRPr="0067640F" w:rsidP="006764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83B6B" w:rsidRPr="0067640F" w:rsidP="0067640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E5A85" w:rsidRPr="00CE5A85" w:rsidP="00CE5A85">
      <w:pPr>
        <w:ind w:left="-142" w:firstLine="540"/>
        <w:jc w:val="both"/>
        <w:rPr>
          <w:rFonts w:ascii="Times New Roman" w:hAnsi="Times New Roman"/>
          <w:sz w:val="26"/>
          <w:szCs w:val="26"/>
        </w:rPr>
      </w:pPr>
      <w:r w:rsidRPr="00CE5A85">
        <w:rPr>
          <w:rFonts w:ascii="Times New Roman" w:hAnsi="Times New Roman"/>
          <w:color w:val="000000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 мирового судью в течение 10 суток </w:t>
      </w:r>
      <w:r w:rsidRPr="00CE5A85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1C2E6D" w:rsidP="0067640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3B6B" w:rsidRPr="00CE5A85" w:rsidP="0067640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CE5A85">
        <w:rPr>
          <w:rFonts w:ascii="Times New Roman" w:eastAsia="Tahoma" w:hAnsi="Times New Roman"/>
          <w:sz w:val="26"/>
          <w:szCs w:val="26"/>
          <w:lang w:eastAsia="zh-CN"/>
        </w:rPr>
        <w:t xml:space="preserve">Мировой судья                             </w:t>
      </w:r>
      <w:r w:rsidR="004625F6">
        <w:rPr>
          <w:rFonts w:ascii="Times New Roman" w:eastAsia="Tahoma" w:hAnsi="Times New Roman"/>
          <w:sz w:val="26"/>
          <w:szCs w:val="26"/>
          <w:lang w:eastAsia="zh-CN"/>
        </w:rPr>
        <w:t xml:space="preserve">                         </w:t>
      </w:r>
      <w:r w:rsidRPr="00CE5A85" w:rsidR="00CE5A85">
        <w:rPr>
          <w:rFonts w:ascii="Times New Roman" w:eastAsia="Tahoma" w:hAnsi="Times New Roman"/>
          <w:sz w:val="26"/>
          <w:szCs w:val="26"/>
          <w:lang w:eastAsia="zh-CN"/>
        </w:rPr>
        <w:t>Е.Г. Кунцова</w:t>
      </w:r>
    </w:p>
    <w:p w:rsidR="00CE5A85" w:rsidP="0067640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sz w:val="26"/>
          <w:szCs w:val="26"/>
          <w:lang w:eastAsia="zh-CN"/>
        </w:rPr>
      </w:pPr>
    </w:p>
    <w:sectPr w:rsidSect="006F3F91">
      <w:pgSz w:w="11906" w:h="16838"/>
      <w:pgMar w:top="680" w:right="624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