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  <w:r w:rsidRPr="00A20F9D">
        <w:rPr>
          <w:b/>
          <w:bCs/>
          <w:sz w:val="28"/>
          <w:szCs w:val="28"/>
        </w:rPr>
        <w:t>П</w:t>
      </w:r>
      <w:r w:rsidRPr="00A20F9D">
        <w:rPr>
          <w:b/>
          <w:bCs/>
          <w:sz w:val="28"/>
          <w:szCs w:val="28"/>
        </w:rPr>
        <w:t xml:space="preserve"> О С Т А Н О В Л Е Н И Е</w:t>
      </w:r>
    </w:p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 января 2026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</w:t>
      </w:r>
      <w:r w:rsidRPr="00A20F9D">
        <w:rPr>
          <w:bCs/>
          <w:sz w:val="28"/>
          <w:szCs w:val="28"/>
        </w:rPr>
        <w:t xml:space="preserve">                                 г. </w:t>
      </w:r>
      <w:r w:rsidR="009B0366">
        <w:rPr>
          <w:bCs/>
          <w:sz w:val="28"/>
          <w:szCs w:val="28"/>
        </w:rPr>
        <w:t>Евпатория</w:t>
      </w:r>
      <w:r w:rsidRPr="00A20F9D">
        <w:rPr>
          <w:bCs/>
          <w:sz w:val="28"/>
          <w:szCs w:val="28"/>
        </w:rPr>
        <w:t xml:space="preserve"> 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</w:p>
    <w:p w:rsidR="005845E3" w:rsidP="0051559E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42</w:t>
      </w:r>
      <w:r w:rsidRPr="00A20F9D">
        <w:rPr>
          <w:sz w:val="28"/>
          <w:szCs w:val="28"/>
        </w:rPr>
        <w:t xml:space="preserve"> </w:t>
      </w:r>
      <w:r>
        <w:rPr>
          <w:sz w:val="28"/>
          <w:szCs w:val="28"/>
        </w:rPr>
        <w:t>Евпаторийского судебного района</w:t>
      </w:r>
      <w:r w:rsidRPr="00A20F9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город республиканского значения Евпатория </w:t>
      </w:r>
      <w:r w:rsidR="007235A2">
        <w:rPr>
          <w:sz w:val="28"/>
          <w:szCs w:val="28"/>
        </w:rPr>
        <w:t>с</w:t>
      </w:r>
      <w:r>
        <w:rPr>
          <w:sz w:val="28"/>
          <w:szCs w:val="28"/>
        </w:rPr>
        <w:t xml:space="preserve"> подчиненной ему территорией</w:t>
      </w:r>
      <w:r w:rsidRPr="00A20F9D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Рыкова Э.Р.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 w:rsidRPr="005845E3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="0066626F">
        <w:rPr>
          <w:sz w:val="28"/>
          <w:szCs w:val="28"/>
        </w:rPr>
        <w:t xml:space="preserve"> -</w:t>
      </w:r>
      <w:r w:rsidRPr="005845E3">
        <w:rPr>
          <w:sz w:val="28"/>
          <w:szCs w:val="28"/>
        </w:rPr>
        <w:t xml:space="preserve"> </w:t>
      </w:r>
      <w:r w:rsidR="0066626F">
        <w:rPr>
          <w:sz w:val="28"/>
          <w:szCs w:val="28"/>
        </w:rPr>
        <w:t>Тарханова В.В.</w:t>
      </w:r>
      <w:r w:rsidRPr="00A20F9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рассмотрев в открытом</w:t>
      </w:r>
      <w:r w:rsidRPr="00A20F9D">
        <w:rPr>
          <w:bCs/>
          <w:sz w:val="28"/>
          <w:szCs w:val="28"/>
        </w:rPr>
        <w:t xml:space="preserve"> судебном заседании материалы дела об административном правонарушении,</w:t>
      </w:r>
      <w:r w:rsidRPr="0066626F" w:rsidR="0066626F">
        <w:t xml:space="preserve"> </w:t>
      </w:r>
      <w:r w:rsidRPr="0066626F" w:rsidR="0066626F">
        <w:rPr>
          <w:bCs/>
          <w:sz w:val="28"/>
          <w:szCs w:val="28"/>
        </w:rPr>
        <w:t>поступившее из территориального отдела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по Западному Крыму</w:t>
      </w:r>
      <w:r w:rsidRPr="00A20F9D">
        <w:rPr>
          <w:bCs/>
          <w:sz w:val="28"/>
          <w:szCs w:val="28"/>
        </w:rPr>
        <w:t xml:space="preserve"> в отношении  </w:t>
      </w:r>
    </w:p>
    <w:p w:rsidR="0051559E" w:rsidP="0066626F">
      <w:pPr>
        <w:ind w:left="15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индивидуального предпринимателя </w:t>
      </w:r>
      <w:r>
        <w:rPr>
          <w:sz w:val="28"/>
          <w:szCs w:val="28"/>
          <w:shd w:val="clear" w:color="auto" w:fill="FFFFFF"/>
        </w:rPr>
        <w:t xml:space="preserve"> – </w:t>
      </w:r>
      <w:r>
        <w:rPr>
          <w:b/>
          <w:sz w:val="28"/>
          <w:szCs w:val="28"/>
          <w:shd w:val="clear" w:color="auto" w:fill="FFFFFF"/>
        </w:rPr>
        <w:t>Тарханова Виктора Валерьевича</w:t>
      </w:r>
      <w:r w:rsidRPr="0066626F">
        <w:rPr>
          <w:sz w:val="28"/>
          <w:szCs w:val="28"/>
          <w:shd w:val="clear" w:color="auto" w:fill="FFFFFF"/>
        </w:rPr>
        <w:t>,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132FDE">
        <w:rPr>
          <w:sz w:val="28"/>
          <w:szCs w:val="28"/>
          <w:shd w:val="clear" w:color="auto" w:fill="FFFFFF"/>
        </w:rPr>
        <w:t>***</w:t>
      </w:r>
      <w:r w:rsidRPr="0066626F">
        <w:rPr>
          <w:sz w:val="28"/>
          <w:szCs w:val="28"/>
          <w:shd w:val="clear" w:color="auto" w:fill="FFFFFF"/>
        </w:rPr>
        <w:t xml:space="preserve"> года рождения, уроженца </w:t>
      </w:r>
      <w:r w:rsidR="00132FDE">
        <w:rPr>
          <w:sz w:val="28"/>
          <w:szCs w:val="28"/>
          <w:shd w:val="clear" w:color="auto" w:fill="FFFFFF"/>
        </w:rPr>
        <w:t>***</w:t>
      </w:r>
      <w:r w:rsidR="0082251B">
        <w:rPr>
          <w:sz w:val="28"/>
          <w:szCs w:val="28"/>
          <w:shd w:val="clear" w:color="auto" w:fill="FFFFFF"/>
        </w:rPr>
        <w:t xml:space="preserve">района Крымской области, УССР, </w:t>
      </w:r>
      <w:r>
        <w:rPr>
          <w:sz w:val="28"/>
          <w:szCs w:val="28"/>
          <w:shd w:val="clear" w:color="auto" w:fill="FFFFFF"/>
        </w:rPr>
        <w:t xml:space="preserve">гражданина Российской Федерации, паспорт серии </w:t>
      </w:r>
      <w:r w:rsidR="00132FDE">
        <w:rPr>
          <w:sz w:val="28"/>
          <w:szCs w:val="28"/>
          <w:shd w:val="clear" w:color="auto" w:fill="FFFFFF"/>
        </w:rPr>
        <w:t>***</w:t>
      </w:r>
      <w:r w:rsidR="0082251B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выдан </w:t>
      </w:r>
      <w:r w:rsidR="00132FDE">
        <w:rPr>
          <w:sz w:val="28"/>
          <w:szCs w:val="28"/>
          <w:shd w:val="clear" w:color="auto" w:fill="FFFFFF"/>
        </w:rPr>
        <w:t>****</w:t>
      </w:r>
      <w:r>
        <w:rPr>
          <w:sz w:val="28"/>
          <w:szCs w:val="28"/>
          <w:shd w:val="clear" w:color="auto" w:fill="FFFFFF"/>
        </w:rPr>
        <w:t>, зарегистрированно</w:t>
      </w:r>
      <w:r>
        <w:rPr>
          <w:sz w:val="28"/>
          <w:szCs w:val="28"/>
          <w:shd w:val="clear" w:color="auto" w:fill="FFFFFF"/>
        </w:rPr>
        <w:t>го</w:t>
      </w:r>
      <w:r>
        <w:rPr>
          <w:sz w:val="28"/>
          <w:szCs w:val="28"/>
          <w:shd w:val="clear" w:color="auto" w:fill="FFFFFF"/>
        </w:rPr>
        <w:t xml:space="preserve"> и проживающе</w:t>
      </w:r>
      <w:r>
        <w:rPr>
          <w:sz w:val="28"/>
          <w:szCs w:val="28"/>
          <w:shd w:val="clear" w:color="auto" w:fill="FFFFFF"/>
        </w:rPr>
        <w:t>го</w:t>
      </w:r>
      <w:r>
        <w:rPr>
          <w:sz w:val="28"/>
          <w:szCs w:val="28"/>
          <w:shd w:val="clear" w:color="auto" w:fill="FFFFFF"/>
        </w:rPr>
        <w:t xml:space="preserve">  по адресу: Республика Крым, </w:t>
      </w:r>
      <w:r w:rsidR="00132FDE">
        <w:rPr>
          <w:sz w:val="28"/>
          <w:szCs w:val="28"/>
          <w:shd w:val="clear" w:color="auto" w:fill="FFFFFF"/>
        </w:rPr>
        <w:t>*****</w:t>
      </w:r>
      <w:r w:rsidR="00104277">
        <w:rPr>
          <w:sz w:val="28"/>
          <w:szCs w:val="28"/>
          <w:shd w:val="clear" w:color="auto" w:fill="FFFFFF"/>
        </w:rPr>
        <w:t>, (</w:t>
      </w:r>
      <w:r w:rsidRPr="00104277" w:rsidR="00104277">
        <w:rPr>
          <w:sz w:val="28"/>
          <w:szCs w:val="28"/>
          <w:shd w:val="clear" w:color="auto" w:fill="FFFFFF"/>
        </w:rPr>
        <w:t>ранее к административной ответственности за аналогичные правонарушения  не привлека</w:t>
      </w:r>
      <w:r w:rsidR="00104277">
        <w:rPr>
          <w:sz w:val="28"/>
          <w:szCs w:val="28"/>
          <w:shd w:val="clear" w:color="auto" w:fill="FFFFFF"/>
        </w:rPr>
        <w:t>лся)</w:t>
      </w:r>
      <w:r>
        <w:rPr>
          <w:sz w:val="28"/>
          <w:szCs w:val="28"/>
          <w:shd w:val="clear" w:color="auto" w:fill="FFFFFF"/>
        </w:rPr>
        <w:t xml:space="preserve"> </w:t>
      </w:r>
    </w:p>
    <w:p w:rsidR="0051559E" w:rsidP="0051559E">
      <w:pPr>
        <w:ind w:firstLine="567"/>
        <w:jc w:val="both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>о привлечении к административной ответственности за пра</w:t>
      </w:r>
      <w:r>
        <w:rPr>
          <w:bCs/>
          <w:sz w:val="28"/>
          <w:szCs w:val="28"/>
        </w:rPr>
        <w:t>вонарушение, предусмотренное</w:t>
      </w:r>
      <w:r w:rsidR="0066626F">
        <w:rPr>
          <w:bCs/>
          <w:sz w:val="28"/>
          <w:szCs w:val="28"/>
        </w:rPr>
        <w:t xml:space="preserve"> ч.4</w:t>
      </w:r>
      <w:r>
        <w:rPr>
          <w:bCs/>
          <w:sz w:val="28"/>
          <w:szCs w:val="28"/>
        </w:rPr>
        <w:t xml:space="preserve"> ст.15.</w:t>
      </w:r>
      <w:r w:rsidR="0066626F">
        <w:rPr>
          <w:bCs/>
          <w:sz w:val="28"/>
          <w:szCs w:val="28"/>
        </w:rPr>
        <w:t>12</w:t>
      </w:r>
      <w:r w:rsidRPr="00A20F9D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7235A2" w:rsidP="0051559E">
      <w:pPr>
        <w:ind w:firstLine="567"/>
        <w:jc w:val="both"/>
        <w:rPr>
          <w:bCs/>
          <w:sz w:val="28"/>
          <w:szCs w:val="28"/>
        </w:rPr>
      </w:pPr>
    </w:p>
    <w:p w:rsidR="009B0366" w:rsidP="009B0366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7235A2" w:rsidP="00551BF4">
      <w:pPr>
        <w:ind w:firstLine="567"/>
        <w:jc w:val="both"/>
        <w:rPr>
          <w:sz w:val="27"/>
          <w:szCs w:val="27"/>
        </w:rPr>
      </w:pPr>
    </w:p>
    <w:p w:rsidR="00104277" w:rsidRPr="00104277" w:rsidP="00546B38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Согласно протоколу об административном правонарушении №</w:t>
      </w:r>
      <w:r w:rsidR="00132FDE">
        <w:rPr>
          <w:sz w:val="27"/>
          <w:szCs w:val="27"/>
        </w:rPr>
        <w:t>***</w:t>
      </w:r>
      <w:r>
        <w:rPr>
          <w:sz w:val="27"/>
          <w:szCs w:val="27"/>
        </w:rPr>
        <w:t xml:space="preserve"> сентября</w:t>
      </w:r>
      <w:r w:rsidRPr="00104277">
        <w:rPr>
          <w:sz w:val="27"/>
          <w:szCs w:val="27"/>
        </w:rPr>
        <w:t xml:space="preserve"> 2025 года, </w:t>
      </w:r>
      <w:r>
        <w:rPr>
          <w:sz w:val="27"/>
          <w:szCs w:val="27"/>
        </w:rPr>
        <w:t>15 июля</w:t>
      </w:r>
      <w:r w:rsidRPr="00104277">
        <w:rPr>
          <w:sz w:val="27"/>
          <w:szCs w:val="27"/>
        </w:rPr>
        <w:t xml:space="preserve"> 2025 года с 1</w:t>
      </w:r>
      <w:r>
        <w:rPr>
          <w:sz w:val="27"/>
          <w:szCs w:val="27"/>
        </w:rPr>
        <w:t>4</w:t>
      </w:r>
      <w:r w:rsidRPr="00104277">
        <w:rPr>
          <w:sz w:val="27"/>
          <w:szCs w:val="27"/>
        </w:rPr>
        <w:t xml:space="preserve"> час.</w:t>
      </w:r>
      <w:r>
        <w:rPr>
          <w:sz w:val="27"/>
          <w:szCs w:val="27"/>
        </w:rPr>
        <w:t>45 мин. по 15</w:t>
      </w:r>
      <w:r w:rsidRPr="00104277">
        <w:rPr>
          <w:sz w:val="27"/>
          <w:szCs w:val="27"/>
        </w:rPr>
        <w:t xml:space="preserve"> час. </w:t>
      </w:r>
      <w:r>
        <w:rPr>
          <w:sz w:val="27"/>
          <w:szCs w:val="27"/>
        </w:rPr>
        <w:t>31</w:t>
      </w:r>
      <w:r w:rsidRPr="00104277">
        <w:rPr>
          <w:sz w:val="27"/>
          <w:szCs w:val="27"/>
        </w:rPr>
        <w:t xml:space="preserve"> мин. в магазине «</w:t>
      </w:r>
      <w:r>
        <w:rPr>
          <w:sz w:val="27"/>
          <w:szCs w:val="27"/>
        </w:rPr>
        <w:t>Дыши и пари</w:t>
      </w:r>
      <w:r w:rsidRPr="00104277">
        <w:rPr>
          <w:sz w:val="27"/>
          <w:szCs w:val="27"/>
        </w:rPr>
        <w:t xml:space="preserve">» (деятельность осуществляется ИП </w:t>
      </w:r>
      <w:r>
        <w:rPr>
          <w:sz w:val="27"/>
          <w:szCs w:val="27"/>
        </w:rPr>
        <w:t>Тарханов В.В.</w:t>
      </w:r>
      <w:r w:rsidRPr="00104277">
        <w:rPr>
          <w:sz w:val="27"/>
          <w:szCs w:val="27"/>
        </w:rPr>
        <w:t xml:space="preserve">), расположенном по адресу: </w:t>
      </w:r>
      <w:r w:rsidRPr="00104277">
        <w:rPr>
          <w:sz w:val="27"/>
          <w:szCs w:val="27"/>
        </w:rPr>
        <w:t xml:space="preserve">Республика Крым, город </w:t>
      </w:r>
      <w:r w:rsidR="00132FDE">
        <w:rPr>
          <w:sz w:val="27"/>
          <w:szCs w:val="27"/>
        </w:rPr>
        <w:t>****</w:t>
      </w:r>
      <w:r w:rsidRPr="00104277">
        <w:rPr>
          <w:sz w:val="27"/>
          <w:szCs w:val="27"/>
        </w:rPr>
        <w:t>обнаружена и изъята</w:t>
      </w:r>
      <w:r>
        <w:rPr>
          <w:sz w:val="27"/>
          <w:szCs w:val="27"/>
        </w:rPr>
        <w:t xml:space="preserve"> табачная и</w:t>
      </w:r>
      <w:r w:rsidRPr="00104277">
        <w:rPr>
          <w:sz w:val="27"/>
          <w:szCs w:val="27"/>
        </w:rPr>
        <w:t xml:space="preserve"> никотин содержащая продукция без обязательной цифровой маркировки «</w:t>
      </w:r>
      <w:r w:rsidR="00132FDE">
        <w:rPr>
          <w:sz w:val="27"/>
          <w:szCs w:val="27"/>
        </w:rPr>
        <w:t>***</w:t>
      </w:r>
      <w:r w:rsidRPr="00104277">
        <w:rPr>
          <w:sz w:val="27"/>
          <w:szCs w:val="27"/>
        </w:rPr>
        <w:t xml:space="preserve">»: </w:t>
      </w:r>
      <w:r w:rsidR="00546B38">
        <w:rPr>
          <w:sz w:val="27"/>
          <w:szCs w:val="27"/>
        </w:rPr>
        <w:t>жевательный табак:</w:t>
      </w:r>
      <w:r w:rsidR="00132FDE">
        <w:rPr>
          <w:sz w:val="27"/>
          <w:szCs w:val="27"/>
        </w:rPr>
        <w:t>***</w:t>
      </w:r>
      <w:r>
        <w:rPr>
          <w:sz w:val="27"/>
          <w:szCs w:val="27"/>
        </w:rPr>
        <w:t xml:space="preserve"> единицы</w:t>
      </w:r>
      <w:r w:rsidR="00546B38">
        <w:rPr>
          <w:sz w:val="27"/>
          <w:szCs w:val="27"/>
        </w:rPr>
        <w:t xml:space="preserve">; </w:t>
      </w:r>
      <w:r w:rsidR="00132FDE">
        <w:rPr>
          <w:sz w:val="27"/>
          <w:szCs w:val="27"/>
        </w:rPr>
        <w:t>***</w:t>
      </w:r>
      <w:r w:rsidRPr="00104277">
        <w:rPr>
          <w:sz w:val="27"/>
          <w:szCs w:val="27"/>
        </w:rPr>
        <w:t xml:space="preserve"> </w:t>
      </w:r>
      <w:r w:rsidR="00546B38">
        <w:rPr>
          <w:sz w:val="27"/>
          <w:szCs w:val="27"/>
        </w:rPr>
        <w:t>– 2 единицы;</w:t>
      </w:r>
      <w:r w:rsidRPr="00104277">
        <w:rPr>
          <w:sz w:val="27"/>
          <w:szCs w:val="27"/>
        </w:rPr>
        <w:t xml:space="preserve"> </w:t>
      </w:r>
      <w:r w:rsidR="00132FDE">
        <w:rPr>
          <w:sz w:val="27"/>
          <w:szCs w:val="27"/>
        </w:rPr>
        <w:t>****</w:t>
      </w:r>
      <w:r w:rsidRPr="00104277">
        <w:rPr>
          <w:sz w:val="27"/>
          <w:szCs w:val="27"/>
        </w:rPr>
        <w:t xml:space="preserve"> </w:t>
      </w:r>
      <w:r w:rsidR="00546B38">
        <w:rPr>
          <w:sz w:val="27"/>
          <w:szCs w:val="27"/>
        </w:rPr>
        <w:t xml:space="preserve"> - 1 единица;</w:t>
      </w:r>
      <w:r w:rsidRPr="00104277">
        <w:rPr>
          <w:sz w:val="27"/>
          <w:szCs w:val="27"/>
        </w:rPr>
        <w:t xml:space="preserve">  </w:t>
      </w:r>
      <w:r w:rsidR="00132FDE">
        <w:rPr>
          <w:sz w:val="27"/>
          <w:szCs w:val="27"/>
        </w:rPr>
        <w:t>****</w:t>
      </w:r>
      <w:r w:rsidR="00546B38">
        <w:rPr>
          <w:sz w:val="27"/>
          <w:szCs w:val="27"/>
        </w:rPr>
        <w:t xml:space="preserve"> – 2 единицы; </w:t>
      </w:r>
      <w:r w:rsidR="00132FDE">
        <w:rPr>
          <w:sz w:val="27"/>
          <w:szCs w:val="27"/>
        </w:rPr>
        <w:t>***</w:t>
      </w:r>
      <w:r w:rsidR="00546B38">
        <w:rPr>
          <w:sz w:val="27"/>
          <w:szCs w:val="27"/>
        </w:rPr>
        <w:t xml:space="preserve"> – 1 единица;</w:t>
      </w:r>
      <w:r w:rsidRPr="00644A3C" w:rsidR="00644A3C">
        <w:rPr>
          <w:sz w:val="27"/>
          <w:szCs w:val="27"/>
        </w:rPr>
        <w:t xml:space="preserve"> </w:t>
      </w:r>
      <w:r w:rsidR="00132FDE">
        <w:rPr>
          <w:sz w:val="27"/>
          <w:szCs w:val="27"/>
        </w:rPr>
        <w:t>***</w:t>
      </w:r>
      <w:r w:rsidR="00546B38">
        <w:rPr>
          <w:sz w:val="27"/>
          <w:szCs w:val="27"/>
        </w:rPr>
        <w:t xml:space="preserve"> – 2 единицы; </w:t>
      </w:r>
      <w:r w:rsidR="00132FDE">
        <w:rPr>
          <w:sz w:val="27"/>
          <w:szCs w:val="27"/>
        </w:rPr>
        <w:t>**</w:t>
      </w:r>
      <w:r w:rsidR="00546B38">
        <w:rPr>
          <w:sz w:val="27"/>
          <w:szCs w:val="27"/>
        </w:rPr>
        <w:t xml:space="preserve"> – 1 единица;   </w:t>
      </w:r>
      <w:r w:rsidR="00132FDE">
        <w:rPr>
          <w:sz w:val="27"/>
          <w:szCs w:val="27"/>
        </w:rPr>
        <w:t>***</w:t>
      </w:r>
      <w:r w:rsidR="00546B38">
        <w:rPr>
          <w:sz w:val="27"/>
          <w:szCs w:val="27"/>
        </w:rPr>
        <w:t xml:space="preserve"> – 1 </w:t>
      </w:r>
      <w:r w:rsidR="00546B38">
        <w:rPr>
          <w:sz w:val="27"/>
          <w:szCs w:val="27"/>
        </w:rPr>
        <w:t>едитница</w:t>
      </w:r>
      <w:r w:rsidR="00546B38">
        <w:rPr>
          <w:sz w:val="27"/>
          <w:szCs w:val="27"/>
        </w:rPr>
        <w:t>;</w:t>
      </w:r>
      <w:r w:rsidRPr="00546B38" w:rsidR="00546B38">
        <w:rPr>
          <w:sz w:val="27"/>
          <w:szCs w:val="27"/>
        </w:rPr>
        <w:t xml:space="preserve"> </w:t>
      </w:r>
      <w:r w:rsidR="00132FDE">
        <w:rPr>
          <w:sz w:val="27"/>
          <w:szCs w:val="27"/>
        </w:rPr>
        <w:t>**</w:t>
      </w:r>
      <w:r w:rsidRPr="00546B38" w:rsidR="00546B38">
        <w:rPr>
          <w:sz w:val="27"/>
          <w:szCs w:val="27"/>
        </w:rPr>
        <w:t xml:space="preserve"> </w:t>
      </w:r>
      <w:r w:rsidR="00132FDE">
        <w:rPr>
          <w:sz w:val="27"/>
          <w:szCs w:val="27"/>
        </w:rPr>
        <w:t>**</w:t>
      </w:r>
      <w:r w:rsidR="00546B38">
        <w:rPr>
          <w:sz w:val="27"/>
          <w:szCs w:val="27"/>
        </w:rPr>
        <w:t xml:space="preserve"> гам – 2 единицы; жидкости для электронных испарителей </w:t>
      </w:r>
      <w:r w:rsidR="00546B38">
        <w:rPr>
          <w:sz w:val="27"/>
          <w:szCs w:val="27"/>
          <w:lang w:val="en-US"/>
        </w:rPr>
        <w:t>HQD</w:t>
      </w:r>
      <w:r w:rsidRPr="00546B38" w:rsidR="00546B38">
        <w:rPr>
          <w:sz w:val="27"/>
          <w:szCs w:val="27"/>
        </w:rPr>
        <w:t xml:space="preserve"> </w:t>
      </w:r>
      <w:r w:rsidR="00546B38">
        <w:rPr>
          <w:sz w:val="27"/>
          <w:szCs w:val="27"/>
          <w:lang w:val="en-US"/>
        </w:rPr>
        <w:t>absolut</w:t>
      </w:r>
      <w:r w:rsidRPr="00546B38" w:rsidR="00546B38">
        <w:rPr>
          <w:sz w:val="27"/>
          <w:szCs w:val="27"/>
        </w:rPr>
        <w:t xml:space="preserve"> – 1</w:t>
      </w:r>
      <w:r w:rsidR="00546B38">
        <w:rPr>
          <w:sz w:val="27"/>
          <w:szCs w:val="27"/>
        </w:rPr>
        <w:t xml:space="preserve"> единица; </w:t>
      </w:r>
      <w:r w:rsidR="00546B38">
        <w:rPr>
          <w:sz w:val="27"/>
          <w:szCs w:val="27"/>
        </w:rPr>
        <w:t>Рик</w:t>
      </w:r>
      <w:r w:rsidR="00546B38">
        <w:rPr>
          <w:sz w:val="27"/>
          <w:szCs w:val="27"/>
        </w:rPr>
        <w:t xml:space="preserve"> и </w:t>
      </w:r>
      <w:r w:rsidR="00546B38">
        <w:rPr>
          <w:sz w:val="27"/>
          <w:szCs w:val="27"/>
        </w:rPr>
        <w:t>Морти</w:t>
      </w:r>
      <w:r w:rsidR="00546B38">
        <w:rPr>
          <w:sz w:val="27"/>
          <w:szCs w:val="27"/>
        </w:rPr>
        <w:t xml:space="preserve"> на </w:t>
      </w:r>
      <w:r w:rsidR="00546B38">
        <w:rPr>
          <w:sz w:val="27"/>
          <w:szCs w:val="27"/>
        </w:rPr>
        <w:t>замерзоне</w:t>
      </w:r>
      <w:r w:rsidR="00546B38">
        <w:rPr>
          <w:sz w:val="27"/>
          <w:szCs w:val="27"/>
        </w:rPr>
        <w:t xml:space="preserve"> смородина жираф – 1 единица;</w:t>
      </w:r>
      <w:r w:rsidR="00546B38">
        <w:rPr>
          <w:sz w:val="27"/>
          <w:szCs w:val="27"/>
        </w:rPr>
        <w:t xml:space="preserve"> </w:t>
      </w:r>
      <w:r w:rsidR="00132FDE">
        <w:rPr>
          <w:sz w:val="27"/>
          <w:szCs w:val="27"/>
        </w:rPr>
        <w:t>**</w:t>
      </w:r>
      <w:r w:rsidR="00546B38">
        <w:rPr>
          <w:sz w:val="27"/>
          <w:szCs w:val="27"/>
        </w:rPr>
        <w:t xml:space="preserve"> – 1 единица;</w:t>
      </w:r>
      <w:r w:rsidRPr="00546B38" w:rsidR="00546B38">
        <w:rPr>
          <w:sz w:val="27"/>
          <w:szCs w:val="27"/>
        </w:rPr>
        <w:t xml:space="preserve"> </w:t>
      </w:r>
      <w:r w:rsidR="00132FDE">
        <w:rPr>
          <w:sz w:val="27"/>
          <w:szCs w:val="27"/>
        </w:rPr>
        <w:t>***</w:t>
      </w:r>
      <w:r w:rsidRPr="00546B38" w:rsidR="00546B38">
        <w:rPr>
          <w:sz w:val="27"/>
          <w:szCs w:val="27"/>
        </w:rPr>
        <w:t xml:space="preserve"> </w:t>
      </w:r>
      <w:r w:rsidR="00546B38">
        <w:rPr>
          <w:sz w:val="27"/>
          <w:szCs w:val="27"/>
        </w:rPr>
        <w:t xml:space="preserve"> - 1 единица; </w:t>
      </w:r>
      <w:r w:rsidR="00132FDE">
        <w:rPr>
          <w:sz w:val="27"/>
          <w:szCs w:val="27"/>
        </w:rPr>
        <w:t>***</w:t>
      </w:r>
      <w:r w:rsidR="00546B38">
        <w:rPr>
          <w:sz w:val="27"/>
          <w:szCs w:val="27"/>
        </w:rPr>
        <w:t xml:space="preserve">– 4 единицы; </w:t>
      </w:r>
      <w:r w:rsidR="00132FDE">
        <w:rPr>
          <w:sz w:val="27"/>
          <w:szCs w:val="27"/>
        </w:rPr>
        <w:t>***</w:t>
      </w:r>
      <w:r w:rsidRPr="00546B38" w:rsidR="00546B38">
        <w:rPr>
          <w:sz w:val="27"/>
          <w:szCs w:val="27"/>
        </w:rPr>
        <w:t xml:space="preserve"> </w:t>
      </w:r>
      <w:r w:rsidR="00546B38">
        <w:rPr>
          <w:sz w:val="27"/>
          <w:szCs w:val="27"/>
        </w:rPr>
        <w:t>– 5 единиц</w:t>
      </w:r>
      <w:r w:rsidRPr="00104277">
        <w:rPr>
          <w:sz w:val="27"/>
          <w:szCs w:val="27"/>
        </w:rPr>
        <w:t xml:space="preserve">, что является нарушением требований Постановления Правительства </w:t>
      </w:r>
      <w:r w:rsidRPr="00104277">
        <w:rPr>
          <w:sz w:val="27"/>
          <w:szCs w:val="27"/>
        </w:rPr>
        <w:t>P</w:t>
      </w:r>
      <w:r w:rsidRPr="00104277">
        <w:rPr>
          <w:sz w:val="27"/>
          <w:szCs w:val="27"/>
        </w:rPr>
        <w:t xml:space="preserve">Ф от 28 февраля 2019 г. №224«Об утверждении правил маркировки табачной продукции средствами идентификации и особенностями внедрения государственной системы мониторинга за оборотом товаров, подлежащих обязательной цифровой маркировке средствами идентификации, в отношении табачной, никотин содержащей и без никотиновой продукции»,  </w:t>
      </w:r>
    </w:p>
    <w:p w:rsidR="00997ABA" w:rsidP="00997ABA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В судебном заседании </w:t>
      </w:r>
      <w:r w:rsidR="00546B38">
        <w:rPr>
          <w:sz w:val="27"/>
          <w:szCs w:val="27"/>
        </w:rPr>
        <w:t>Тарханов В.В.</w:t>
      </w:r>
      <w:r w:rsidRPr="00104277">
        <w:rPr>
          <w:sz w:val="27"/>
          <w:szCs w:val="27"/>
        </w:rPr>
        <w:t xml:space="preserve"> вину признал, </w:t>
      </w:r>
      <w:r w:rsidRPr="00104277">
        <w:rPr>
          <w:sz w:val="27"/>
          <w:szCs w:val="27"/>
        </w:rPr>
        <w:t>обстоятельства, изложенные в протоколе об административном правонарушении</w:t>
      </w:r>
      <w:r>
        <w:rPr>
          <w:sz w:val="27"/>
          <w:szCs w:val="27"/>
        </w:rPr>
        <w:t xml:space="preserve"> не оспаривал</w:t>
      </w:r>
      <w:r w:rsidRPr="00104277">
        <w:rPr>
          <w:sz w:val="27"/>
          <w:szCs w:val="27"/>
        </w:rPr>
        <w:t>. В содеянном раскаялся, просил назначить минимальное наказание, предусмотренное за данное правонарушение</w:t>
      </w:r>
      <w:r>
        <w:rPr>
          <w:sz w:val="27"/>
          <w:szCs w:val="27"/>
        </w:rPr>
        <w:t>, поскольку, в том числе является инвалидом 3 группы, а также на его иждивении малолетний ребенок, сын.</w:t>
      </w:r>
    </w:p>
    <w:p w:rsidR="00104277" w:rsidRPr="00104277" w:rsidP="00997ABA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Выслушав</w:t>
      </w:r>
      <w:r w:rsidRPr="00104277">
        <w:rPr>
          <w:sz w:val="27"/>
          <w:szCs w:val="27"/>
        </w:rPr>
        <w:t xml:space="preserve"> </w:t>
      </w:r>
      <w:r w:rsidR="00132FDE">
        <w:rPr>
          <w:sz w:val="27"/>
          <w:szCs w:val="27"/>
        </w:rPr>
        <w:t>***</w:t>
      </w:r>
      <w:r w:rsidRPr="00104277">
        <w:rPr>
          <w:sz w:val="27"/>
          <w:szCs w:val="27"/>
        </w:rPr>
        <w:t xml:space="preserve"> исследовав материалы дела, суд пришел к выводу о наличии в действиях </w:t>
      </w:r>
      <w:r w:rsidR="00132FDE">
        <w:rPr>
          <w:sz w:val="27"/>
          <w:szCs w:val="27"/>
        </w:rPr>
        <w:t>***</w:t>
      </w:r>
      <w:r w:rsidR="00997ABA">
        <w:rPr>
          <w:sz w:val="27"/>
          <w:szCs w:val="27"/>
        </w:rPr>
        <w:t>.</w:t>
      </w:r>
      <w:r w:rsidRPr="00104277">
        <w:rPr>
          <w:sz w:val="27"/>
          <w:szCs w:val="27"/>
        </w:rPr>
        <w:t xml:space="preserve"> состава административного правонарушения, предусмотренного </w:t>
      </w:r>
      <w:r w:rsidRPr="00104277" w:rsidR="00997ABA">
        <w:rPr>
          <w:sz w:val="27"/>
          <w:szCs w:val="27"/>
        </w:rPr>
        <w:t xml:space="preserve">ч.4 </w:t>
      </w:r>
      <w:r w:rsidR="00997ABA">
        <w:rPr>
          <w:sz w:val="27"/>
          <w:szCs w:val="27"/>
        </w:rPr>
        <w:t>ст.</w:t>
      </w:r>
      <w:r w:rsidRPr="00104277">
        <w:rPr>
          <w:sz w:val="27"/>
          <w:szCs w:val="27"/>
        </w:rPr>
        <w:t>15.12 КоАП РФ, исходя из следующего.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Частью 4 статьи 15.12 КоАП РФ предусмотрена административная ответственность за оборот алкогольной продукции или табачных изделий, табачной продукции или никотин содержащей продукции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При этом, согласно примечанию к указанной статье, под товаром, продукцией, изделием без маркировки в настоящей статье понимаются товар, продукция, изделие без того вида маркировки (средства идентификации, специальной (акцизной) марки, другого способа маркировки), требование о нанесении которого предусмотрено законодательством Российской Федерации. 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Объективная сторона указанного административного правонарушения состоит в действиях, направленных на ненадлежащий оборот (реализацию) табачных изделий без необходимой маркировки и (или) нанесения информации, обусловленного нормативными требованиями. Оборотом табачной продукции признается, в том числе ввоз в Российскую Федерацию табачной продукции, ее хранение, транспортировка, приобретение и реализация (продажа) на территории Российской Федерации. Оборот табачной продукции без маркировки запрещен. 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В соответствии с требованиями ст. 10 Закона РФ от 07.02.1992 г. № 2300-1 «О защите прав потребителей» продавец обязан своевременно предоставлять потребителю необходимую и достоверную информацию о товарах, обеспечивающую возможность их правильного выбора. Информация о товарах доводится до сведения потребителей в технической документации, прилагаемой к товарам, на этикетках, маркировкой или иным способом, принятым для отдельных видов товаров.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Требования к обязательной маркировке табачных товаров установлены постановлением Правительства Российской Федерации от 28.02.2019 № 224 «Об утверждении Правил маркировки табачной, никотин содержащей и без никотиновой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табачной, никотин содержащей и без никотиновой продукции».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Правилами маркировки табачной, никотин содержащей и без никотиновой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табачной, никотин содержащей и без никотиновой продукции </w:t>
      </w:r>
      <w:r w:rsidRPr="00104277">
        <w:rPr>
          <w:sz w:val="27"/>
          <w:szCs w:val="27"/>
        </w:rPr>
        <w:t>установлен порядок маркировки табачной и никотин содержащей продукции средствами идентификации (далее - средства идентификации), характеристики средств идентификации и порядок их нанесения, порядок представления участниками оборота табачной</w:t>
      </w:r>
      <w:r w:rsidRPr="00104277">
        <w:rPr>
          <w:sz w:val="27"/>
          <w:szCs w:val="27"/>
        </w:rPr>
        <w:t xml:space="preserve"> </w:t>
      </w:r>
      <w:r w:rsidRPr="00104277">
        <w:rPr>
          <w:sz w:val="27"/>
          <w:szCs w:val="27"/>
        </w:rPr>
        <w:t>и (или) никотин содержащей продукции в государственную информационную систему мониторинга за оборотом товаров, подлежащих обязательной маркировке средствами идентификации (далее - информационная система мониторинга), информации о вводе в оборот, обороте и выводе из оборота табачной и (или) никотин содержащей продукции, маркированной средствами идентификации, порядок представления в информационную систему мониторинга информации в целях учета объема производства и оборота табачной и (или) никотин содержащей</w:t>
      </w:r>
      <w:r w:rsidRPr="00104277">
        <w:rPr>
          <w:sz w:val="27"/>
          <w:szCs w:val="27"/>
        </w:rPr>
        <w:t xml:space="preserve"> </w:t>
      </w:r>
      <w:r w:rsidRPr="00104277">
        <w:rPr>
          <w:sz w:val="27"/>
          <w:szCs w:val="27"/>
        </w:rPr>
        <w:t>продукции, указанной в пунктах 4 и 10 части 3 статьи 5 Федерального закона «О государственном регулировании производства и оборота табачных изделий, табачной продукции, никотин содержащей продукции и сырья для их производства», а также об объеме сырья и никотинового сырья, включая: порядок регистрации участников оборота табачной и никотин содержащей продукции и сырья для производства такой продукции в информационной системе мониторинга;</w:t>
      </w:r>
      <w:r w:rsidRPr="00104277">
        <w:rPr>
          <w:sz w:val="27"/>
          <w:szCs w:val="27"/>
        </w:rPr>
        <w:t xml:space="preserve"> порядок регистрации табачной и никотин содержащей продукции в информационной системе мониторинга; порядок представления участниками оборота табачной и (или) никотин содержащей продукции в информационную систему мониторинга информации об объеме производства и оборота табачной и (или) никотин содержащей продукции, в том числе о прекращении оборота такой продукции; порядок представления участниками оборота табачного и (или) никотинового сырья в информационную систему мониторинга информации об объеме производства и оборота такого сырья, в том числе о прекращении его оборота.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Пунктом 3 Постановления №224 установлено, что производители наносят, а импортеры табачной и (или) никотин содержащей продукции обеспечивают нанесение средств идентификации на потребительскую и групповую упаковки, а также вносят в информационную систему мониторинга сведения о маркировке табачной и (или) никотин содержащей продукции, вводе табачной и (или) никотин содержащей продукции в оборот, ее обороте и выводе из оборота в соответствии с Правилами</w:t>
      </w:r>
      <w:r w:rsidRPr="00104277">
        <w:rPr>
          <w:sz w:val="27"/>
          <w:szCs w:val="27"/>
        </w:rPr>
        <w:t>, утвержденными настоящим постановлением, в отношении: никотин содержащей продукции, указанной в разделе III приложения к Правилам, утвержденным настоящим постановлением, с 15 марта 2022 г.; никотин содержащей продукции, указанной в разделе IV приложения к Правилам, утвержденным настоящим постановлением, с 25 декабря 2022 г.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В соответствии с пунктом 10 Постановления №224, на территории Российской Федерации оборот не маркированной средствами идентификации никотин содержащей продукции, указанной в разделе III приложения к Правилам, утвержденным настоящим постановлением, допускается до 1 октября 2023 г., оптовый оборот не маркированной средствами идентификации никотин содержащей и без никотиновой продукции, указанной в разделе IV приложения к Правилам, утвержденным настоящим постановлением, допускается до 1</w:t>
      </w:r>
      <w:r w:rsidRPr="00104277">
        <w:rPr>
          <w:sz w:val="27"/>
          <w:szCs w:val="27"/>
        </w:rPr>
        <w:t xml:space="preserve"> апреля 2023 г., а розничная продажа такой продукции допускается до 1 декабря 2023 г.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Пунктом 9 Постановления № 224 установлено, что на территории Российской Федерации ввод в оборот никотин содержащей продукции, указанной в разделе III и разделе IV приложения к Правилам маркировки табачной, никотин содержащей и без никотиновой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табачной, никотин содержащей и без никотиновой продукции</w:t>
      </w:r>
      <w:r w:rsidRPr="00104277">
        <w:rPr>
          <w:sz w:val="27"/>
          <w:szCs w:val="27"/>
        </w:rPr>
        <w:t>, без нанесения на нее средств идентификации и передачи в информационную систему мониторинга сведений о маркировке указанной никотин содержащей продукции средствами идентификац</w:t>
      </w:r>
      <w:r w:rsidRPr="00104277">
        <w:rPr>
          <w:sz w:val="27"/>
          <w:szCs w:val="27"/>
        </w:rPr>
        <w:t>ии и ее</w:t>
      </w:r>
      <w:r w:rsidRPr="00104277">
        <w:rPr>
          <w:sz w:val="27"/>
          <w:szCs w:val="27"/>
        </w:rPr>
        <w:t xml:space="preserve"> первой продаже (передаче, реализации) допускается до 15 марта 2022 г.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В качестве средства идентификации для табачной и никотин содержащей продукции используется двухмерный штриховой код в формате </w:t>
      </w:r>
      <w:r w:rsidRPr="00104277">
        <w:rPr>
          <w:sz w:val="27"/>
          <w:szCs w:val="27"/>
        </w:rPr>
        <w:t>DataMatrix</w:t>
      </w:r>
      <w:r w:rsidRPr="00104277">
        <w:rPr>
          <w:sz w:val="27"/>
          <w:szCs w:val="27"/>
        </w:rPr>
        <w:t xml:space="preserve">, наносимый в соответствии с требованиями национального стандарта Российской Федерации ГОСТ </w:t>
      </w:r>
      <w:r w:rsidRPr="00104277">
        <w:rPr>
          <w:sz w:val="27"/>
          <w:szCs w:val="27"/>
        </w:rPr>
        <w:t>Р</w:t>
      </w:r>
      <w:r w:rsidRPr="00104277">
        <w:rPr>
          <w:sz w:val="27"/>
          <w:szCs w:val="27"/>
        </w:rPr>
        <w:t xml:space="preserve"> ИСО/МЭК 16022-2008 «Автоматическая идентификация. Кодирование штриховое. Спецификация символики </w:t>
      </w:r>
      <w:r w:rsidRPr="00104277">
        <w:rPr>
          <w:sz w:val="27"/>
          <w:szCs w:val="27"/>
        </w:rPr>
        <w:t>DataMatrix</w:t>
      </w:r>
      <w:r w:rsidRPr="00104277">
        <w:rPr>
          <w:sz w:val="27"/>
          <w:szCs w:val="27"/>
        </w:rPr>
        <w:t xml:space="preserve">», </w:t>
      </w:r>
      <w:r w:rsidRPr="00104277">
        <w:rPr>
          <w:sz w:val="27"/>
          <w:szCs w:val="27"/>
        </w:rPr>
        <w:t>которое</w:t>
      </w:r>
      <w:r w:rsidRPr="00104277">
        <w:rPr>
          <w:sz w:val="27"/>
          <w:szCs w:val="27"/>
        </w:rPr>
        <w:t xml:space="preserve"> наносится на потребительскую либо на групповую упаковку.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Вместе с тем, в нарушен</w:t>
      </w:r>
      <w:r w:rsidR="0025333B">
        <w:rPr>
          <w:sz w:val="27"/>
          <w:szCs w:val="27"/>
        </w:rPr>
        <w:t>ие указанных норм, в магазине «Дыши и пари</w:t>
      </w:r>
      <w:r w:rsidRPr="00104277">
        <w:rPr>
          <w:sz w:val="27"/>
          <w:szCs w:val="27"/>
        </w:rPr>
        <w:t xml:space="preserve">» (деятельность осуществляется ИП </w:t>
      </w:r>
      <w:r w:rsidR="0025333B">
        <w:rPr>
          <w:sz w:val="27"/>
          <w:szCs w:val="27"/>
        </w:rPr>
        <w:t>Тарханов В.В.</w:t>
      </w:r>
      <w:r w:rsidRPr="00104277">
        <w:rPr>
          <w:sz w:val="27"/>
          <w:szCs w:val="27"/>
        </w:rPr>
        <w:t xml:space="preserve">), по адресу: </w:t>
      </w:r>
      <w:r w:rsidRPr="0025333B" w:rsidR="0025333B">
        <w:rPr>
          <w:sz w:val="27"/>
          <w:szCs w:val="27"/>
        </w:rPr>
        <w:t>Республика Крым, город Евпатория, ул. Интернациональная, д.65/22</w:t>
      </w:r>
      <w:r w:rsidRPr="00104277">
        <w:rPr>
          <w:sz w:val="27"/>
          <w:szCs w:val="27"/>
        </w:rPr>
        <w:t>, при проведении проверки и осмотре помещений выявлена никотин содержащая продукция без обязательной цифровой маркировки «</w:t>
      </w:r>
      <w:r w:rsidRPr="00104277">
        <w:rPr>
          <w:sz w:val="27"/>
          <w:szCs w:val="27"/>
        </w:rPr>
        <w:t>Data</w:t>
      </w:r>
      <w:r w:rsidRPr="00104277">
        <w:rPr>
          <w:sz w:val="27"/>
          <w:szCs w:val="27"/>
        </w:rPr>
        <w:t xml:space="preserve"> </w:t>
      </w:r>
      <w:r w:rsidRPr="00104277">
        <w:rPr>
          <w:sz w:val="27"/>
          <w:szCs w:val="27"/>
        </w:rPr>
        <w:t>matrix</w:t>
      </w:r>
      <w:r w:rsidRPr="00104277">
        <w:rPr>
          <w:sz w:val="27"/>
          <w:szCs w:val="27"/>
        </w:rPr>
        <w:t>».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Указанные в протоколе об административном правонарушении обстоятельства оборота ИП </w:t>
      </w:r>
      <w:r w:rsidR="0025333B">
        <w:rPr>
          <w:sz w:val="27"/>
          <w:szCs w:val="27"/>
        </w:rPr>
        <w:t>Тарханов В.В</w:t>
      </w:r>
      <w:r w:rsidRPr="00104277">
        <w:rPr>
          <w:sz w:val="27"/>
          <w:szCs w:val="27"/>
        </w:rPr>
        <w:t>. никотин содержащей продукции без обязательной цифровой маркировки «</w:t>
      </w:r>
      <w:r w:rsidRPr="00104277">
        <w:rPr>
          <w:sz w:val="27"/>
          <w:szCs w:val="27"/>
        </w:rPr>
        <w:t>Data</w:t>
      </w:r>
      <w:r w:rsidRPr="00104277">
        <w:rPr>
          <w:sz w:val="27"/>
          <w:szCs w:val="27"/>
        </w:rPr>
        <w:t xml:space="preserve"> </w:t>
      </w:r>
      <w:r w:rsidRPr="00104277">
        <w:rPr>
          <w:sz w:val="27"/>
          <w:szCs w:val="27"/>
        </w:rPr>
        <w:t>matrix</w:t>
      </w:r>
      <w:r w:rsidRPr="00104277">
        <w:rPr>
          <w:sz w:val="27"/>
          <w:szCs w:val="27"/>
        </w:rPr>
        <w:t>», подтверждаются протокол</w:t>
      </w:r>
      <w:r w:rsidR="0025333B">
        <w:rPr>
          <w:sz w:val="27"/>
          <w:szCs w:val="27"/>
        </w:rPr>
        <w:t>ом</w:t>
      </w:r>
      <w:r w:rsidRPr="00104277">
        <w:rPr>
          <w:sz w:val="27"/>
          <w:szCs w:val="27"/>
        </w:rPr>
        <w:t xml:space="preserve"> осмотра принадлежащих юридическому лицу или индивидуальному предпринимателю помещений, территорий и находящихся там вещей и документов от </w:t>
      </w:r>
      <w:r w:rsidR="0025333B">
        <w:rPr>
          <w:sz w:val="27"/>
          <w:szCs w:val="27"/>
        </w:rPr>
        <w:t>15 июля</w:t>
      </w:r>
      <w:r w:rsidRPr="00104277">
        <w:rPr>
          <w:sz w:val="27"/>
          <w:szCs w:val="27"/>
        </w:rPr>
        <w:t xml:space="preserve"> 2025 года (л.д.</w:t>
      </w:r>
      <w:r w:rsidR="0025333B">
        <w:rPr>
          <w:sz w:val="27"/>
          <w:szCs w:val="27"/>
        </w:rPr>
        <w:t xml:space="preserve">10), копией протокола 8208 </w:t>
      </w:r>
      <w:r w:rsidRPr="00104277">
        <w:rPr>
          <w:sz w:val="27"/>
          <w:szCs w:val="27"/>
        </w:rPr>
        <w:t xml:space="preserve">№ </w:t>
      </w:r>
      <w:r w:rsidR="0025333B">
        <w:rPr>
          <w:sz w:val="27"/>
          <w:szCs w:val="27"/>
        </w:rPr>
        <w:t>006563</w:t>
      </w:r>
      <w:r w:rsidRPr="00104277" w:rsidR="0025333B">
        <w:rPr>
          <w:sz w:val="27"/>
          <w:szCs w:val="27"/>
        </w:rPr>
        <w:t xml:space="preserve"> </w:t>
      </w:r>
      <w:r w:rsidRPr="00104277">
        <w:rPr>
          <w:sz w:val="27"/>
          <w:szCs w:val="27"/>
        </w:rPr>
        <w:t xml:space="preserve">изъятия вещей и документов от </w:t>
      </w:r>
      <w:r w:rsidR="0025333B">
        <w:rPr>
          <w:sz w:val="27"/>
          <w:szCs w:val="27"/>
        </w:rPr>
        <w:t xml:space="preserve">15 июля </w:t>
      </w:r>
      <w:r w:rsidRPr="00104277">
        <w:rPr>
          <w:sz w:val="27"/>
          <w:szCs w:val="27"/>
        </w:rPr>
        <w:t>2025 года (л</w:t>
      </w:r>
      <w:r w:rsidRPr="00104277">
        <w:rPr>
          <w:sz w:val="27"/>
          <w:szCs w:val="27"/>
        </w:rPr>
        <w:t>.д.</w:t>
      </w:r>
      <w:r w:rsidR="0025333B">
        <w:rPr>
          <w:sz w:val="27"/>
          <w:szCs w:val="27"/>
        </w:rPr>
        <w:t>11</w:t>
      </w:r>
      <w:r w:rsidRPr="00104277">
        <w:rPr>
          <w:sz w:val="27"/>
          <w:szCs w:val="27"/>
        </w:rPr>
        <w:t>); Выпиской из ОГРНИП</w:t>
      </w:r>
      <w:r w:rsidR="0025333B">
        <w:rPr>
          <w:sz w:val="27"/>
          <w:szCs w:val="27"/>
        </w:rPr>
        <w:t xml:space="preserve"> (л.д.12-14)</w:t>
      </w:r>
      <w:r w:rsidRPr="00104277">
        <w:rPr>
          <w:sz w:val="27"/>
          <w:szCs w:val="27"/>
        </w:rPr>
        <w:t xml:space="preserve">; </w:t>
      </w:r>
      <w:r w:rsidR="0025333B">
        <w:rPr>
          <w:sz w:val="27"/>
          <w:szCs w:val="27"/>
        </w:rPr>
        <w:t xml:space="preserve"> актом</w:t>
      </w:r>
      <w:r w:rsidRPr="00104277">
        <w:rPr>
          <w:sz w:val="27"/>
          <w:szCs w:val="27"/>
        </w:rPr>
        <w:t xml:space="preserve"> приема-передачи изъятых вещей и документов (л.д.</w:t>
      </w:r>
      <w:r w:rsidR="0025333B">
        <w:rPr>
          <w:sz w:val="27"/>
          <w:szCs w:val="27"/>
        </w:rPr>
        <w:t>31</w:t>
      </w:r>
      <w:r w:rsidRPr="00104277">
        <w:rPr>
          <w:sz w:val="27"/>
          <w:szCs w:val="27"/>
        </w:rPr>
        <w:t xml:space="preserve">); письменным объяснением </w:t>
      </w:r>
      <w:r w:rsidR="0025333B">
        <w:rPr>
          <w:sz w:val="27"/>
          <w:szCs w:val="27"/>
        </w:rPr>
        <w:t>Тарханова В.В</w:t>
      </w:r>
      <w:r w:rsidRPr="00104277">
        <w:rPr>
          <w:sz w:val="27"/>
          <w:szCs w:val="27"/>
        </w:rPr>
        <w:t>. (л.д.3</w:t>
      </w:r>
      <w:r w:rsidR="0025333B">
        <w:rPr>
          <w:sz w:val="27"/>
          <w:szCs w:val="27"/>
        </w:rPr>
        <w:t>2</w:t>
      </w:r>
      <w:r w:rsidRPr="00104277">
        <w:rPr>
          <w:sz w:val="27"/>
          <w:szCs w:val="27"/>
        </w:rPr>
        <w:t xml:space="preserve">). 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Указанные документы в соответствии со статьей 26.2 Кодекса Российской Федерации об административных правонарушениях, являются надлежащими и допустимыми доказательствами, в совокупности подтверждающими вину лица, в отношении которого ведется производство об административном правонарушении, в совершении административного правонару</w:t>
      </w:r>
      <w:r w:rsidR="0025333B">
        <w:rPr>
          <w:sz w:val="27"/>
          <w:szCs w:val="27"/>
        </w:rPr>
        <w:t>шения, предусмотренного ч.4 ст.</w:t>
      </w:r>
      <w:r w:rsidRPr="00104277">
        <w:rPr>
          <w:sz w:val="27"/>
          <w:szCs w:val="27"/>
        </w:rPr>
        <w:t>15.12 КоАП РФ.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При таких обстоятельствах в действиях ИП </w:t>
      </w:r>
      <w:r w:rsidR="0025333B">
        <w:rPr>
          <w:sz w:val="27"/>
          <w:szCs w:val="27"/>
        </w:rPr>
        <w:t>Тарханов В.В.</w:t>
      </w:r>
      <w:r w:rsidRPr="00104277">
        <w:rPr>
          <w:sz w:val="27"/>
          <w:szCs w:val="27"/>
        </w:rPr>
        <w:t xml:space="preserve"> имеется состав право</w:t>
      </w:r>
      <w:r w:rsidR="0025333B">
        <w:rPr>
          <w:sz w:val="27"/>
          <w:szCs w:val="27"/>
        </w:rPr>
        <w:t xml:space="preserve">нарушения, предусмотренного </w:t>
      </w:r>
      <w:r w:rsidRPr="00104277" w:rsidR="0025333B">
        <w:rPr>
          <w:sz w:val="27"/>
          <w:szCs w:val="27"/>
        </w:rPr>
        <w:t xml:space="preserve">ч.4 </w:t>
      </w:r>
      <w:r w:rsidR="0025333B">
        <w:rPr>
          <w:sz w:val="27"/>
          <w:szCs w:val="27"/>
        </w:rPr>
        <w:t>ст.</w:t>
      </w:r>
      <w:r w:rsidRPr="00104277">
        <w:rPr>
          <w:sz w:val="27"/>
          <w:szCs w:val="27"/>
        </w:rPr>
        <w:t>15.12 КоАП РФ, а именно: оборот никотин содержащей продукции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Согласно ст.4.1 КоАП РФ,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 При назначении административного наказания судом принимаются во внимание требования ст.4.1-4.3 КоАП РФ, а именно характер совершенного административного правонарушения, имущественное и финансовое положение, наличие либо отсутствие обстоятельств, смягчающих, отягчающих административную ответственность.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Сведений о привлечении ИП Тарханов В.В. </w:t>
      </w:r>
      <w:r w:rsidRPr="00104277">
        <w:rPr>
          <w:sz w:val="27"/>
          <w:szCs w:val="27"/>
        </w:rPr>
        <w:t xml:space="preserve">к административной ответственности, за аналогичные правонарушения материалы дела не содержат, </w:t>
      </w:r>
      <w:r>
        <w:rPr>
          <w:sz w:val="27"/>
          <w:szCs w:val="27"/>
        </w:rPr>
        <w:t>Тарханов В.В.</w:t>
      </w:r>
      <w:r w:rsidRPr="00104277">
        <w:rPr>
          <w:sz w:val="27"/>
          <w:szCs w:val="27"/>
        </w:rPr>
        <w:t xml:space="preserve"> вину признал, в содеянном раскаялся, что суд расценивает как смягчающие административную ответственность обстоятельства.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Обстоятельств, отягчающих административную ответственность, не установлено.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Оснований для освобождения </w:t>
      </w:r>
      <w:r w:rsidR="00132FDE">
        <w:rPr>
          <w:sz w:val="27"/>
          <w:szCs w:val="27"/>
        </w:rPr>
        <w:t>***</w:t>
      </w:r>
      <w:r w:rsidRPr="00104277">
        <w:rPr>
          <w:sz w:val="27"/>
          <w:szCs w:val="27"/>
        </w:rPr>
        <w:t xml:space="preserve"> от административной ответственности - не установлено.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Оснований для признания совершенного </w:t>
      </w:r>
      <w:r w:rsidR="00132FDE">
        <w:rPr>
          <w:sz w:val="27"/>
          <w:szCs w:val="27"/>
        </w:rPr>
        <w:t>***</w:t>
      </w:r>
      <w:r w:rsidR="00E63FCD">
        <w:rPr>
          <w:sz w:val="27"/>
          <w:szCs w:val="27"/>
        </w:rPr>
        <w:t xml:space="preserve">. </w:t>
      </w:r>
      <w:r w:rsidRPr="00104277">
        <w:rPr>
          <w:sz w:val="27"/>
          <w:szCs w:val="27"/>
        </w:rPr>
        <w:t>правонарушения малозначительным, а равно иных оснований для прекращения производства по делу не имеется, поскольку совершенное правонарушение посягает на установленный порядок осуществления налогового контроля в сфере оборота отдельных видов товаров (продукции), в отношении которых установлены требования по маркировке и (или) нанесению информации, на общественные отношения, складывающиеся в связи с осуществлением контроля за законностью оборота подлежащей маркировке продукции</w:t>
      </w:r>
      <w:r w:rsidRPr="00104277">
        <w:rPr>
          <w:sz w:val="27"/>
          <w:szCs w:val="27"/>
        </w:rPr>
        <w:t>, а также на права потребителей такой продукции.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Не находит суд оснований и для применения положений ст.4.1.1 КоАП РФ и замене административного штрафа предупреждением, поскольку возможность замены наказания в виде административного штрафа предупреждением допускается при наличии совокупности все</w:t>
      </w:r>
      <w:r w:rsidR="00E63FCD">
        <w:rPr>
          <w:sz w:val="27"/>
          <w:szCs w:val="27"/>
        </w:rPr>
        <w:t>х обстоятельств, указанных в ч.2 ст.</w:t>
      </w:r>
      <w:r w:rsidRPr="00104277">
        <w:rPr>
          <w:sz w:val="27"/>
          <w:szCs w:val="27"/>
        </w:rPr>
        <w:t>3.4 КоАП РФ.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Вместе с тем, из рассматриваемого случая не следует, что имеются </w:t>
      </w:r>
      <w:r w:rsidR="00E63FCD">
        <w:rPr>
          <w:sz w:val="27"/>
          <w:szCs w:val="27"/>
        </w:rPr>
        <w:t>все условия, предусмотренные ч.2 ст.</w:t>
      </w:r>
      <w:r w:rsidRPr="00104277">
        <w:rPr>
          <w:sz w:val="27"/>
          <w:szCs w:val="27"/>
        </w:rPr>
        <w:t xml:space="preserve">3.4 КоАП РФ, в части такого обстоятельства как отсутствие </w:t>
      </w:r>
      <w:r w:rsidRPr="00104277">
        <w:rPr>
          <w:sz w:val="27"/>
          <w:szCs w:val="27"/>
        </w:rPr>
        <w:t>возникновения угрозы причинения вреда жизни</w:t>
      </w:r>
      <w:r w:rsidRPr="00104277">
        <w:rPr>
          <w:sz w:val="27"/>
          <w:szCs w:val="27"/>
        </w:rPr>
        <w:t xml:space="preserve"> и здоровью людей.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В с</w:t>
      </w:r>
      <w:r w:rsidR="00E63FCD">
        <w:rPr>
          <w:sz w:val="27"/>
          <w:szCs w:val="27"/>
        </w:rPr>
        <w:t>оответствии с примечанием к ст.</w:t>
      </w:r>
      <w:r w:rsidRPr="00104277">
        <w:rPr>
          <w:sz w:val="27"/>
          <w:szCs w:val="27"/>
        </w:rPr>
        <w:t>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данным Кодексом не установлено иное.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КоАП РФ не содержит специальной нормы, предусматривающей вид и размеры наказания в отношении лиц, осуществляющих предпринимательскую деятельность без образования юридического лица и совершивших административное пра</w:t>
      </w:r>
      <w:r w:rsidR="00E63FCD">
        <w:rPr>
          <w:sz w:val="27"/>
          <w:szCs w:val="27"/>
        </w:rPr>
        <w:t>вонарушение, предусмотренное ч.</w:t>
      </w:r>
      <w:r w:rsidRPr="00104277">
        <w:rPr>
          <w:sz w:val="27"/>
          <w:szCs w:val="27"/>
        </w:rPr>
        <w:t>4 ст. 15.12 КоАП РФ. Поскольку данной статьей не определено иное, названные су</w:t>
      </w:r>
      <w:r w:rsidR="00E63FCD">
        <w:rPr>
          <w:sz w:val="27"/>
          <w:szCs w:val="27"/>
        </w:rPr>
        <w:t>бъекты, исходя из положений ст.</w:t>
      </w:r>
      <w:r w:rsidRPr="00104277">
        <w:rPr>
          <w:sz w:val="27"/>
          <w:szCs w:val="27"/>
        </w:rPr>
        <w:t xml:space="preserve">2.4 КоАП РФ, несут ответственность, предусмотренную для </w:t>
      </w:r>
      <w:r w:rsidRPr="00104277">
        <w:rPr>
          <w:sz w:val="27"/>
          <w:szCs w:val="27"/>
        </w:rPr>
        <w:t>должностных лиц с назначением наказания в пределах предусмотренной для данной категории лиц санкции.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Санкция </w:t>
      </w:r>
      <w:r w:rsidR="00E63FCD">
        <w:rPr>
          <w:sz w:val="27"/>
          <w:szCs w:val="27"/>
        </w:rPr>
        <w:t>ч.4 ст.</w:t>
      </w:r>
      <w:r w:rsidRPr="00104277">
        <w:rPr>
          <w:sz w:val="27"/>
          <w:szCs w:val="27"/>
        </w:rPr>
        <w:t>15.12 КоАП РФ предусматривает в отношении д</w:t>
      </w:r>
      <w:r w:rsidR="00E63FCD">
        <w:rPr>
          <w:sz w:val="27"/>
          <w:szCs w:val="27"/>
        </w:rPr>
        <w:t>олжностных лиц наказание в виде</w:t>
      </w:r>
      <w:r w:rsidRPr="00104277">
        <w:rPr>
          <w:sz w:val="27"/>
          <w:szCs w:val="27"/>
        </w:rPr>
        <w:t xml:space="preserve"> административного штрафа в размере от трехсот тысяч до пятисот тысяч рублей с конфискацией предметов административного правонарушения.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В соответствии с правовой позицией Конституционного Суда РФ изложенной в Постановлении от 25 февраля 2014 года № 4-П, устанавливаемые Кодексом об административном правонарушении размеры административных штрафов должны соотноситься с характером и степенью общественной опасности административных правонарушений и обладать разумным сдерживающим эффектом, необходимым для соблюдения находящихся под защитой административно-</w:t>
      </w:r>
      <w:r w:rsidRPr="00104277">
        <w:rPr>
          <w:sz w:val="27"/>
          <w:szCs w:val="27"/>
        </w:rPr>
        <w:t>деликтного</w:t>
      </w:r>
      <w:r w:rsidRPr="00104277">
        <w:rPr>
          <w:sz w:val="27"/>
          <w:szCs w:val="27"/>
        </w:rPr>
        <w:t xml:space="preserve"> законодательства запретов. 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ч.2.2 ст.</w:t>
      </w:r>
      <w:r w:rsidRPr="00104277">
        <w:rPr>
          <w:sz w:val="27"/>
          <w:szCs w:val="27"/>
        </w:rPr>
        <w:t>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</w:t>
      </w:r>
      <w:r w:rsidRPr="00104277">
        <w:rPr>
          <w:sz w:val="27"/>
          <w:szCs w:val="27"/>
        </w:rPr>
        <w:t xml:space="preserve"> штрафа в размере </w:t>
      </w:r>
      <w:r w:rsidRPr="00104277">
        <w:rPr>
          <w:sz w:val="27"/>
          <w:szCs w:val="27"/>
        </w:rPr>
        <w:t>менее минимального</w:t>
      </w:r>
      <w:r w:rsidRPr="00104277">
        <w:rPr>
          <w:sz w:val="27"/>
          <w:szCs w:val="27"/>
        </w:rPr>
        <w:t xml:space="preserve">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тысяч рублей. 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Согласно ч.</w:t>
      </w:r>
      <w:r w:rsidRPr="00104277">
        <w:rPr>
          <w:sz w:val="27"/>
          <w:szCs w:val="27"/>
        </w:rPr>
        <w:t>2.3 КоАП РФ при назначении административного наказания в соответствии с частью 2.2 настоящей статьи раз</w:t>
      </w:r>
      <w:r>
        <w:rPr>
          <w:sz w:val="27"/>
          <w:szCs w:val="27"/>
        </w:rPr>
        <w:t xml:space="preserve">мер административного штрафа не </w:t>
      </w:r>
      <w:r w:rsidRPr="00104277">
        <w:rPr>
          <w:sz w:val="27"/>
          <w:szCs w:val="27"/>
        </w:rPr>
        <w:t xml:space="preserve">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 раздела II настоящего Кодекса. 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При назначении ИП </w:t>
      </w:r>
      <w:r w:rsidR="00E63FCD">
        <w:rPr>
          <w:sz w:val="27"/>
          <w:szCs w:val="27"/>
        </w:rPr>
        <w:t>Тарханов В.В.</w:t>
      </w:r>
      <w:r w:rsidRPr="00104277">
        <w:rPr>
          <w:sz w:val="27"/>
          <w:szCs w:val="27"/>
        </w:rPr>
        <w:t xml:space="preserve"> административного наказания, суд учитывает обстоятельства дела, характер совершенного правонарушения, наличие смягчающих и отсутствие отягчающих административную ответственность обстоятельств, личность виновного</w:t>
      </w:r>
      <w:r w:rsidR="00E63FCD">
        <w:rPr>
          <w:sz w:val="27"/>
          <w:szCs w:val="27"/>
        </w:rPr>
        <w:t>, являющегося инвалидом 3 группы</w:t>
      </w:r>
      <w:r w:rsidRPr="00104277">
        <w:rPr>
          <w:sz w:val="27"/>
          <w:szCs w:val="27"/>
        </w:rPr>
        <w:t>, и считает</w:t>
      </w:r>
      <w:r w:rsidR="00E63FCD">
        <w:rPr>
          <w:sz w:val="27"/>
          <w:szCs w:val="27"/>
        </w:rPr>
        <w:t xml:space="preserve"> возможным применить правила ч.2.2 ст.</w:t>
      </w:r>
      <w:r w:rsidRPr="00104277">
        <w:rPr>
          <w:sz w:val="27"/>
          <w:szCs w:val="27"/>
        </w:rPr>
        <w:t>4.1 КоАП РФ, назначив наказание менее минимального размера административного штраф</w:t>
      </w:r>
      <w:r w:rsidR="00E63FCD">
        <w:rPr>
          <w:sz w:val="27"/>
          <w:szCs w:val="27"/>
        </w:rPr>
        <w:t>а, предусмотренного санкцией ч.4 ст.</w:t>
      </w:r>
      <w:r w:rsidRPr="00104277">
        <w:rPr>
          <w:sz w:val="27"/>
          <w:szCs w:val="27"/>
        </w:rPr>
        <w:t>15.12 КоАП РФ для должнос</w:t>
      </w:r>
      <w:r w:rsidR="00E63FCD">
        <w:rPr>
          <w:sz w:val="27"/>
          <w:szCs w:val="27"/>
        </w:rPr>
        <w:t>тных лиц, с учетом</w:t>
      </w:r>
      <w:r w:rsidR="00E63FCD">
        <w:rPr>
          <w:sz w:val="27"/>
          <w:szCs w:val="27"/>
        </w:rPr>
        <w:t xml:space="preserve"> положений ч.2.3 ст.</w:t>
      </w:r>
      <w:r w:rsidRPr="00104277">
        <w:rPr>
          <w:sz w:val="27"/>
          <w:szCs w:val="27"/>
        </w:rPr>
        <w:t>4.1 КоАП РФ, поскольку считает, что в случае назначения административно</w:t>
      </w:r>
      <w:r w:rsidR="00E63FCD">
        <w:rPr>
          <w:sz w:val="27"/>
          <w:szCs w:val="27"/>
        </w:rPr>
        <w:t>го штрафа в пределах санкции ч.4 ст.</w:t>
      </w:r>
      <w:r w:rsidRPr="00104277">
        <w:rPr>
          <w:sz w:val="27"/>
          <w:szCs w:val="27"/>
        </w:rPr>
        <w:t xml:space="preserve">15.12 КоАП РФ, наказание не будет отвечать целям административной ответственности, являться для </w:t>
      </w:r>
      <w:r w:rsidR="00E63FCD">
        <w:rPr>
          <w:sz w:val="27"/>
          <w:szCs w:val="27"/>
        </w:rPr>
        <w:t>Тарханова В.В.</w:t>
      </w:r>
      <w:r w:rsidRPr="00104277">
        <w:rPr>
          <w:sz w:val="27"/>
          <w:szCs w:val="27"/>
        </w:rPr>
        <w:t xml:space="preserve"> обременительным и иметь характер избыточного административного принуждения.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Суд не назначает дополнительное наказание в виде конфискации предметов административного правонарушения, так как в силу положений части 3 статьи 3.7 КоАП РФ не является конфискацией изъятие из незаконного </w:t>
      </w:r>
      <w:r w:rsidRPr="00104277">
        <w:rPr>
          <w:sz w:val="27"/>
          <w:szCs w:val="27"/>
        </w:rPr>
        <w:t>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</w:t>
      </w:r>
      <w:r w:rsidRPr="00104277">
        <w:rPr>
          <w:sz w:val="27"/>
          <w:szCs w:val="27"/>
        </w:rPr>
        <w:t xml:space="preserve"> в собственность государства или уничтожению. Конфискация как административное наказание не может быть применена в отношении предмета административного правонарушения - никотин содержащей продукции, находящейся в незаконном обороте, в связи с чем, она подлежит уничтожению. Учитывая </w:t>
      </w:r>
      <w:r w:rsidRPr="00104277">
        <w:rPr>
          <w:sz w:val="27"/>
          <w:szCs w:val="27"/>
        </w:rPr>
        <w:t>изложенное</w:t>
      </w:r>
      <w:r w:rsidRPr="00104277">
        <w:rPr>
          <w:sz w:val="27"/>
          <w:szCs w:val="27"/>
        </w:rPr>
        <w:t xml:space="preserve">, изъятую у ИП </w:t>
      </w:r>
      <w:r w:rsidR="00E63FCD">
        <w:rPr>
          <w:sz w:val="27"/>
          <w:szCs w:val="27"/>
        </w:rPr>
        <w:t xml:space="preserve">Тарханова В.В. </w:t>
      </w:r>
      <w:r w:rsidRPr="00104277">
        <w:rPr>
          <w:sz w:val="27"/>
          <w:szCs w:val="27"/>
        </w:rPr>
        <w:t>табачную и никотин содержащую продукцию суд полагает необходимым уничтожить.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На основании </w:t>
      </w:r>
      <w:r w:rsidRPr="00104277">
        <w:rPr>
          <w:sz w:val="27"/>
          <w:szCs w:val="27"/>
        </w:rPr>
        <w:t>вышеизложенного</w:t>
      </w:r>
      <w:r w:rsidRPr="00104277">
        <w:rPr>
          <w:sz w:val="27"/>
          <w:szCs w:val="27"/>
        </w:rPr>
        <w:t xml:space="preserve"> руководствуясь ст. 29.9, 29.10, 29.11 КоАП РФ, мировой судья,</w:t>
      </w:r>
    </w:p>
    <w:p w:rsidR="00104277" w:rsidRPr="00104277" w:rsidP="00E63FCD">
      <w:pPr>
        <w:ind w:firstLine="567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ПОСТАНОВИЛ</w:t>
      </w:r>
      <w:r w:rsidRPr="00104277">
        <w:rPr>
          <w:sz w:val="27"/>
          <w:szCs w:val="27"/>
        </w:rPr>
        <w:t xml:space="preserve"> :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Индивидуального предпринимателя </w:t>
      </w:r>
      <w:r w:rsidRPr="00E63FCD" w:rsidR="00E63FCD">
        <w:rPr>
          <w:sz w:val="27"/>
          <w:szCs w:val="27"/>
        </w:rPr>
        <w:t xml:space="preserve">Тарханова Виктора Валерьевича, </w:t>
      </w:r>
      <w:r w:rsidR="00132FDE">
        <w:rPr>
          <w:sz w:val="27"/>
          <w:szCs w:val="27"/>
        </w:rPr>
        <w:t>****</w:t>
      </w:r>
      <w:r w:rsidRPr="00E63FCD" w:rsidR="00E63FCD">
        <w:rPr>
          <w:sz w:val="27"/>
          <w:szCs w:val="27"/>
        </w:rPr>
        <w:t xml:space="preserve"> года рождения</w:t>
      </w:r>
      <w:r w:rsidRPr="00104277">
        <w:rPr>
          <w:sz w:val="27"/>
          <w:szCs w:val="27"/>
        </w:rPr>
        <w:t>, признать виновным в совершении правонарушения, предусмотренн</w:t>
      </w:r>
      <w:r w:rsidR="00E63FCD">
        <w:rPr>
          <w:sz w:val="27"/>
          <w:szCs w:val="27"/>
        </w:rPr>
        <w:t>ого ч.4 ст.</w:t>
      </w:r>
      <w:r w:rsidRPr="00104277">
        <w:rPr>
          <w:sz w:val="27"/>
          <w:szCs w:val="27"/>
        </w:rPr>
        <w:t>15.12 Кодекса Российской Федерации об административных правонарушениях и назначить ему наказ</w:t>
      </w:r>
      <w:r w:rsidR="00E63FCD">
        <w:rPr>
          <w:sz w:val="27"/>
          <w:szCs w:val="27"/>
        </w:rPr>
        <w:t>ание с применением положений ч.2.2. ст.</w:t>
      </w:r>
      <w:r w:rsidRPr="00104277">
        <w:rPr>
          <w:sz w:val="27"/>
          <w:szCs w:val="27"/>
        </w:rPr>
        <w:t>4.1 Кодекса Российской Федерации об ад</w:t>
      </w:r>
      <w:r w:rsidR="00E63FCD">
        <w:rPr>
          <w:sz w:val="27"/>
          <w:szCs w:val="27"/>
        </w:rPr>
        <w:t xml:space="preserve">министративных правонарушениях </w:t>
      </w:r>
      <w:r w:rsidRPr="00104277">
        <w:rPr>
          <w:sz w:val="27"/>
          <w:szCs w:val="27"/>
        </w:rPr>
        <w:t xml:space="preserve">в виде штрафа в размере </w:t>
      </w:r>
      <w:r w:rsidR="00132FDE">
        <w:rPr>
          <w:sz w:val="27"/>
          <w:szCs w:val="27"/>
        </w:rPr>
        <w:t>****</w:t>
      </w:r>
      <w:r w:rsidRPr="00104277">
        <w:rPr>
          <w:sz w:val="27"/>
          <w:szCs w:val="27"/>
        </w:rPr>
        <w:t xml:space="preserve"> руб. 00 коп</w:t>
      </w:r>
      <w:r w:rsidRPr="00104277">
        <w:rPr>
          <w:sz w:val="27"/>
          <w:szCs w:val="27"/>
        </w:rPr>
        <w:t>.</w:t>
      </w:r>
      <w:r w:rsidRPr="00104277">
        <w:rPr>
          <w:sz w:val="27"/>
          <w:szCs w:val="27"/>
        </w:rPr>
        <w:t xml:space="preserve"> (</w:t>
      </w:r>
      <w:r w:rsidR="00132FDE">
        <w:rPr>
          <w:sz w:val="27"/>
          <w:szCs w:val="27"/>
        </w:rPr>
        <w:t>****</w:t>
      </w:r>
      <w:r w:rsidRPr="00104277">
        <w:rPr>
          <w:sz w:val="27"/>
          <w:szCs w:val="27"/>
        </w:rPr>
        <w:t xml:space="preserve"> </w:t>
      </w:r>
      <w:r w:rsidRPr="00104277">
        <w:rPr>
          <w:sz w:val="27"/>
          <w:szCs w:val="27"/>
        </w:rPr>
        <w:t>р</w:t>
      </w:r>
      <w:r w:rsidRPr="00104277">
        <w:rPr>
          <w:sz w:val="27"/>
          <w:szCs w:val="27"/>
        </w:rPr>
        <w:t xml:space="preserve">ублей 00 копеек), без конфискации предметов административного правонарушения. 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Никотин содержащую продукцию: </w:t>
      </w:r>
      <w:r w:rsidRPr="00E63FCD" w:rsidR="00E63FCD">
        <w:rPr>
          <w:sz w:val="27"/>
          <w:szCs w:val="27"/>
        </w:rPr>
        <w:t>жевательный табак:</w:t>
      </w:r>
      <w:r w:rsidR="00132FDE">
        <w:rPr>
          <w:sz w:val="27"/>
          <w:szCs w:val="27"/>
        </w:rPr>
        <w:t>***</w:t>
      </w:r>
      <w:r w:rsidRPr="00E63FCD" w:rsidR="00E63FCD">
        <w:rPr>
          <w:sz w:val="27"/>
          <w:szCs w:val="27"/>
        </w:rPr>
        <w:t xml:space="preserve"> – 2 единицы; </w:t>
      </w:r>
      <w:r w:rsidR="00132FDE">
        <w:rPr>
          <w:sz w:val="27"/>
          <w:szCs w:val="27"/>
        </w:rPr>
        <w:t>***</w:t>
      </w:r>
      <w:r w:rsidRPr="00E63FCD" w:rsidR="00E63FCD">
        <w:rPr>
          <w:sz w:val="27"/>
          <w:szCs w:val="27"/>
        </w:rPr>
        <w:t xml:space="preserve"> – 2 единицы; </w:t>
      </w:r>
      <w:r w:rsidR="00132FDE">
        <w:rPr>
          <w:sz w:val="27"/>
          <w:szCs w:val="27"/>
        </w:rPr>
        <w:t>***</w:t>
      </w:r>
      <w:r w:rsidRPr="00E63FCD" w:rsidR="00E63FCD">
        <w:rPr>
          <w:sz w:val="27"/>
          <w:szCs w:val="27"/>
        </w:rPr>
        <w:t xml:space="preserve">  - 1 единица;  </w:t>
      </w:r>
      <w:r w:rsidR="00132FDE">
        <w:rPr>
          <w:sz w:val="27"/>
          <w:szCs w:val="27"/>
        </w:rPr>
        <w:t>***</w:t>
      </w:r>
      <w:r w:rsidRPr="00E63FCD" w:rsidR="00E63FCD">
        <w:rPr>
          <w:sz w:val="27"/>
          <w:szCs w:val="27"/>
        </w:rPr>
        <w:t xml:space="preserve"> – 2 единицы; </w:t>
      </w:r>
      <w:r w:rsidR="00132FDE">
        <w:rPr>
          <w:sz w:val="27"/>
          <w:szCs w:val="27"/>
        </w:rPr>
        <w:t>***</w:t>
      </w:r>
      <w:r w:rsidRPr="00E63FCD" w:rsidR="00E63FCD">
        <w:rPr>
          <w:sz w:val="27"/>
          <w:szCs w:val="27"/>
        </w:rPr>
        <w:t xml:space="preserve"> – 1 единица; </w:t>
      </w:r>
      <w:r w:rsidR="00132FDE">
        <w:rPr>
          <w:sz w:val="27"/>
          <w:szCs w:val="27"/>
        </w:rPr>
        <w:t>***</w:t>
      </w:r>
      <w:r w:rsidRPr="00E63FCD" w:rsidR="00E63FCD">
        <w:rPr>
          <w:sz w:val="27"/>
          <w:szCs w:val="27"/>
        </w:rPr>
        <w:t xml:space="preserve"> – 2 единицы; </w:t>
      </w:r>
      <w:r w:rsidR="00132FDE">
        <w:rPr>
          <w:sz w:val="27"/>
          <w:szCs w:val="27"/>
        </w:rPr>
        <w:t>***</w:t>
      </w:r>
      <w:r w:rsidRPr="00E63FCD" w:rsidR="00E63FCD">
        <w:rPr>
          <w:sz w:val="27"/>
          <w:szCs w:val="27"/>
        </w:rPr>
        <w:t xml:space="preserve">  ментол – 1 единица;   </w:t>
      </w:r>
      <w:r w:rsidR="00132FDE">
        <w:rPr>
          <w:sz w:val="27"/>
          <w:szCs w:val="27"/>
        </w:rPr>
        <w:t>***</w:t>
      </w:r>
      <w:r w:rsidRPr="00E63FCD" w:rsidR="00E63FCD">
        <w:rPr>
          <w:sz w:val="27"/>
          <w:szCs w:val="27"/>
        </w:rPr>
        <w:t xml:space="preserve"> клубника банан кокос – 1 </w:t>
      </w:r>
      <w:r w:rsidRPr="00E63FCD" w:rsidR="00E63FCD">
        <w:rPr>
          <w:sz w:val="27"/>
          <w:szCs w:val="27"/>
        </w:rPr>
        <w:t>едитница</w:t>
      </w:r>
      <w:r w:rsidRPr="00E63FCD" w:rsidR="00E63FCD">
        <w:rPr>
          <w:sz w:val="27"/>
          <w:szCs w:val="27"/>
        </w:rPr>
        <w:t xml:space="preserve">; </w:t>
      </w:r>
      <w:r w:rsidR="00132FDE">
        <w:rPr>
          <w:sz w:val="27"/>
          <w:szCs w:val="27"/>
        </w:rPr>
        <w:t>****</w:t>
      </w:r>
      <w:r w:rsidRPr="00E63FCD" w:rsidR="00E63FCD">
        <w:rPr>
          <w:sz w:val="27"/>
          <w:szCs w:val="27"/>
        </w:rPr>
        <w:t xml:space="preserve"> </w:t>
      </w:r>
      <w:r w:rsidR="00132FDE">
        <w:rPr>
          <w:sz w:val="27"/>
          <w:szCs w:val="27"/>
        </w:rPr>
        <w:t>***</w:t>
      </w:r>
      <w:r w:rsidRPr="00E63FCD" w:rsidR="00E63FCD">
        <w:rPr>
          <w:sz w:val="27"/>
          <w:szCs w:val="27"/>
        </w:rPr>
        <w:t xml:space="preserve"> – 2 единицы; жидкости для электронных испарителей </w:t>
      </w:r>
      <w:r w:rsidR="00132FDE">
        <w:rPr>
          <w:sz w:val="27"/>
          <w:szCs w:val="27"/>
        </w:rPr>
        <w:t>***</w:t>
      </w:r>
      <w:r w:rsidRPr="00E63FCD" w:rsidR="00E63FCD">
        <w:rPr>
          <w:sz w:val="27"/>
          <w:szCs w:val="27"/>
        </w:rPr>
        <w:t xml:space="preserve">t – 1 единица; </w:t>
      </w:r>
      <w:r w:rsidR="00132FDE">
        <w:rPr>
          <w:sz w:val="27"/>
          <w:szCs w:val="27"/>
        </w:rPr>
        <w:t>****</w:t>
      </w:r>
      <w:r w:rsidRPr="00E63FCD" w:rsidR="00E63FCD">
        <w:rPr>
          <w:sz w:val="27"/>
          <w:szCs w:val="27"/>
        </w:rPr>
        <w:t xml:space="preserve"> – 1 единица; </w:t>
      </w:r>
      <w:r w:rsidR="00132FDE">
        <w:rPr>
          <w:sz w:val="27"/>
          <w:szCs w:val="27"/>
        </w:rPr>
        <w:t>**</w:t>
      </w:r>
      <w:r w:rsidRPr="00E63FCD" w:rsidR="00E63FCD">
        <w:rPr>
          <w:sz w:val="27"/>
          <w:szCs w:val="27"/>
        </w:rPr>
        <w:t xml:space="preserve"> – 1 единица; </w:t>
      </w:r>
      <w:r w:rsidR="00132FDE">
        <w:rPr>
          <w:sz w:val="27"/>
          <w:szCs w:val="27"/>
        </w:rPr>
        <w:t>***</w:t>
      </w:r>
      <w:r w:rsidRPr="00E63FCD" w:rsidR="00E63FCD">
        <w:rPr>
          <w:sz w:val="27"/>
          <w:szCs w:val="27"/>
        </w:rPr>
        <w:t xml:space="preserve">  - 1 единица; </w:t>
      </w:r>
      <w:r w:rsidR="00132FDE">
        <w:rPr>
          <w:sz w:val="27"/>
          <w:szCs w:val="27"/>
        </w:rPr>
        <w:t>**</w:t>
      </w:r>
      <w:r w:rsidRPr="00E63FCD" w:rsidR="00E63FCD">
        <w:rPr>
          <w:sz w:val="27"/>
          <w:szCs w:val="27"/>
        </w:rPr>
        <w:t xml:space="preserve"> </w:t>
      </w:r>
      <w:r w:rsidR="00132FDE">
        <w:rPr>
          <w:sz w:val="27"/>
          <w:szCs w:val="27"/>
        </w:rPr>
        <w:t>**</w:t>
      </w:r>
      <w:r w:rsidRPr="00E63FCD" w:rsidR="00E63FCD">
        <w:rPr>
          <w:sz w:val="27"/>
          <w:szCs w:val="27"/>
        </w:rPr>
        <w:t xml:space="preserve"> – 4 единицы;</w:t>
      </w:r>
      <w:r w:rsidRPr="00E63FCD" w:rsidR="00E63FCD">
        <w:rPr>
          <w:sz w:val="27"/>
          <w:szCs w:val="27"/>
        </w:rPr>
        <w:t xml:space="preserve"> </w:t>
      </w:r>
      <w:r w:rsidR="00132FDE">
        <w:rPr>
          <w:sz w:val="27"/>
          <w:szCs w:val="27"/>
        </w:rPr>
        <w:t>***</w:t>
      </w:r>
      <w:r w:rsidRPr="00E63FCD" w:rsidR="00E63FCD">
        <w:rPr>
          <w:sz w:val="27"/>
          <w:szCs w:val="27"/>
        </w:rPr>
        <w:t xml:space="preserve"> – </w:t>
      </w:r>
      <w:r w:rsidRPr="00E63FCD" w:rsidR="00E63FCD">
        <w:rPr>
          <w:sz w:val="27"/>
          <w:szCs w:val="27"/>
        </w:rPr>
        <w:t>5 единиц,</w:t>
      </w:r>
      <w:r w:rsidRPr="00104277">
        <w:rPr>
          <w:sz w:val="27"/>
          <w:szCs w:val="27"/>
        </w:rPr>
        <w:t xml:space="preserve"> изъятую у </w:t>
      </w:r>
      <w:r w:rsidR="00132FDE">
        <w:rPr>
          <w:sz w:val="27"/>
          <w:szCs w:val="27"/>
        </w:rPr>
        <w:t>***</w:t>
      </w:r>
      <w:r w:rsidRPr="00104277">
        <w:rPr>
          <w:sz w:val="27"/>
          <w:szCs w:val="27"/>
        </w:rPr>
        <w:t xml:space="preserve"> согласно протоколу 8</w:t>
      </w:r>
      <w:r w:rsidR="00132FDE">
        <w:rPr>
          <w:sz w:val="27"/>
          <w:szCs w:val="27"/>
        </w:rPr>
        <w:t>***</w:t>
      </w:r>
      <w:r w:rsidRPr="00104277">
        <w:rPr>
          <w:sz w:val="27"/>
          <w:szCs w:val="27"/>
        </w:rPr>
        <w:t xml:space="preserve"> изъятия вещей и документов от </w:t>
      </w:r>
      <w:r w:rsidR="00E63FCD">
        <w:rPr>
          <w:sz w:val="27"/>
          <w:szCs w:val="27"/>
        </w:rPr>
        <w:t>15 июля</w:t>
      </w:r>
      <w:r w:rsidRPr="00104277">
        <w:rPr>
          <w:sz w:val="27"/>
          <w:szCs w:val="27"/>
        </w:rPr>
        <w:t xml:space="preserve"> 2025 года (л.д.</w:t>
      </w:r>
      <w:r w:rsidR="00E63FCD">
        <w:rPr>
          <w:sz w:val="27"/>
          <w:szCs w:val="27"/>
        </w:rPr>
        <w:t>11</w:t>
      </w:r>
      <w:r w:rsidRPr="00104277">
        <w:rPr>
          <w:sz w:val="27"/>
          <w:szCs w:val="27"/>
        </w:rPr>
        <w:t xml:space="preserve">) и хранящуюся согласно Акту приема-передачи изъятых вещей и документов на хранение от </w:t>
      </w:r>
      <w:r w:rsidR="00132FDE">
        <w:rPr>
          <w:sz w:val="27"/>
          <w:szCs w:val="27"/>
        </w:rPr>
        <w:t>***</w:t>
      </w:r>
      <w:r w:rsidRPr="00104277">
        <w:rPr>
          <w:sz w:val="27"/>
          <w:szCs w:val="27"/>
        </w:rPr>
        <w:t xml:space="preserve"> года в камере хранения ОМВД России по г. Евпатории по адресу: г. </w:t>
      </w:r>
      <w:r w:rsidR="00132FDE">
        <w:rPr>
          <w:sz w:val="27"/>
          <w:szCs w:val="27"/>
        </w:rPr>
        <w:t>***</w:t>
      </w:r>
      <w:r w:rsidRPr="00104277">
        <w:rPr>
          <w:sz w:val="27"/>
          <w:szCs w:val="27"/>
        </w:rPr>
        <w:t>, д.3 (л.д.</w:t>
      </w:r>
      <w:r w:rsidR="00E63FCD">
        <w:rPr>
          <w:sz w:val="27"/>
          <w:szCs w:val="27"/>
        </w:rPr>
        <w:t>31</w:t>
      </w:r>
      <w:r w:rsidRPr="00104277">
        <w:rPr>
          <w:sz w:val="27"/>
          <w:szCs w:val="27"/>
        </w:rPr>
        <w:t xml:space="preserve">) по вступлению постановления в законную силу -  уничтожить в установленном законом порядке. 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104277">
        <w:rPr>
          <w:sz w:val="27"/>
          <w:szCs w:val="27"/>
        </w:rPr>
        <w:t>л</w:t>
      </w:r>
      <w:r w:rsidRPr="00104277">
        <w:rPr>
          <w:sz w:val="27"/>
          <w:szCs w:val="27"/>
        </w:rPr>
        <w:t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ОКЦ №7 Южного ГУ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 0410760300435005472515108, КБК 828 1 16 01153 01 0012 140,  назначение платежа – административный штраф.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Согласно ст.</w:t>
      </w:r>
      <w:r w:rsidRPr="00104277">
        <w:rPr>
          <w:sz w:val="27"/>
          <w:szCs w:val="27"/>
        </w:rPr>
        <w:t xml:space="preserve">32.2 КоАП РФ, административный штраф должен быть уплачен лицом, привлеченным к административной ответственности, не </w:t>
      </w:r>
      <w:r w:rsidRPr="00104277">
        <w:rPr>
          <w:sz w:val="27"/>
          <w:szCs w:val="27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104277" w:rsidRPr="00104277" w:rsidP="00104277">
      <w:pPr>
        <w:ind w:firstLine="567"/>
        <w:contextualSpacing/>
        <w:jc w:val="both"/>
        <w:rPr>
          <w:sz w:val="27"/>
          <w:szCs w:val="27"/>
        </w:rPr>
      </w:pPr>
      <w:r w:rsidRPr="00104277">
        <w:rPr>
          <w:sz w:val="27"/>
          <w:szCs w:val="27"/>
        </w:rPr>
        <w:t>Квитанция об уплате штрафа должна быть предоставлена в судебный участок №4</w:t>
      </w:r>
      <w:r w:rsidR="00E63FCD">
        <w:rPr>
          <w:sz w:val="27"/>
          <w:szCs w:val="27"/>
        </w:rPr>
        <w:t>2</w:t>
      </w:r>
      <w:r w:rsidRPr="00104277">
        <w:rPr>
          <w:sz w:val="27"/>
          <w:szCs w:val="27"/>
        </w:rPr>
        <w:t xml:space="preserve"> Евпаторийского судебного района (</w:t>
      </w:r>
      <w:r w:rsidRPr="00E63FCD" w:rsidR="00E63FCD">
        <w:rPr>
          <w:sz w:val="27"/>
          <w:szCs w:val="27"/>
        </w:rPr>
        <w:t>город республиканского значения Евпатория с подчиненной ему территорией</w:t>
      </w:r>
      <w:r w:rsidR="00E63FCD">
        <w:rPr>
          <w:sz w:val="27"/>
          <w:szCs w:val="27"/>
        </w:rPr>
        <w:t>) по адресу</w:t>
      </w:r>
      <w:r w:rsidRPr="00104277">
        <w:rPr>
          <w:sz w:val="27"/>
          <w:szCs w:val="27"/>
        </w:rPr>
        <w:t>: г. Евпатория, ул. Горького, д.10/29.</w:t>
      </w:r>
    </w:p>
    <w:p w:rsidR="0051559E" w:rsidRPr="00964C0B" w:rsidP="00104277">
      <w:pPr>
        <w:ind w:firstLine="567"/>
        <w:contextualSpacing/>
        <w:jc w:val="both"/>
        <w:rPr>
          <w:sz w:val="28"/>
          <w:szCs w:val="28"/>
        </w:rPr>
      </w:pPr>
      <w:r w:rsidRPr="00104277">
        <w:rPr>
          <w:sz w:val="27"/>
          <w:szCs w:val="27"/>
        </w:rPr>
        <w:t>Постановление может быть обжаловано в течение 10 дней</w:t>
      </w:r>
      <w:r w:rsidR="00E63FCD">
        <w:rPr>
          <w:sz w:val="27"/>
          <w:szCs w:val="27"/>
        </w:rPr>
        <w:t xml:space="preserve"> в порядке, предусмотренном ст.</w:t>
      </w:r>
      <w:r w:rsidRPr="00104277">
        <w:rPr>
          <w:sz w:val="27"/>
          <w:szCs w:val="27"/>
        </w:rPr>
        <w:t>30.2 Кодекса Российской Федерации об административных правонарушениях.</w:t>
      </w:r>
    </w:p>
    <w:p w:rsidR="0051559E" w:rsidRPr="00964C0B" w:rsidP="0051559E">
      <w:pPr>
        <w:ind w:firstLine="567"/>
        <w:contextualSpacing/>
        <w:jc w:val="both"/>
        <w:rPr>
          <w:sz w:val="28"/>
          <w:szCs w:val="28"/>
        </w:rPr>
      </w:pPr>
    </w:p>
    <w:p w:rsidR="0051559E" w:rsidP="00982105">
      <w:pPr>
        <w:ind w:firstLine="567"/>
        <w:jc w:val="both"/>
        <w:rPr>
          <w:sz w:val="28"/>
          <w:szCs w:val="28"/>
        </w:rPr>
      </w:pPr>
      <w:r w:rsidRPr="00964C0B">
        <w:rPr>
          <w:sz w:val="28"/>
          <w:szCs w:val="28"/>
        </w:rPr>
        <w:t>Мировой судья</w:t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="002761EB">
        <w:rPr>
          <w:sz w:val="28"/>
          <w:szCs w:val="28"/>
        </w:rPr>
        <w:tab/>
      </w:r>
      <w:r w:rsidRPr="00964C0B">
        <w:rPr>
          <w:sz w:val="28"/>
          <w:szCs w:val="28"/>
        </w:rPr>
        <w:t xml:space="preserve">                   </w:t>
      </w:r>
      <w:r w:rsidR="00982105">
        <w:rPr>
          <w:sz w:val="28"/>
          <w:szCs w:val="28"/>
        </w:rPr>
        <w:t xml:space="preserve">         </w:t>
      </w:r>
      <w:r>
        <w:rPr>
          <w:sz w:val="28"/>
          <w:szCs w:val="28"/>
        </w:rPr>
        <w:t>Э.Р. Рыкова</w:t>
      </w:r>
    </w:p>
    <w:p w:rsidR="00982105" w:rsidP="00982105">
      <w:pPr>
        <w:jc w:val="both"/>
      </w:pPr>
    </w:p>
    <w:p w:rsidR="00982105">
      <w:pPr>
        <w:jc w:val="both"/>
        <w:rPr>
          <w:sz w:val="28"/>
          <w:szCs w:val="28"/>
        </w:rPr>
      </w:pPr>
    </w:p>
    <w:sectPr w:rsidSect="00551BF4">
      <w:headerReference w:type="firs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BF4" w:rsidP="00551BF4">
    <w:pPr>
      <w:pStyle w:val="Header"/>
      <w:jc w:val="right"/>
      <w:rPr>
        <w:sz w:val="28"/>
        <w:szCs w:val="28"/>
      </w:rPr>
    </w:pPr>
    <w:r w:rsidRPr="0051559E">
      <w:rPr>
        <w:sz w:val="28"/>
        <w:szCs w:val="28"/>
      </w:rPr>
      <w:t xml:space="preserve">Дело № </w:t>
    </w:r>
    <w:r w:rsidRPr="0066626F" w:rsidR="0066626F">
      <w:rPr>
        <w:sz w:val="28"/>
        <w:szCs w:val="28"/>
      </w:rPr>
      <w:t>05-0</w:t>
    </w:r>
    <w:r w:rsidR="0066626F">
      <w:rPr>
        <w:sz w:val="28"/>
        <w:szCs w:val="28"/>
      </w:rPr>
      <w:t>001</w:t>
    </w:r>
    <w:r w:rsidRPr="0066626F" w:rsidR="0066626F">
      <w:rPr>
        <w:sz w:val="28"/>
        <w:szCs w:val="28"/>
      </w:rPr>
      <w:t>/42/202</w:t>
    </w:r>
    <w:r w:rsidR="0066626F">
      <w:rPr>
        <w:sz w:val="28"/>
        <w:szCs w:val="28"/>
      </w:rPr>
      <w:t>6</w:t>
    </w:r>
  </w:p>
  <w:p w:rsidR="00551BF4" w:rsidRPr="00551BF4" w:rsidP="00551BF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 xml:space="preserve">УИД: </w:t>
    </w:r>
    <w:r w:rsidRPr="0066626F" w:rsidR="0066626F">
      <w:rPr>
        <w:sz w:val="28"/>
        <w:szCs w:val="28"/>
      </w:rPr>
      <w:t>91MS0041</w:t>
    </w:r>
    <w:r w:rsidR="0066626F">
      <w:rPr>
        <w:sz w:val="28"/>
        <w:szCs w:val="28"/>
      </w:rPr>
      <w:t>001-2025-002394-36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645B3"/>
    <w:rsid w:val="00104277"/>
    <w:rsid w:val="00132FDE"/>
    <w:rsid w:val="00177AEA"/>
    <w:rsid w:val="0025333B"/>
    <w:rsid w:val="002761EB"/>
    <w:rsid w:val="00300E8D"/>
    <w:rsid w:val="00446186"/>
    <w:rsid w:val="004946A3"/>
    <w:rsid w:val="0051559E"/>
    <w:rsid w:val="00546B38"/>
    <w:rsid w:val="00551BF4"/>
    <w:rsid w:val="005845E3"/>
    <w:rsid w:val="00644A3C"/>
    <w:rsid w:val="00664289"/>
    <w:rsid w:val="0066626F"/>
    <w:rsid w:val="006C772C"/>
    <w:rsid w:val="007235A2"/>
    <w:rsid w:val="00810A5D"/>
    <w:rsid w:val="0082251B"/>
    <w:rsid w:val="00936A67"/>
    <w:rsid w:val="00950EE5"/>
    <w:rsid w:val="00964C0B"/>
    <w:rsid w:val="00972810"/>
    <w:rsid w:val="00982105"/>
    <w:rsid w:val="00997ABA"/>
    <w:rsid w:val="009B0366"/>
    <w:rsid w:val="009E44E5"/>
    <w:rsid w:val="00A20F9D"/>
    <w:rsid w:val="00A940BD"/>
    <w:rsid w:val="00B53BEC"/>
    <w:rsid w:val="00BA1704"/>
    <w:rsid w:val="00BA4459"/>
    <w:rsid w:val="00C055BB"/>
    <w:rsid w:val="00C60172"/>
    <w:rsid w:val="00C966BD"/>
    <w:rsid w:val="00DA278E"/>
    <w:rsid w:val="00E63FCD"/>
    <w:rsid w:val="00E9313E"/>
    <w:rsid w:val="00ED6821"/>
    <w:rsid w:val="00F312D6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