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D82" w:rsidRPr="00E80DEE" w:rsidP="00E80DEE" w14:paraId="452A4BD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D236AC" w:rsidRPr="00E80DEE" w:rsidP="00E80DEE" w14:paraId="2A19784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D236AC" w:rsidRPr="00E80DEE" w:rsidP="00E80DEE" w14:paraId="2E275CD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236AC" w:rsidRPr="00E80DEE" w:rsidP="00E80DEE" w14:paraId="37223871" w14:textId="291C8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>26</w:t>
      </w:r>
      <w:r w:rsidRPr="00E80DEE">
        <w:rPr>
          <w:rFonts w:ascii="Times New Roman" w:hAnsi="Times New Roman" w:cs="Times New Roman"/>
          <w:sz w:val="27"/>
          <w:szCs w:val="27"/>
        </w:rPr>
        <w:t xml:space="preserve"> января 2026 года                      </w:t>
      </w:r>
      <w:r w:rsidRPr="00E80DEE" w:rsidR="00E217A5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E80DEE" w:rsidR="00E217A5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E80DEE" w:rsidR="00EF0954">
        <w:rPr>
          <w:rFonts w:ascii="Times New Roman" w:hAnsi="Times New Roman" w:cs="Times New Roman"/>
          <w:sz w:val="27"/>
          <w:szCs w:val="27"/>
        </w:rPr>
        <w:t xml:space="preserve"> </w:t>
      </w:r>
      <w:r w:rsidRPr="00E80DEE">
        <w:rPr>
          <w:rFonts w:ascii="Times New Roman" w:hAnsi="Times New Roman" w:cs="Times New Roman"/>
          <w:sz w:val="27"/>
          <w:szCs w:val="27"/>
        </w:rPr>
        <w:t xml:space="preserve">   </w:t>
      </w:r>
      <w:r w:rsidR="00E80DEE">
        <w:rPr>
          <w:rFonts w:ascii="Times New Roman" w:hAnsi="Times New Roman" w:cs="Times New Roman"/>
          <w:sz w:val="27"/>
          <w:szCs w:val="27"/>
        </w:rPr>
        <w:tab/>
      </w:r>
      <w:r w:rsidRPr="00E80DEE">
        <w:rPr>
          <w:rFonts w:ascii="Times New Roman" w:hAnsi="Times New Roman" w:cs="Times New Roman"/>
          <w:sz w:val="27"/>
          <w:szCs w:val="27"/>
        </w:rPr>
        <w:t>город Евпатория</w:t>
      </w:r>
    </w:p>
    <w:p w:rsidR="00D236AC" w:rsidRPr="00E80DEE" w:rsidP="00E80DEE" w14:paraId="36DC1CB2" w14:textId="2690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рассмотрев дело об административном правонарушении</w:t>
      </w:r>
      <w:r w:rsidRPr="00E80DEE" w:rsidR="002A357A">
        <w:rPr>
          <w:rFonts w:ascii="Times New Roman" w:hAnsi="Times New Roman" w:cs="Times New Roman"/>
          <w:sz w:val="27"/>
          <w:szCs w:val="27"/>
        </w:rPr>
        <w:t>,</w:t>
      </w:r>
      <w:r w:rsidRPr="00E80DEE">
        <w:rPr>
          <w:rFonts w:ascii="Times New Roman" w:hAnsi="Times New Roman" w:cs="Times New Roman"/>
          <w:sz w:val="27"/>
          <w:szCs w:val="27"/>
        </w:rPr>
        <w:t xml:space="preserve"> поступившее </w:t>
      </w:r>
      <w:r w:rsidRPr="00E80DEE" w:rsidR="002A357A">
        <w:rPr>
          <w:rFonts w:ascii="Times New Roman" w:hAnsi="Times New Roman" w:cs="Times New Roman"/>
          <w:sz w:val="27"/>
          <w:szCs w:val="27"/>
        </w:rPr>
        <w:t xml:space="preserve">с </w:t>
      </w:r>
      <w:r w:rsidRPr="00E80DEE">
        <w:rPr>
          <w:rFonts w:ascii="Times New Roman" w:hAnsi="Times New Roman" w:cs="Times New Roman"/>
          <w:sz w:val="27"/>
          <w:szCs w:val="27"/>
        </w:rPr>
        <w:t xml:space="preserve">Межрайонной ИФНС России №6 по Республике Крым в отношении </w:t>
      </w:r>
    </w:p>
    <w:p w:rsidR="00D236AC" w:rsidRPr="00E80DEE" w:rsidP="00E80DEE" w14:paraId="2F11693D" w14:textId="5FB99EB7">
      <w:pPr>
        <w:spacing w:after="0" w:line="240" w:lineRule="auto"/>
        <w:ind w:left="2124" w:firstLine="1"/>
        <w:jc w:val="both"/>
        <w:rPr>
          <w:rFonts w:ascii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>должностного лица – генерального директора Общества с ограниченной ответственностью «</w:t>
      </w:r>
      <w:r w:rsidR="00455270">
        <w:rPr>
          <w:rFonts w:ascii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hAnsi="Times New Roman" w:cs="Times New Roman"/>
          <w:sz w:val="27"/>
          <w:szCs w:val="27"/>
        </w:rPr>
        <w:t xml:space="preserve">» </w:t>
      </w:r>
      <w:r w:rsidRPr="00E80DEE">
        <w:rPr>
          <w:rFonts w:ascii="Times New Roman" w:hAnsi="Times New Roman" w:cs="Times New Roman"/>
          <w:b/>
          <w:sz w:val="27"/>
          <w:szCs w:val="27"/>
        </w:rPr>
        <w:t>Осоргина Артура Владимировича</w:t>
      </w:r>
      <w:r w:rsidRPr="00E80DEE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55270">
        <w:rPr>
          <w:rFonts w:ascii="Times New Roman" w:hAnsi="Times New Roman" w:cs="Times New Roman"/>
          <w:sz w:val="27"/>
          <w:szCs w:val="27"/>
        </w:rPr>
        <w:t>***</w:t>
      </w:r>
      <w:r w:rsidRPr="00E80DEE" w:rsidR="00EF0954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 w:rsidRPr="00E80DEE">
        <w:rPr>
          <w:rFonts w:ascii="Times New Roman" w:hAnsi="Times New Roman" w:cs="Times New Roman"/>
          <w:sz w:val="27"/>
          <w:szCs w:val="27"/>
        </w:rPr>
        <w:t xml:space="preserve"> гор. </w:t>
      </w:r>
      <w:r w:rsidR="00455270">
        <w:rPr>
          <w:rFonts w:ascii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hAnsi="Times New Roman" w:cs="Times New Roman"/>
          <w:sz w:val="27"/>
          <w:szCs w:val="27"/>
        </w:rPr>
        <w:t>, Республики Крым, Украина,</w:t>
      </w:r>
      <w:r w:rsidRPr="00E80DE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0DEE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серии 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 №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, выдан 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>.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>.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 Отделом УФМС России по Республике Крым и г. 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 в г. </w:t>
      </w:r>
      <w:r w:rsidR="00455270">
        <w:rPr>
          <w:rFonts w:ascii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hAnsi="Times New Roman" w:cs="Times New Roman"/>
          <w:sz w:val="27"/>
          <w:szCs w:val="27"/>
        </w:rPr>
        <w:t>, к/</w:t>
      </w:r>
      <w:r w:rsidRPr="00E80DEE">
        <w:rPr>
          <w:rFonts w:ascii="Times New Roman" w:hAnsi="Times New Roman" w:cs="Times New Roman"/>
          <w:sz w:val="27"/>
          <w:szCs w:val="27"/>
        </w:rPr>
        <w:t>п</w:t>
      </w:r>
      <w:r w:rsidRPr="00E80DEE">
        <w:rPr>
          <w:rFonts w:ascii="Times New Roman" w:hAnsi="Times New Roman" w:cs="Times New Roman"/>
          <w:sz w:val="27"/>
          <w:szCs w:val="27"/>
        </w:rPr>
        <w:t xml:space="preserve"> </w:t>
      </w:r>
      <w:r w:rsidR="00455270">
        <w:rPr>
          <w:rFonts w:ascii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hAnsi="Times New Roman" w:cs="Times New Roman"/>
          <w:sz w:val="27"/>
          <w:szCs w:val="27"/>
        </w:rPr>
        <w:t xml:space="preserve">, зарегистрированного и проживающего по адресу: ул. 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>, д.15, ком.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 в г. 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, Республики Крым, </w:t>
      </w:r>
    </w:p>
    <w:p w:rsidR="001C7F06" w:rsidRPr="00E80DEE" w:rsidP="00E80DEE" w14:paraId="525FADAC" w14:textId="45EDE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>о привлечении к административной ответственности за правонарушение, предусмотренное ст.15.5 Кодекса Российской Федерации об административных правонарушениях,</w:t>
      </w:r>
    </w:p>
    <w:p w:rsidR="00DE0C85" w:rsidRPr="00E80DEE" w:rsidP="00E80DEE" w14:paraId="452A4BD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80DEE" w:rsidRPr="00E80DEE" w:rsidP="00E80DEE" w14:paraId="5BFC920D" w14:textId="290C48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Осоргин А.В., являясь генеральным директором </w:t>
      </w:r>
      <w:r w:rsidRPr="00E80DE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455270">
        <w:rPr>
          <w:rFonts w:ascii="Times New Roman" w:hAnsi="Times New Roman" w:cs="Times New Roman"/>
          <w:sz w:val="27"/>
          <w:szCs w:val="27"/>
        </w:rPr>
        <w:t>**</w:t>
      </w:r>
      <w:r w:rsidRPr="00E80DEE">
        <w:rPr>
          <w:rFonts w:ascii="Times New Roman" w:hAnsi="Times New Roman" w:cs="Times New Roman"/>
          <w:sz w:val="27"/>
          <w:szCs w:val="27"/>
        </w:rPr>
        <w:t xml:space="preserve">»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(далее ООО «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», юридическое лицо ИНН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/КПП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), зарегистрированного по адресу: туп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.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/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в г.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, Республики Крым, не предоставил в Межрайонн</w:t>
      </w:r>
      <w:r w:rsidRPr="00E80DEE" w:rsidR="003C11F4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ИФНС России №6 по Республике Крым в установленный законодательством о налогах и сборах срок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 xml:space="preserve">установленный п.1, п.3 ст.289 Налогового кодекса Российской федерации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налогов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декларацию 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>(налогов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 xml:space="preserve"> расчета авансового платежа)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по налогу на 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>прибыль организаций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>3 (три) месяца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2025 года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по сроку предоставления – не позднее 25 апреля 2025 года</w:t>
      </w:r>
      <w:r w:rsidRPr="00E80DEE" w:rsidR="001376CA">
        <w:rPr>
          <w:rFonts w:ascii="Times New Roman" w:eastAsia="Times New Roman" w:hAnsi="Times New Roman" w:cs="Times New Roman"/>
          <w:sz w:val="27"/>
          <w:szCs w:val="27"/>
        </w:rPr>
        <w:t xml:space="preserve"> (включительно)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. Фактически декларация пред</w:t>
      </w:r>
      <w:r w:rsidRPr="00E80DEE" w:rsidR="00EF0954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ставлена 17 июня 2025 года. </w:t>
      </w:r>
    </w:p>
    <w:p w:rsidR="003C11F4" w:rsidRPr="00E80DEE" w:rsidP="00E80DEE" w14:paraId="372BE303" w14:textId="3302F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судебном заседании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. вину в совершении административного правонарушения, предусмотренного ст.15.5 Кодекса Российской Федерации об административных правонарушениях, признал, в содеянном раскаялся. </w:t>
      </w:r>
    </w:p>
    <w:p w:rsidR="003C11F4" w:rsidRPr="00E80DEE" w:rsidP="00E80DEE" w14:paraId="29B0AF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E60A1" w:rsidRPr="00E80DEE" w:rsidP="00E80DEE" w14:paraId="384CD978" w14:textId="7A3757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11F4" w:rsidRPr="00E80DEE" w:rsidP="00E80DEE" w14:paraId="5DCA6A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92593" w:rsidRPr="00E80DEE" w:rsidP="00E80DEE" w14:paraId="11969C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3 ст. 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фактически полученной прибыли, представляют налоговые декларации в сроки, установленные для уплаты авансовых платежей</w:t>
      </w:r>
    </w:p>
    <w:p w:rsidR="00392593" w:rsidRPr="00E80DEE" w:rsidP="00E80DEE" w14:paraId="09EE2845" w14:textId="3E68D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подпунктом 4 пункта 1 статьи 23 НК РФ должностное лицо обязано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92593" w:rsidRPr="00E80DEE" w:rsidP="00E80DEE" w14:paraId="1A575A49" w14:textId="36391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</w:t>
      </w:r>
      <w:r w:rsidR="00E80DEE">
        <w:rPr>
          <w:rFonts w:ascii="Times New Roman" w:eastAsia="Times New Roman" w:hAnsi="Times New Roman" w:cs="Times New Roman"/>
          <w:sz w:val="27"/>
          <w:szCs w:val="27"/>
        </w:rPr>
        <w:t>ьством Российской Федерации (п.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5 ст. 23 НК РФ).</w:t>
      </w:r>
    </w:p>
    <w:p w:rsidR="003C11F4" w:rsidRPr="00E80DEE" w:rsidP="00E80DEE" w14:paraId="2F3629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C11F4" w:rsidRPr="00E80DEE" w:rsidP="00E80DEE" w14:paraId="4BDAF4BE" w14:textId="6A2C5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срок предоставления декларации по налогу на </w:t>
      </w:r>
      <w:r w:rsidRPr="00E80DEE" w:rsidR="00392593">
        <w:rPr>
          <w:rFonts w:ascii="Times New Roman" w:eastAsia="Times New Roman" w:hAnsi="Times New Roman" w:cs="Times New Roman"/>
          <w:sz w:val="27"/>
          <w:szCs w:val="27"/>
        </w:rPr>
        <w:t xml:space="preserve">прибыль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Pr="00E80DEE" w:rsidR="00392593">
        <w:rPr>
          <w:rFonts w:ascii="Times New Roman" w:eastAsia="Times New Roman" w:hAnsi="Times New Roman" w:cs="Times New Roman"/>
          <w:sz w:val="27"/>
          <w:szCs w:val="27"/>
        </w:rPr>
        <w:t>3 (три) месяца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2025 года – не позднее 25 апреля 2025 года.</w:t>
      </w:r>
    </w:p>
    <w:p w:rsidR="003C11F4" w:rsidRPr="00E80DEE" w:rsidP="00E80DEE" w14:paraId="29EBF657" w14:textId="1230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что налоговая декларация по налогу на </w:t>
      </w:r>
      <w:r w:rsidRPr="00E80DEE" w:rsidR="00392593">
        <w:rPr>
          <w:rFonts w:ascii="Times New Roman" w:eastAsia="Times New Roman" w:hAnsi="Times New Roman" w:cs="Times New Roman"/>
          <w:sz w:val="27"/>
          <w:szCs w:val="27"/>
        </w:rPr>
        <w:t xml:space="preserve">прибыль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E80DEE" w:rsidR="00392593">
        <w:rPr>
          <w:rFonts w:ascii="Times New Roman" w:eastAsia="Times New Roman" w:hAnsi="Times New Roman" w:cs="Times New Roman"/>
          <w:sz w:val="27"/>
          <w:szCs w:val="27"/>
        </w:rPr>
        <w:t xml:space="preserve"> 3 (три) месяца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2025 года подана в Межрайонн</w:t>
      </w:r>
      <w:r w:rsidRPr="00E80DEE" w:rsidR="00EF0954"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ИФНС России №6 по Республике Крым 17 июня 2025 года, граничный срок предоставления налоговой декларации – 25 апреля 2025 года, т.е. декларация представлена с нарушением граничного срока предоставления.</w:t>
      </w:r>
    </w:p>
    <w:p w:rsidR="003C11F4" w:rsidRPr="00E80DEE" w:rsidP="00E80DEE" w14:paraId="5C562EDC" w14:textId="32C9CE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Ответственность по ст.15.5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</w:t>
      </w:r>
      <w:r w:rsidR="00E80DEE">
        <w:rPr>
          <w:rFonts w:ascii="Times New Roman" w:eastAsia="Times New Roman" w:hAnsi="Times New Roman" w:cs="Times New Roman"/>
          <w:sz w:val="27"/>
          <w:szCs w:val="27"/>
        </w:rPr>
        <w:t>расчета авансового платежа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E80DEE">
        <w:rPr>
          <w:rFonts w:ascii="Times New Roman" w:eastAsia="Times New Roman" w:hAnsi="Times New Roman" w:cs="Times New Roman"/>
          <w:sz w:val="27"/>
          <w:szCs w:val="27"/>
        </w:rPr>
        <w:t xml:space="preserve">по налогу на прибыль организаций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учета.</w:t>
      </w:r>
    </w:p>
    <w:p w:rsidR="003C11F4" w:rsidRPr="00E80DEE" w:rsidP="00E80DEE" w14:paraId="7150A428" w14:textId="44E1E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 генеральным директором ООО «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» является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***</w:t>
      </w:r>
    </w:p>
    <w:p w:rsidR="003C11F4" w:rsidRPr="00E80DEE" w:rsidP="00E80DEE" w14:paraId="3DB6847F" w14:textId="68543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ст.15.5 Кодекса Российской Федерации об административных правонарушениях, является именно Осоргин А.В. Опровергающих указанные обстоятельства доказательств мировому судье не представлено.</w:t>
      </w:r>
    </w:p>
    <w:p w:rsidR="003C11F4" w:rsidRPr="00E80DEE" w:rsidP="00E80DEE" w14:paraId="1E05E09E" w14:textId="1B2DD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Вина Осоргина А.В. в совершении инкриминируемого правонарушения подтверждается протоколом об административном правонарушении №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декабря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, квитанцией о приеме налоговой декларации, сведениями из Единого государственного реестра юридических лиц.</w:t>
      </w:r>
    </w:p>
    <w:p w:rsidR="003C11F4" w:rsidRPr="00E80DEE" w:rsidP="00E80DEE" w14:paraId="6286D720" w14:textId="3EA5B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3C11F4" w:rsidRPr="00E80DEE" w:rsidP="00E80DEE" w14:paraId="69F7DCA3" w14:textId="5FAFC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 выводу, что генеральный директор ООО «</w:t>
      </w:r>
      <w:r w:rsidR="00455270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» Осоргин А.В. совершил правонарушение, предусмотренное ст.15.5 Кодекса Российской Федерации об административных правонарушениях, а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3C11F4" w:rsidRPr="00E80DEE" w:rsidP="00E80DEE" w14:paraId="64D836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3C11F4" w:rsidRPr="00E80DEE" w:rsidP="00E80DEE" w14:paraId="55A70C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1F4" w:rsidRPr="00E80DEE" w:rsidP="00E80DEE" w14:paraId="048BC22B" w14:textId="30833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Осоргина А.В. при возбуждении дела об административном правонарушении нарушены не были.</w:t>
      </w:r>
    </w:p>
    <w:p w:rsidR="003C11F4" w:rsidRPr="00E80DEE" w:rsidP="00E80DEE" w14:paraId="44F1773F" w14:textId="00A4A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F5FEE" w:rsidRPr="00E80DEE" w:rsidP="00E80DEE" w14:paraId="45A36D4F" w14:textId="16D66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в соответствии с п.1 ч.1 ст.4.2 Кодекса Российской Федерации об административных правонарушениях является признание вины и раскаяние лица, совершившего административное правонарушение.</w:t>
      </w:r>
    </w:p>
    <w:p w:rsidR="001F5FEE" w:rsidRPr="00E80DEE" w:rsidP="00E80DEE" w14:paraId="29A55262" w14:textId="37D77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ответственность, в соответствии со ст.4.3 Кодекса Российской Федерации об административных правонарушениях, по делу не установлено.</w:t>
      </w:r>
    </w:p>
    <w:p w:rsidR="003C11F4" w:rsidRPr="00E80DEE" w:rsidP="00E80DEE" w14:paraId="34843215" w14:textId="624C1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ч.1 ст.4.2 Кодекса Российской Федерации об административных правонарушениях, смягчающих ответственность, отсутствие обстоятельств, предусмотренных ст.4.3 Кодекса Российской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 Федерации об административных правонарушениях, отягчающих ответственность, прихожу к выводу, что Осоргина А.В.  следует подвергнуть административному наказанию в виде предупреждения в пределах санкции, предусмотренной ст.15.5 Кодекса Российской Федерации об административных правонарушениях.</w:t>
      </w:r>
    </w:p>
    <w:p w:rsidR="001F5FEE" w:rsidRPr="00E80DEE" w:rsidP="00E80DEE" w14:paraId="36F7D3D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ст.ст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 xml:space="preserve">. 15.5, 29.9, 29.10, 29.11 Кодекса Российской Федерации об административных правонарушениях, мировой судья – </w:t>
      </w:r>
    </w:p>
    <w:p w:rsidR="00E80DEE" w:rsidP="00E80DEE" w14:paraId="0307E89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80DEE" w:rsidP="00E80DEE" w14:paraId="6172283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E0C85" w:rsidRPr="00E80DEE" w:rsidP="00E80DEE" w14:paraId="452A4BF5" w14:textId="5C87CD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DB4D9F" w:rsidRPr="00E80DEE" w:rsidP="00E80DEE" w14:paraId="7D60AF4B" w14:textId="37E01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 xml:space="preserve">Осоргина Артура Владимировича, 25 марта 1994 года рождения </w:t>
      </w:r>
      <w:r w:rsidRPr="00E80DEE" w:rsidR="00FB673C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Pr="00E80DEE" w:rsidR="00325A8B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E80DEE" w:rsidR="00FB673C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ения, предусмотренного ст.</w:t>
      </w:r>
      <w:r w:rsidRPr="00E80DEE" w:rsidR="00A26BB3"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E80DEE" w:rsidR="00FB673C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Pr="00E80DEE" w:rsidR="00325A8B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E80DEE" w:rsidR="00FB673C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</w:t>
      </w:r>
      <w:r w:rsidRPr="00E80DEE"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 w:rsidR="00DB4D9F" w:rsidRPr="00E80DEE" w:rsidP="00E80DEE" w14:paraId="6EE9F0B9" w14:textId="0131D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0DEE">
        <w:rPr>
          <w:sz w:val="27"/>
          <w:szCs w:val="27"/>
        </w:rPr>
        <w:t xml:space="preserve"> </w:t>
      </w:r>
      <w:r w:rsidRPr="00E80DEE">
        <w:rPr>
          <w:rFonts w:ascii="Times New Roman" w:hAnsi="Times New Roman" w:cs="Times New Roman"/>
          <w:sz w:val="27"/>
          <w:szCs w:val="27"/>
        </w:rPr>
        <w:t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с подчиненной ему территорией) в течение 10 суток со дня вручения или получения копии постановления.</w:t>
      </w:r>
    </w:p>
    <w:p w:rsidR="00DB4D9F" w:rsidRPr="00E80DEE" w:rsidP="00E80DEE" w14:paraId="1FC4E47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B4D9F" w:rsidRPr="00E80DEE" w:rsidP="00E80DEE" w14:paraId="5F7D7B6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B4D9F" w:rsidRPr="00E80DEE" w:rsidP="00E80DEE" w14:paraId="6BF4E866" w14:textId="4B85A1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0DEE">
        <w:rPr>
          <w:rFonts w:ascii="Times New Roman" w:hAnsi="Times New Roman" w:cs="Times New Roman"/>
          <w:sz w:val="27"/>
          <w:szCs w:val="27"/>
        </w:rPr>
        <w:t>Мировой судья</w:t>
      </w:r>
      <w:r w:rsidRPr="00E80DEE">
        <w:rPr>
          <w:rFonts w:ascii="Times New Roman" w:hAnsi="Times New Roman" w:cs="Times New Roman"/>
          <w:sz w:val="27"/>
          <w:szCs w:val="27"/>
        </w:rPr>
        <w:tab/>
      </w:r>
      <w:r w:rsidRPr="00E80DEE">
        <w:rPr>
          <w:rFonts w:ascii="Times New Roman" w:hAnsi="Times New Roman" w:cs="Times New Roman"/>
          <w:sz w:val="27"/>
          <w:szCs w:val="27"/>
        </w:rPr>
        <w:tab/>
      </w:r>
      <w:r w:rsidRPr="00E80DEE">
        <w:rPr>
          <w:rFonts w:ascii="Times New Roman" w:hAnsi="Times New Roman" w:cs="Times New Roman"/>
          <w:sz w:val="27"/>
          <w:szCs w:val="27"/>
        </w:rPr>
        <w:tab/>
      </w:r>
      <w:r w:rsidRPr="00E80DEE">
        <w:rPr>
          <w:rFonts w:ascii="Times New Roman" w:hAnsi="Times New Roman" w:cs="Times New Roman"/>
          <w:sz w:val="27"/>
          <w:szCs w:val="27"/>
        </w:rPr>
        <w:tab/>
      </w:r>
      <w:r w:rsidRPr="00E80DEE">
        <w:rPr>
          <w:rFonts w:ascii="Times New Roman" w:hAnsi="Times New Roman" w:cs="Times New Roman"/>
          <w:sz w:val="27"/>
          <w:szCs w:val="27"/>
        </w:rPr>
        <w:tab/>
        <w:t xml:space="preserve">                            </w:t>
      </w:r>
      <w:r w:rsidRPr="00E80DEE" w:rsidR="00A320BE">
        <w:rPr>
          <w:rFonts w:ascii="Times New Roman" w:hAnsi="Times New Roman" w:cs="Times New Roman"/>
          <w:sz w:val="27"/>
          <w:szCs w:val="27"/>
        </w:rPr>
        <w:tab/>
      </w:r>
      <w:r w:rsidRPr="00E80DEE">
        <w:rPr>
          <w:rFonts w:ascii="Times New Roman" w:hAnsi="Times New Roman" w:cs="Times New Roman"/>
          <w:sz w:val="27"/>
          <w:szCs w:val="27"/>
        </w:rPr>
        <w:t>Э.Р. Рыкова</w:t>
      </w:r>
    </w:p>
    <w:p w:rsidR="00DB4D9F" w:rsidRPr="00E80DEE" w:rsidP="00E80DEE" w14:paraId="2D848F2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F7D82" w:rsidRPr="00E80DEE" w:rsidP="00E80DEE" w14:paraId="452A4BFA" w14:textId="3DE756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Sect="00EF0954">
      <w:footerReference w:type="default" r:id="rId5"/>
      <w:headerReference w:type="first" r:id="rId6"/>
      <w:pgSz w:w="11906" w:h="16838"/>
      <w:pgMar w:top="1134" w:right="707" w:bottom="1134" w:left="1560" w:header="708" w:footer="1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 w14:paraId="452A4BF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270">
          <w:rPr>
            <w:noProof/>
          </w:rPr>
          <w:t>4</w:t>
        </w:r>
        <w:r>
          <w:fldChar w:fldCharType="end"/>
        </w:r>
      </w:p>
    </w:sdtContent>
  </w:sdt>
  <w:p w:rsidR="009F0F1D" w14:paraId="452A4C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6AC" w:rsidRPr="00D236AC" w:rsidP="00D236AC" w14:paraId="7E28E8E3" w14:textId="59C09B11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Дело № 5-42-</w:t>
    </w:r>
    <w:r w:rsidR="000A359D">
      <w:rPr>
        <w:rFonts w:ascii="Times New Roman" w:hAnsi="Times New Roman" w:cs="Times New Roman"/>
        <w:sz w:val="28"/>
        <w:szCs w:val="28"/>
      </w:rPr>
      <w:t>3</w:t>
    </w:r>
    <w:r w:rsidRPr="00D236AC">
      <w:rPr>
        <w:rFonts w:ascii="Times New Roman" w:hAnsi="Times New Roman" w:cs="Times New Roman"/>
        <w:sz w:val="28"/>
        <w:szCs w:val="28"/>
      </w:rPr>
      <w:t>/2026</w:t>
    </w:r>
  </w:p>
  <w:p w:rsidR="00D236AC" w:rsidRPr="00D236AC" w:rsidP="00D236AC" w14:paraId="45D7462F" w14:textId="2E4AC187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D236AC">
      <w:rPr>
        <w:rFonts w:ascii="Times New Roman" w:hAnsi="Times New Roman" w:cs="Times New Roman"/>
        <w:sz w:val="28"/>
        <w:szCs w:val="28"/>
      </w:rPr>
      <w:t xml:space="preserve">УИД: </w:t>
    </w:r>
    <w:r w:rsidR="00716668">
      <w:rPr>
        <w:rFonts w:ascii="Times New Roman" w:hAnsi="Times New Roman" w:cs="Times New Roman"/>
        <w:sz w:val="28"/>
        <w:szCs w:val="28"/>
      </w:rPr>
      <w:t>910042-01-2025-00</w:t>
    </w:r>
    <w:r w:rsidR="000A359D">
      <w:rPr>
        <w:rFonts w:ascii="Times New Roman" w:hAnsi="Times New Roman" w:cs="Times New Roman"/>
        <w:sz w:val="28"/>
        <w:szCs w:val="28"/>
      </w:rPr>
      <w:t>2719-75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52264"/>
    <w:rsid w:val="0005495D"/>
    <w:rsid w:val="000559C2"/>
    <w:rsid w:val="00055D69"/>
    <w:rsid w:val="0005738B"/>
    <w:rsid w:val="00064F21"/>
    <w:rsid w:val="00067C85"/>
    <w:rsid w:val="00073689"/>
    <w:rsid w:val="00075FAC"/>
    <w:rsid w:val="0008534E"/>
    <w:rsid w:val="00092632"/>
    <w:rsid w:val="000A359D"/>
    <w:rsid w:val="000B0695"/>
    <w:rsid w:val="000B7A48"/>
    <w:rsid w:val="000C3290"/>
    <w:rsid w:val="000E5C74"/>
    <w:rsid w:val="000E7D61"/>
    <w:rsid w:val="000F455A"/>
    <w:rsid w:val="000F59A7"/>
    <w:rsid w:val="00110B47"/>
    <w:rsid w:val="001376CA"/>
    <w:rsid w:val="00152D1F"/>
    <w:rsid w:val="0017177A"/>
    <w:rsid w:val="0019172E"/>
    <w:rsid w:val="001A1338"/>
    <w:rsid w:val="001C7F06"/>
    <w:rsid w:val="001E4B68"/>
    <w:rsid w:val="001F06D2"/>
    <w:rsid w:val="001F5FEE"/>
    <w:rsid w:val="001F63F7"/>
    <w:rsid w:val="001F768F"/>
    <w:rsid w:val="00201BD4"/>
    <w:rsid w:val="00206DB0"/>
    <w:rsid w:val="00220C8D"/>
    <w:rsid w:val="00234D32"/>
    <w:rsid w:val="002437D7"/>
    <w:rsid w:val="0024425B"/>
    <w:rsid w:val="00282BCE"/>
    <w:rsid w:val="00291382"/>
    <w:rsid w:val="00293663"/>
    <w:rsid w:val="002A357A"/>
    <w:rsid w:val="002A4942"/>
    <w:rsid w:val="002B0F0C"/>
    <w:rsid w:val="002B5E82"/>
    <w:rsid w:val="002E3C0F"/>
    <w:rsid w:val="00325A8B"/>
    <w:rsid w:val="00326552"/>
    <w:rsid w:val="00337868"/>
    <w:rsid w:val="00391FC7"/>
    <w:rsid w:val="00392593"/>
    <w:rsid w:val="00396E94"/>
    <w:rsid w:val="003A2010"/>
    <w:rsid w:val="003B5A8C"/>
    <w:rsid w:val="003C11F4"/>
    <w:rsid w:val="003D15A1"/>
    <w:rsid w:val="003E60A1"/>
    <w:rsid w:val="00455270"/>
    <w:rsid w:val="004605C4"/>
    <w:rsid w:val="00464C3F"/>
    <w:rsid w:val="0046666A"/>
    <w:rsid w:val="00492320"/>
    <w:rsid w:val="004B5DA1"/>
    <w:rsid w:val="004E6B7D"/>
    <w:rsid w:val="005050BD"/>
    <w:rsid w:val="00516538"/>
    <w:rsid w:val="00536AC2"/>
    <w:rsid w:val="00541D4B"/>
    <w:rsid w:val="005613BE"/>
    <w:rsid w:val="00561703"/>
    <w:rsid w:val="005634A6"/>
    <w:rsid w:val="00586875"/>
    <w:rsid w:val="005959FA"/>
    <w:rsid w:val="005C2B6A"/>
    <w:rsid w:val="005E4B0A"/>
    <w:rsid w:val="005E5EBE"/>
    <w:rsid w:val="005E74E4"/>
    <w:rsid w:val="005F5C02"/>
    <w:rsid w:val="006050C9"/>
    <w:rsid w:val="00605785"/>
    <w:rsid w:val="00662EA7"/>
    <w:rsid w:val="00667BA3"/>
    <w:rsid w:val="00685F2A"/>
    <w:rsid w:val="00697936"/>
    <w:rsid w:val="006A4B55"/>
    <w:rsid w:val="006A5F77"/>
    <w:rsid w:val="006D3ECD"/>
    <w:rsid w:val="006E5718"/>
    <w:rsid w:val="006E5E8B"/>
    <w:rsid w:val="006F1841"/>
    <w:rsid w:val="006F1A07"/>
    <w:rsid w:val="00704EF6"/>
    <w:rsid w:val="0071524B"/>
    <w:rsid w:val="00716668"/>
    <w:rsid w:val="007223D6"/>
    <w:rsid w:val="0073574E"/>
    <w:rsid w:val="0074176B"/>
    <w:rsid w:val="007547AB"/>
    <w:rsid w:val="0076058D"/>
    <w:rsid w:val="00765D2C"/>
    <w:rsid w:val="007949BB"/>
    <w:rsid w:val="007D1ECE"/>
    <w:rsid w:val="00800A20"/>
    <w:rsid w:val="00803D8B"/>
    <w:rsid w:val="008406F0"/>
    <w:rsid w:val="008409A4"/>
    <w:rsid w:val="00857A7F"/>
    <w:rsid w:val="008851ED"/>
    <w:rsid w:val="00890FA8"/>
    <w:rsid w:val="008B5F11"/>
    <w:rsid w:val="008C2FF6"/>
    <w:rsid w:val="008F5775"/>
    <w:rsid w:val="009052EE"/>
    <w:rsid w:val="00910E1B"/>
    <w:rsid w:val="009275EC"/>
    <w:rsid w:val="00937FAC"/>
    <w:rsid w:val="00947B72"/>
    <w:rsid w:val="00950EA3"/>
    <w:rsid w:val="009626A4"/>
    <w:rsid w:val="00975788"/>
    <w:rsid w:val="009A2F37"/>
    <w:rsid w:val="009D1DC6"/>
    <w:rsid w:val="009D3CA3"/>
    <w:rsid w:val="009D5864"/>
    <w:rsid w:val="009F0F1D"/>
    <w:rsid w:val="009F7D82"/>
    <w:rsid w:val="00A07F5C"/>
    <w:rsid w:val="00A131B0"/>
    <w:rsid w:val="00A228C4"/>
    <w:rsid w:val="00A26BB3"/>
    <w:rsid w:val="00A320BE"/>
    <w:rsid w:val="00A349C2"/>
    <w:rsid w:val="00A541D9"/>
    <w:rsid w:val="00A758CB"/>
    <w:rsid w:val="00A81949"/>
    <w:rsid w:val="00A81F97"/>
    <w:rsid w:val="00A869A7"/>
    <w:rsid w:val="00A9116F"/>
    <w:rsid w:val="00AD3567"/>
    <w:rsid w:val="00AF7526"/>
    <w:rsid w:val="00B07130"/>
    <w:rsid w:val="00B2542C"/>
    <w:rsid w:val="00B424F9"/>
    <w:rsid w:val="00B75AB4"/>
    <w:rsid w:val="00B87355"/>
    <w:rsid w:val="00B91D04"/>
    <w:rsid w:val="00BA4FB9"/>
    <w:rsid w:val="00BA5B0E"/>
    <w:rsid w:val="00BC53D0"/>
    <w:rsid w:val="00BC670C"/>
    <w:rsid w:val="00BE5D72"/>
    <w:rsid w:val="00BF6659"/>
    <w:rsid w:val="00BF6BA4"/>
    <w:rsid w:val="00C048EE"/>
    <w:rsid w:val="00C0734B"/>
    <w:rsid w:val="00C20884"/>
    <w:rsid w:val="00C30272"/>
    <w:rsid w:val="00C545F8"/>
    <w:rsid w:val="00CD26FE"/>
    <w:rsid w:val="00CE44CD"/>
    <w:rsid w:val="00D164A3"/>
    <w:rsid w:val="00D236AC"/>
    <w:rsid w:val="00D52652"/>
    <w:rsid w:val="00D55B34"/>
    <w:rsid w:val="00D92345"/>
    <w:rsid w:val="00DB4D9F"/>
    <w:rsid w:val="00DC3C16"/>
    <w:rsid w:val="00DE0C85"/>
    <w:rsid w:val="00DE5515"/>
    <w:rsid w:val="00DE5DE2"/>
    <w:rsid w:val="00DE6A4F"/>
    <w:rsid w:val="00DF79E2"/>
    <w:rsid w:val="00E023AA"/>
    <w:rsid w:val="00E03279"/>
    <w:rsid w:val="00E217A5"/>
    <w:rsid w:val="00E32FF7"/>
    <w:rsid w:val="00E45AD5"/>
    <w:rsid w:val="00E5158A"/>
    <w:rsid w:val="00E70AA3"/>
    <w:rsid w:val="00E80DEE"/>
    <w:rsid w:val="00E87DDC"/>
    <w:rsid w:val="00EA0BA5"/>
    <w:rsid w:val="00EC1E6E"/>
    <w:rsid w:val="00EE55A2"/>
    <w:rsid w:val="00EF0954"/>
    <w:rsid w:val="00EF6DDA"/>
    <w:rsid w:val="00F04F40"/>
    <w:rsid w:val="00F1242B"/>
    <w:rsid w:val="00F6318F"/>
    <w:rsid w:val="00F944F5"/>
    <w:rsid w:val="00FB5598"/>
    <w:rsid w:val="00FB673C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FAEB-3747-492D-8B04-9E137545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