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Дело № 5-42-25/2017</w:t>
      </w:r>
      <w:r>
        <w:tab/>
      </w:r>
    </w:p>
    <w:p w:rsidR="00A77B3E"/>
    <w:p w:rsidR="00A77B3E">
      <w:r>
        <w:t>ПОСТАНОВЛЕНИЕ</w:t>
      </w:r>
    </w:p>
    <w:p w:rsidR="00A77B3E"/>
    <w:p w:rsidR="00A77B3E">
      <w:r>
        <w:t>07 февраля 2017 года                                                    г. Евпатория, пр. Ленина 51/50</w:t>
      </w:r>
    </w:p>
    <w:p w:rsidR="00A77B3E">
      <w:r>
        <w:t xml:space="preserve">Исполняющий обязанности мирового судьи судебного участка № 42 Евпаторийского судебного района (городской адрес), </w:t>
      </w:r>
      <w:r>
        <w:t xml:space="preserve">мировой судья судебного участка № 41 Евпаторийского судебного района (городской адрес) </w:t>
      </w:r>
      <w:r>
        <w:t>Кунцова</w:t>
      </w:r>
      <w:r>
        <w:t xml:space="preserve"> Е.Г., рассмотрев в помещении судебного участка № 41, расположенного по адресу: пр. Ленина, 51/50 в </w:t>
      </w:r>
      <w:r>
        <w:t>г.Евпатория</w:t>
      </w:r>
      <w:r>
        <w:t>, дело об административном правонарушении, о привле</w:t>
      </w:r>
      <w:r>
        <w:t>чении к административной ответственности по ч. 1 ст. 15.6 КоАП Российской Федерации</w:t>
      </w:r>
    </w:p>
    <w:p w:rsidR="00A77B3E">
      <w:r>
        <w:t>фио</w:t>
      </w:r>
      <w:r>
        <w:t xml:space="preserve">, паспортные данные, гражданки Российской Федерации, работающей бухгалтером название организации... адрес», проживающей по адресу: адрес </w:t>
      </w:r>
    </w:p>
    <w:p w:rsidR="00A77B3E">
      <w:r>
        <w:t>С участием лица, в отношении ко</w:t>
      </w:r>
      <w:r>
        <w:t xml:space="preserve">торого ведется производство по делу об административном правонарушении – </w:t>
      </w:r>
      <w:r>
        <w:t>фио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бухгалтером название орг. адрес», расположенного по адресу: адрес </w:t>
      </w:r>
      <w:r>
        <w:t>адрес</w:t>
      </w:r>
      <w:r>
        <w:t xml:space="preserve"> совершено нарушение законодательства о налогах и сборах, в части непредставления в</w:t>
      </w:r>
      <w:r>
        <w:t xml:space="preserve"> установленный п.п.1,3 ст.289 Налогового кодекса РФ срок налоговой декларации по налогу на прибыль организаций за 9 месяцев дата. </w:t>
      </w:r>
    </w:p>
    <w:p w:rsidR="00A77B3E">
      <w:r>
        <w:t>Согласно п. 1 статьи 289  Налогового кодекса Российской Федерации налогоплательщики независимо от наличия у них обязанности п</w:t>
      </w:r>
      <w:r>
        <w:t>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</w:t>
      </w:r>
      <w:r>
        <w:t>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A77B3E">
      <w:r>
        <w:t>Согласно п. 3 статьи 289  Налогового кодекса Российской Федерации налогоплательщики (налоговые агенты) представляют н</w:t>
      </w:r>
      <w:r>
        <w:t>алоговые декларации (налоговые расчеты) не позднее 28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</w:t>
      </w:r>
      <w:r>
        <w:t>ции в срок, установленный для уплаты авансовых платежей.</w:t>
      </w:r>
    </w:p>
    <w:p w:rsidR="00A77B3E">
      <w:r>
        <w:t>Фактически налоговая декларация по налогу на прибыль организаций (налоговый расчет авансового платежа) за 9 месяцев дата по название... представлена  в Межрайонную ИФНС России № 6 по адрес с нарушени</w:t>
      </w:r>
      <w:r>
        <w:t>ем срока – дата, предельный срок предоставления которой не позднее дата</w:t>
      </w:r>
    </w:p>
    <w:p w:rsidR="00A77B3E">
      <w:r>
        <w:t xml:space="preserve">Временем совершения правонарушения является дата. Местом совершения правонарушения является – .название.., расположенная по адресу: адрес, адрес.    </w:t>
      </w:r>
    </w:p>
    <w:p w:rsidR="00A77B3E">
      <w:r>
        <w:t xml:space="preserve">В судебном заседании </w:t>
      </w:r>
      <w:r>
        <w:t>фио</w:t>
      </w:r>
      <w:r>
        <w:t xml:space="preserve"> виновной </w:t>
      </w:r>
      <w:r>
        <w:t xml:space="preserve">себя признала, суду пояснила, что действительно не предоставила в установленный законом срок декларацию. 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объективно подтверждается исследованными материалами дела, а именно: протоколом об администрати</w:t>
      </w:r>
      <w:r>
        <w:t>вном правонарушении от дата №... выпиской из Единого государственного реестра юридических лиц от дата, уведомлением, и иными материалами дела.</w:t>
      </w:r>
    </w:p>
    <w:p w:rsidR="00A77B3E">
      <w:r>
        <w:t xml:space="preserve">Представленные по делу об административном правонарушении, доказательства суд признает относимыми, допустимыми и </w:t>
      </w:r>
      <w:r>
        <w:t xml:space="preserve">достоверными, так как они согласуются между собой, имеют отношение к событию правонарушения, получены в полном соответствии с требованиями административного законодательства. Исследованные доказательства в совокупности полностью подтверждают вину </w:t>
      </w:r>
      <w:r>
        <w:t>фио</w:t>
      </w:r>
      <w:r>
        <w:t xml:space="preserve">  в со</w:t>
      </w:r>
      <w:r>
        <w:t>вершении правонарушения.</w:t>
      </w:r>
    </w:p>
    <w:p w:rsidR="00A77B3E">
      <w:r>
        <w:t xml:space="preserve">При назначении вида и размера наказания </w:t>
      </w:r>
      <w:r>
        <w:t>фио</w:t>
      </w:r>
      <w:r>
        <w:t>, суд учитывает характер совершенного административного правонарушения, личность виновной, обстоятельства, смягчающие административную ответственность, как признание вины; при отсутствие о</w:t>
      </w:r>
      <w:r>
        <w:t>бстоятельств, отягчающих административную ответственность, считает возможным назначить административное наказание в виде штрафа.</w:t>
      </w:r>
    </w:p>
    <w:p w:rsidR="00A77B3E">
      <w:r>
        <w:t>На основании изложенного, руководствуясь ст. 29.10, ст. 29.11 КоАП Российской Федерации,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</w:t>
      </w:r>
      <w:r>
        <w:t xml:space="preserve">ризнать </w:t>
      </w:r>
      <w:r>
        <w:t>фио</w:t>
      </w:r>
      <w:r>
        <w:t xml:space="preserve"> виновной в совершении административного правонарушения, предусмотренного ч. 1 ст. 15.6 КоАП Российской Федерации, и назначить ей наказание в виде административного штрафа в размере сумма.</w:t>
      </w:r>
    </w:p>
    <w:p w:rsidR="00A77B3E">
      <w:r>
        <w:t>Административный штраф необходимо оплатить не позднее 60</w:t>
      </w:r>
      <w:r>
        <w:t xml:space="preserve"> дней с момента вступления настоящего постановления в законную силу по следующим реквизитам: Межрайонная ИФНС России № 6 по адрес: КБК №... ОКТМО телефон, получатель УФК по адрес для МИФНС России № ИНН телефон, КПП телефон, р/с №... Наименование банка: отд</w:t>
      </w:r>
      <w:r>
        <w:t>еление по адрес ЦБРФ открытый УФК по адрес, БИК телефон, назначение платежа административный штраф.</w:t>
      </w:r>
    </w:p>
    <w:p w:rsidR="00A77B3E">
      <w:r>
        <w:t>Квитанцию об уплате штрафа следует предъявить в канцелярию суда.</w:t>
      </w:r>
    </w:p>
    <w:p w:rsidR="00A77B3E">
      <w:r>
        <w:t>В случае неуплаты штрафа в срок и не предъявлении квитанции, постановление будет направлено</w:t>
      </w:r>
      <w:r>
        <w:t xml:space="preserve"> для принудительного исполнения. </w:t>
      </w:r>
    </w:p>
    <w:p w:rsidR="00A77B3E">
      <w:r>
        <w:t>Постановление может быть обжаловано в Евпаторийский городской суд адрес через мирового судью в течение 10 суток с момента вручения или получения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Е.Г. </w:t>
      </w:r>
      <w:r>
        <w:t>Кунцова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