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5-42-187/2017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15 июня 2017 года                                 г. Евпатория проспект Ленина,51/50</w:t>
      </w:r>
    </w:p>
    <w:p w:rsidR="00A77B3E"/>
    <w:p w:rsidR="00A77B3E">
      <w:r>
        <w:t xml:space="preserve">Исполняющий обязанности временно отсутствующего мирового судьи судебного участка № 42 Евпаторийского судебного района (городской округ Евпатория) мировой судья судебного участка № 38 Евпаторийского судебного района (городской округ Евпатория) Киоса Н.А., </w:t>
      </w:r>
    </w:p>
    <w:p w:rsidR="00A77B3E">
      <w:r>
        <w:t xml:space="preserve">с участием помощника прокурора г. Евпатории фио, </w:t>
      </w:r>
    </w:p>
    <w:p w:rsidR="00A77B3E">
      <w:r>
        <w:t>представителя лица в отношении которого составлен протокол об административном правонарушении фио</w:t>
      </w:r>
    </w:p>
    <w:p w:rsidR="00A77B3E">
      <w:r>
        <w:t>рассмотрев дело об административном правонарушении, поступившее из прокуратуры г. Евпатории о привлечении к административной ответственности</w:t>
      </w:r>
    </w:p>
    <w:p w:rsidR="00A77B3E">
      <w:r>
        <w:t>юридическое лицо – ...</w:t>
      </w:r>
    </w:p>
    <w:p w:rsidR="00A77B3E">
      <w:r>
        <w:t>по ч. 3 ст. 5.26 КоАП РФ,</w:t>
      </w:r>
    </w:p>
    <w:p w:rsidR="00A77B3E">
      <w:r>
        <w:t>УСТАНОВИЛ:</w:t>
      </w:r>
    </w:p>
    <w:p w:rsidR="00A77B3E">
      <w:r>
        <w:t>В ходе проведения прокуратурой адрес  в период с дата по дата проверки юридического лица- ... установлено, что в период времени с дата по настоящее время  ... расположенная по адресу адрес,  осуществляет свою деятельность без вывесок или иной информации с указанием официального наименования юридического лица.</w:t>
      </w:r>
    </w:p>
    <w:p w:rsidR="00A77B3E">
      <w:r>
        <w:t>Своими действиями ... нарушила требования ч.8 ст. 8 Закона № 125-ФЗ «О свободе совести и о религиозных объединениях».</w:t>
      </w:r>
    </w:p>
    <w:p w:rsidR="00A77B3E">
      <w:r>
        <w:t xml:space="preserve">            В суде представитель юридического лица- фио вину в совершении юридическим лицом правонарушения признал, не отрицал обстоятельств изложенных в постановлении о возбуждении дела об административном правонарушении. Просил назначить минимальное наказание, поскольку организация существует за счет средств пожертвований от прихожан.</w:t>
      </w:r>
    </w:p>
    <w:p w:rsidR="00A77B3E">
      <w:r>
        <w:t xml:space="preserve">  Выслушав представителя юридического лица-..., помощника прокурора г. Евпатории –фио, который просил признать юридическое лицо виновным в совершении правонарушения предусмотренного ч.3 ст. 5.26 КоАП РФ и назначить минимальное наказание, установленное санкцией ч.3 ст. 5.26 КоАП РФ, исследовав материалы дела, мировой судья приходит к выводу о наличии в действиях местной религиозной организации христиан веры евангельской «Церковь живая вода» состава правонарушения, предусмотренного ч.3 ст. 5.26 КоАП РФ, т.е. осуществление религиозной организацией деятельности без указания своего официального полного наименования.</w:t>
      </w:r>
    </w:p>
    <w:p w:rsidR="00A77B3E">
      <w:r>
        <w:t>Вина местной религиозной организации христиан веры евангельской «Церковь живая вода» в совершении правонарушения подтверждается: пояснениями представителя юридического лица- фио,  решением о проведении проверки № 81/2017 от дата, фототаблицей, выпиской из Единого  государственного реестра юридических лиц, 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 Частью 3 ст. 8 Федерального закона от 26.07.1997г. № 125 ФЗ «О свободе совести и о религиозных объединениях» предусмотрено, что местная религиозная организация признается религиозная организация, состоящая не менее чем из десяти участников, достигших возраста восемнадцати лет и постоянно проживающих в одной местности либо в одном городском или сельском поселении.</w:t>
      </w:r>
    </w:p>
    <w:p w:rsidR="00A77B3E">
      <w:r>
        <w:t xml:space="preserve">  В силу ч.8 ст. 8 Закона № 125-ФЗ  наименование религиозной организации должно содержать сведения о ее вероисповедании. Религиозная организация обязана указывать свое полное наименование при осуществлении деятельности.</w:t>
      </w:r>
    </w:p>
    <w:p w:rsidR="00A77B3E">
      <w:r>
        <w:t xml:space="preserve">  Таким образом мировой судья приходит к выводу, что в действиях юридического лица- ... имеется состав административного правонарушения  предусмотренного ч.3 ст. 5.26 КоАП РФ.</w:t>
      </w:r>
    </w:p>
    <w:p w:rsidR="00A77B3E">
      <w:r>
        <w:t xml:space="preserve">    </w:t>
        <w:tab/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 обстоятельства его совершения и считает необходимым, назначить наказание в виде минимального штрафа установленного санкцией ч.3 ст. 5.26 КоАП РФ.</w:t>
      </w:r>
    </w:p>
    <w:p w:rsidR="00A77B3E">
      <w:r>
        <w:t xml:space="preserve">Руководствуясь ст. ст. ст. 5.26 ч.3, 29.9 , 29.10 КоАП РФ, мировой судья </w:t>
      </w:r>
    </w:p>
    <w:p w:rsidR="00A77B3E">
      <w:r>
        <w:t>ПОСТАНОВИЛ:</w:t>
      </w:r>
    </w:p>
    <w:p w:rsidR="00A77B3E">
      <w:r>
        <w:t>..., признать виновной в совершении правонарушения, предусмотренного ч. 3 ст. 5.26 Кодекса Российской Федерации об административных правонарушениях и назначить ей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/>
    <w:p w:rsidR="00A77B3E">
      <w:r>
        <w:t xml:space="preserve">Мировой судья                       </w:t>
        <w:tab/>
        <w:tab/>
        <w:t xml:space="preserve">                    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