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5-42-223/2017</w:t>
      </w:r>
    </w:p>
    <w:p w:rsidR="00A77B3E">
      <w:r>
        <w:t xml:space="preserve">ПОСТАНОВЛЕНИЕ </w:t>
      </w:r>
    </w:p>
    <w:p w:rsidR="00A77B3E"/>
    <w:p w:rsidR="00A77B3E">
      <w:r>
        <w:t>20 июня 2017 года                                          г</w:t>
      </w:r>
      <w:r>
        <w:t>.Е</w:t>
      </w:r>
      <w:r>
        <w:t>впатория, пр.Ленина, 51/50</w:t>
      </w:r>
    </w:p>
    <w:p w:rsidR="00A77B3E">
      <w:r>
        <w:t>Исполняющий обязанности временно отсутствующего мирового судьи судебного участка №42 Евпаторийского судебного района (городской округ Евпатория) Республики Крым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Межрайонной инспекции Федеральной налоговой службы №6 по адрес, о привлечении к административной ответственности</w:t>
      </w:r>
    </w:p>
    <w:p w:rsidR="00A77B3E">
      <w:r>
        <w:t xml:space="preserve">..., паспортные данные, ..., не </w:t>
      </w:r>
      <w:r>
        <w:t>работающей</w:t>
      </w:r>
      <w:r>
        <w:t xml:space="preserve">, зарегистрированной по адресу: адрес, фактически проживающей по адресу: адрес, </w:t>
      </w:r>
    </w:p>
    <w:p w:rsidR="00A77B3E">
      <w:r>
        <w:t xml:space="preserve">по </w:t>
      </w:r>
      <w:r>
        <w:t>ч</w:t>
      </w:r>
      <w:r>
        <w:t xml:space="preserve">. 1 ст. 14.1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дата </w:t>
      </w:r>
      <w:r>
        <w:t>в</w:t>
      </w:r>
      <w:r>
        <w:t xml:space="preserve"> время возле ... </w:t>
      </w:r>
      <w:r>
        <w:t>фио</w:t>
      </w:r>
      <w:r>
        <w:t xml:space="preserve"> осуществляла реализацию очков и чехлов для очков, направленную на систематическое получение прибыли без государственной регистрации в качестве индивидуального предпринимателя.</w:t>
      </w:r>
    </w:p>
    <w:p w:rsidR="00A77B3E">
      <w:r>
        <w:tab/>
        <w:t xml:space="preserve">В суде </w:t>
      </w:r>
      <w:r>
        <w:t>фио</w:t>
      </w:r>
      <w:r>
        <w:t xml:space="preserve"> виновной себя признала полностью, подтвердила обстоятельства, изложенные в протоколе об административном правонарушении, </w:t>
      </w:r>
      <w:r>
        <w:t>в</w:t>
      </w:r>
      <w:r>
        <w:t xml:space="preserve"> содеянном чистосердечно раскаялась.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подтверждается сведениями протокола </w:t>
      </w:r>
      <w:r>
        <w:t>об</w:t>
      </w:r>
      <w:r>
        <w:t xml:space="preserve"> административном </w:t>
      </w:r>
      <w:r>
        <w:t>правонарушении</w:t>
      </w:r>
      <w:r>
        <w:t xml:space="preserve"> от дата, протоколом опроса лица, в отношении которого ведется производство по делу об административном правонарушении от дата,  копией акта от дата о подтверждении факта проживания, распечаткой </w:t>
      </w:r>
      <w:r>
        <w:t>фотофиксации</w:t>
      </w:r>
      <w:r>
        <w:t xml:space="preserve"> места правонарушения.</w:t>
      </w:r>
    </w:p>
    <w:p w:rsidR="00A77B3E">
      <w:r>
        <w:t xml:space="preserve">Исследованные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законодательства об административных правонарушениях и в совокупности полностью подтверждают вину </w:t>
      </w:r>
      <w:r>
        <w:t>фио</w:t>
      </w:r>
      <w:r>
        <w:t xml:space="preserve"> в совершении правонарушения. </w:t>
      </w:r>
    </w:p>
    <w:p w:rsidR="00A77B3E">
      <w:r>
        <w:t xml:space="preserve">В соответствии с </w:t>
      </w:r>
      <w:r>
        <w:t>ч</w:t>
      </w:r>
      <w:r>
        <w:t xml:space="preserve">.1 ст.14.1 Кодекса Российской Федерации об административных правонарушениях 1.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</w:t>
      </w:r>
      <w:r>
        <w:t>до</w:t>
      </w:r>
      <w:r>
        <w:t xml:space="preserve"> сумма прописью.</w:t>
      </w:r>
    </w:p>
    <w:p w:rsidR="00A77B3E">
      <w:r>
        <w:t xml:space="preserve">С учетом изложенного прихожу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</w:t>
      </w:r>
      <w:r>
        <w:t>ч</w:t>
      </w:r>
      <w:r>
        <w:t>.1 ст. 14.1 Кодекса Российской Федерации об административных правонарушениях,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>
      <w:r>
        <w:t xml:space="preserve">Обстоятельством, смягчающим административную ответственность </w:t>
      </w:r>
      <w:r>
        <w:t>фио</w:t>
      </w:r>
      <w:r>
        <w:t xml:space="preserve"> в соответствии с п.1 ч.1 ст.4.2 </w:t>
      </w:r>
      <w:r>
        <w:t>КоАП</w:t>
      </w:r>
      <w:r>
        <w:t xml:space="preserve"> РФ признается ее раскаяние </w:t>
      </w:r>
      <w:r>
        <w:t>в</w:t>
      </w:r>
      <w:r>
        <w:t xml:space="preserve"> содеянном.</w:t>
      </w:r>
    </w:p>
    <w:p w:rsidR="00A77B3E">
      <w:r>
        <w:t xml:space="preserve">Обстоятельств, отягчающих административную ответственность </w:t>
      </w:r>
      <w:r>
        <w:t>фио</w:t>
      </w:r>
      <w:r>
        <w:t xml:space="preserve">, предусмотренных ст.4.3 </w:t>
      </w:r>
      <w:r>
        <w:t>КоАП</w:t>
      </w:r>
      <w:r>
        <w:t xml:space="preserve"> РФ, не установлено.</w:t>
      </w:r>
    </w:p>
    <w:p w:rsidR="00A77B3E">
      <w:r>
        <w:t xml:space="preserve">При назначении вида и размера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правонарушителя, которая ранее к административной ответственности не привлекалась, ее имущественное положение, раскаяние в содеянном и отсутствие обстоятельств, отягчающих административную ответственность. </w:t>
      </w:r>
    </w:p>
    <w:p w:rsidR="00A77B3E">
      <w:r>
        <w:t xml:space="preserve">Исходя из изложенного,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минимальном размере, установленном санкцией </w:t>
      </w:r>
      <w:r>
        <w:t>ч</w:t>
      </w:r>
      <w:r>
        <w:t xml:space="preserve">.1 ст.14.1 </w:t>
      </w:r>
      <w:r>
        <w:t>КоАП</w:t>
      </w:r>
      <w:r>
        <w:t xml:space="preserve"> РФ. Данный вид наказания в данном случае является целесообразным и достаточным для ее исправления, а также для предупреждения совершения ею новых правонарушений. </w:t>
      </w:r>
    </w:p>
    <w:p w:rsidR="00A77B3E">
      <w:r>
        <w:t>Руководствуясь ст. ст. 14.1 ч.1, 29.9,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... виновной в совершении правонарушения, предусмотренного </w:t>
      </w:r>
      <w:r>
        <w:t>ч</w:t>
      </w:r>
      <w:r>
        <w:t>.1 ст. 14.1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сумма.</w:t>
      </w:r>
    </w:p>
    <w:p w:rsidR="00A77B3E">
      <w:r>
        <w:t>В соответствии со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  ..., получатель – УФК (</w:t>
      </w:r>
      <w:r>
        <w:t>Межрайонная</w:t>
      </w:r>
      <w:r>
        <w:t xml:space="preserve"> ИФНС России №6 по адрес), наименование организации – ..., КБК ..., назначение платежа административный штраф.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№42 Евпаторийского судебного района адрес (городской адрес), адрес.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</w:t>
      </w:r>
      <w:r>
        <w:rPr>
          <w:lang w:val="en-US"/>
        </w:rPr>
        <w:t xml:space="preserve">           </w:t>
      </w:r>
      <w:r>
        <w:t xml:space="preserve">    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B411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1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