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5-42-227/2017</w:t>
      </w:r>
    </w:p>
    <w:p w:rsidR="00A77B3E">
      <w:r>
        <w:t xml:space="preserve">ПОСТАНОВЛЕНИЕ </w:t>
      </w:r>
    </w:p>
    <w:p w:rsidR="00A77B3E">
      <w:r>
        <w:t>13 июня 2017 года                                                   г.Евпатория, пр.Ленина,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№42 Евпаторийского судебного </w:t>
      </w:r>
      <w:r>
        <w:t>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</w:t>
      </w:r>
      <w:r>
        <w:t>упило из Отдела МВД России по городу Евпатория, о привлечении к административной ответственности</w:t>
      </w:r>
    </w:p>
    <w:p w:rsidR="00A77B3E">
      <w:r>
        <w:t xml:space="preserve">Матвиенко Дениса Викторовича, паспортные данные, не работающего, не женатого, со слов имеющего несовершеннолетнего сына </w:t>
      </w:r>
      <w:r>
        <w:t>фио</w:t>
      </w:r>
      <w:r>
        <w:t>, паспортные данные, зарегистрирован</w:t>
      </w:r>
      <w:r>
        <w:t xml:space="preserve">ного и фактически проживающего по адресу: ...,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03 мая 2017 года в 00 час. 01 мин. Матвиенко Д.В. в срок, предусмотренный Кодексом Российской Федерации </w:t>
      </w:r>
      <w:r>
        <w:t xml:space="preserve">об административных правонарушениях, не уплатил административный штраф в сумме 500 руб., наложенный на него постановлением начальника ОМВД России по г. Евпатории подполковника полиции </w:t>
      </w:r>
      <w:r>
        <w:t>фио</w:t>
      </w:r>
      <w:r>
        <w:t xml:space="preserve"> от 20.02.2017 года, вступившим в законную силу 03.03.2017 года, о пр</w:t>
      </w:r>
      <w:r>
        <w:t>ивлечении Матвиенко Д.В. к административной ответственности по ч.1 ст. 20.20 Кодекса Российской Федерации об административных правонарушениях.</w:t>
      </w:r>
    </w:p>
    <w:p w:rsidR="00A77B3E">
      <w:r>
        <w:tab/>
        <w:t>В суде Матвиенко Д.В. свою вину в совершении правонарушения признал, подтвердил обстоятельства, изложенные в про</w:t>
      </w:r>
      <w:r>
        <w:t>токоле об административном правонарушении, пояснил, что забыл оплатить штраф в установленные сроки, в содеянном раскаялся.</w:t>
      </w:r>
    </w:p>
    <w:p w:rsidR="00A77B3E">
      <w:r>
        <w:t xml:space="preserve">Вина Матвиенко Д.В. в совершении правонарушения подтверждается сведениями протокола об административном правонарушении от 10.06.2017 </w:t>
      </w:r>
      <w:r>
        <w:t xml:space="preserve">года, копией постановления начальника ОМВД России по г. Евпатории подполковника полиции </w:t>
      </w:r>
      <w:r>
        <w:t>фио</w:t>
      </w:r>
      <w:r>
        <w:t xml:space="preserve"> от 20.02.2017 года, письменными объяснениями Матвиенко Д.В. от 10.06.2017 года, рапортами полицейского водителя взвода ОР ППСП ОМВД России по г.Евпатории прапорщика</w:t>
      </w:r>
      <w:r>
        <w:t xml:space="preserve"> полиции </w:t>
      </w:r>
      <w:r>
        <w:t>фио</w:t>
      </w:r>
      <w:r>
        <w:t>.</w:t>
      </w:r>
    </w:p>
    <w:p w:rsidR="00A77B3E">
      <w: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 влечет наложение адми</w:t>
      </w:r>
      <w:r>
        <w:t>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</w:t>
      </w:r>
      <w:r>
        <w:t>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истеч</w:t>
      </w:r>
      <w:r>
        <w:t xml:space="preserve">ения  срока отсрочки. </w:t>
      </w:r>
    </w:p>
    <w:p w:rsidR="00A77B3E">
      <w:r>
        <w:t xml:space="preserve">С учетом изложенного,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 1 ст. 20.25 Кодекса Российской Федерации об административных правонарушениях, а именно: неуплата админис</w:t>
      </w:r>
      <w:r>
        <w:t>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</w:t>
      </w:r>
      <w:r>
        <w:t>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</w:t>
      </w:r>
      <w:r>
        <w:t xml:space="preserve">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положение, раскаяние в содеянном и отсутствие обстоятельств, отягчающих его административную ответственность. </w:t>
      </w:r>
    </w:p>
    <w:p w:rsidR="00A77B3E">
      <w:r>
        <w:t>Ис</w:t>
      </w:r>
      <w:r>
        <w:t xml:space="preserve">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установленном санкцией ч.1 ст.20.25 </w:t>
      </w:r>
      <w:r>
        <w:t>КоАП</w:t>
      </w:r>
      <w:r>
        <w:t xml:space="preserve"> РФ, поскольку данный вид наказания в данном случае является целесообразным и до</w:t>
      </w:r>
      <w:r>
        <w:t xml:space="preserve">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20.25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</w:t>
      </w:r>
      <w:r>
        <w:t>ршении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ab/>
        <w:t>В соответствии со ст. 32.2 Кодекса Российск</w:t>
      </w:r>
      <w:r>
        <w:t>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40101810335100010001, получатель – УФК по адрес (ОМВД России по адрес), наим</w:t>
      </w:r>
      <w:r>
        <w:t>енование организации – телефон, ИНН получателя телефон, КПП получателя телефон, ОКТМО телефон, КБК 18811643000016000140, УИН 18880491170001799317,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</w:t>
      </w:r>
      <w:r>
        <w:t>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№42 Ев</w:t>
      </w:r>
      <w:r>
        <w:t>паторийского судебного района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</w:t>
      </w:r>
      <w:r>
        <w:t>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</w:t>
      </w:r>
      <w:r>
        <w:t xml:space="preserve">                 </w:t>
      </w:r>
      <w:r>
        <w:tab/>
      </w:r>
      <w:r>
        <w:tab/>
        <w:t>Е.А. Фролова</w:t>
      </w:r>
    </w:p>
    <w:sectPr w:rsidSect="00BF6C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CF4"/>
    <w:rsid w:val="00A77B3E"/>
    <w:rsid w:val="00BF6CF4"/>
    <w:rsid w:val="00F814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