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5-42-228/2017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13 июня 2017 года                                            г.Евпатория,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района </w:t>
      </w:r>
      <w:r>
        <w:t>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</w:t>
      </w:r>
      <w:r>
        <w:t>з Отдела МВД России по городу Евпатория, о привлечении к административной ответственности</w:t>
      </w:r>
    </w:p>
    <w:p w:rsidR="00A77B3E">
      <w:r>
        <w:t>Трегубенко</w:t>
      </w:r>
      <w:r>
        <w:t xml:space="preserve"> Евгения Андреевича, паспортные данные, не работающего, зарегистрированного и фактически проживающего по адресу: адрес, </w:t>
      </w:r>
    </w:p>
    <w:p w:rsidR="00A77B3E">
      <w:r>
        <w:t>по ст. 20.21 Кодекса Российской Фед</w:t>
      </w:r>
      <w:r>
        <w:t xml:space="preserve">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08 июня 2017 года в 22 час. 35 мин. </w:t>
      </w:r>
      <w:r>
        <w:t>Трегубенко</w:t>
      </w:r>
      <w:r>
        <w:t xml:space="preserve"> Е.А. находился в общественном месте около дома №19 по ул.Пионерской в г.Евпатория Республики Крым, в состоянии опьянения, оскорбляющем человеческ</w:t>
      </w:r>
      <w:r>
        <w:t xml:space="preserve">ое достоинство и общественную нравственность, о чем свидетельствовали: шаткая походка, характерный запах алкоголя изо рта. </w:t>
      </w:r>
    </w:p>
    <w:p w:rsidR="00A77B3E">
      <w:r>
        <w:tab/>
        <w:t xml:space="preserve">В суде </w:t>
      </w:r>
      <w:r>
        <w:t>Трегубенко</w:t>
      </w:r>
      <w:r>
        <w:t xml:space="preserve"> Е.А. свою вину в совершении правонарушения признал, подтвердил обстоятельства, изложенные в протоколе об админист</w:t>
      </w:r>
      <w:r>
        <w:t>ративном правонарушении, пояснил, что действительно в указанное в протоколе время, он находился возле дома №19 по ул.Пионерской в г.Евпатория Республики Крым в состоянии опьянения, оскорбляющем человеческое достоинство и общественную нравственность, в соде</w:t>
      </w:r>
      <w:r>
        <w:t>янном раскаялся.</w:t>
      </w:r>
    </w:p>
    <w:p w:rsidR="00A77B3E">
      <w:r>
        <w:t xml:space="preserve">Вина </w:t>
      </w:r>
      <w:r>
        <w:t>Трегубенко</w:t>
      </w:r>
      <w:r>
        <w:t xml:space="preserve"> Е.А. в совершении правонарушения подтверждается сведениями протокола об административном правонарушении от 08.06.2017 года, справкой из Евпаторийского психоневрологического диспансера от 08.06.2017 года, актом медицинского </w:t>
      </w:r>
      <w:r>
        <w:t xml:space="preserve">освидетельствования на состояние опьянения №409 от 08.06.2017 года, рапортом УУП ОМВД России по г.Евпатории лейтенанта полиции </w:t>
      </w:r>
      <w:r>
        <w:t>фио</w:t>
      </w:r>
      <w:r>
        <w:t xml:space="preserve">, копией письменных объяснений </w:t>
      </w:r>
      <w:r>
        <w:t>Трегубенко</w:t>
      </w:r>
      <w:r>
        <w:t xml:space="preserve"> Е.А. от 08.06.2017 года, рапортом УУП ОМВД России по г.Евпатории лейтенанта полиции </w:t>
      </w:r>
      <w:r>
        <w:t>фио</w:t>
      </w:r>
      <w:r>
        <w:t xml:space="preserve"> и другими материалами дела.</w:t>
      </w:r>
    </w:p>
    <w:p w:rsidR="00A77B3E">
      <w:r>
        <w:t>В соответствии со ст. 20.21 Кодекса Российской Федерации об административных правонарушениях, появление на улицах, стадионах, в скверах, парках, в транспортном средстве общего пользования, в других общественных местах в сост</w:t>
      </w:r>
      <w:r>
        <w:t>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рублей, или административный арест на срок до пятнадцати суток.</w:t>
      </w:r>
    </w:p>
    <w:p w:rsidR="00A77B3E">
      <w:r>
        <w:t>С учетом изложенног</w:t>
      </w:r>
      <w:r>
        <w:t xml:space="preserve">о, прихожу к выводу, что в действиях </w:t>
      </w:r>
      <w:r>
        <w:t>Трегубенко</w:t>
      </w:r>
      <w:r>
        <w:t xml:space="preserve"> Е.А. имеется состав административного правонарушения, предусмотренного ст. 20.21 Кодекса Российской Федерации об административных правонарушениях, а именно: </w:t>
      </w:r>
      <w:r>
        <w:t>появление в общественном месте в состоянии опьянени</w:t>
      </w:r>
      <w:r>
        <w:t>я, оскорбляющем человеческое достоинство и общественную нравственность.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Трегубенко</w:t>
      </w:r>
      <w:r>
        <w:t xml:space="preserve"> Е.А.,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</w:t>
      </w:r>
      <w:r>
        <w:t>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Трегубенко</w:t>
      </w:r>
      <w:r>
        <w:t xml:space="preserve"> Е.А.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</w:t>
      </w:r>
      <w:r>
        <w:t xml:space="preserve">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назначить </w:t>
      </w:r>
      <w:r>
        <w:t>Трегубенко</w:t>
      </w:r>
      <w:r>
        <w:t xml:space="preserve"> Е.А. административное наказ</w:t>
      </w:r>
      <w:r>
        <w:t xml:space="preserve">ание в виде административного штрафа, поскольку данный вид наказания в данном случае является достаточным для его исправления, а также для предупреждения совершения им новых правонарушений. </w:t>
      </w:r>
    </w:p>
    <w:p w:rsidR="00A77B3E">
      <w:r>
        <w:t xml:space="preserve">Руководствуясь ст. ст. 20.21, 29.10 Кодекса Российской Федерации </w:t>
      </w:r>
      <w:r>
        <w:t>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Трегубенко</w:t>
      </w:r>
      <w:r>
        <w:t xml:space="preserve"> Евгения Андреевича виновным в совершении правонарушения, предусмотренного ст. 20.21 Кодекса Российской Федерации об административных правонарушениях и назначить ему админи</w:t>
      </w:r>
      <w:r>
        <w:t>стративное наказание в виде административного штрафа в размере 500 (пятисот) рублей.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</w:t>
      </w:r>
      <w:r>
        <w:t>нную силу по следующим реквизитам: расчётный счет   40101810335100010001, получатель – УФК по Республике Крым (ОМВД России по г.Евпатории), БИК банка – 043510001, ИНН получателя 9110000105, КПП получателя 911001001, ОКТМО 35712000, КБК 18811690040046000140</w:t>
      </w:r>
      <w:r>
        <w:t>, УИН 18880491170001799155,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</w:t>
      </w:r>
      <w:r>
        <w:t>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</w:t>
      </w:r>
      <w:r>
        <w:t>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</w:t>
      </w:r>
      <w:r>
        <w:t xml:space="preserve">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5402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231"/>
    <w:rsid w:val="00042250"/>
    <w:rsid w:val="005402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2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