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15</w:t>
      </w:r>
    </w:p>
    <w:p w:rsidR="00A77B3E"/>
    <w:p w:rsidR="00A77B3E">
      <w:r>
        <w:t>Дело № 5-42-275/2017</w:t>
      </w:r>
    </w:p>
    <w:p w:rsidR="00A77B3E">
      <w:r>
        <w:t xml:space="preserve">ПОСТАНОВЛЕНИЕ </w:t>
      </w:r>
    </w:p>
    <w:p w:rsidR="00A77B3E">
      <w:r>
        <w:t>04.09.2017 года</w:t>
        <w:tab/>
        <w:tab/>
        <w:tab/>
        <w:t>г. Евпатория проспект Ленина,51/50</w:t>
      </w:r>
    </w:p>
    <w:p w:rsidR="00A77B3E">
      <w:r>
        <w:t>Мировой судья судебного участка № 42 Евпаторийского судебного района  (городской округ Евпатория) Семенец Инна Олеговна,</w:t>
      </w:r>
    </w:p>
    <w:p w:rsidR="00A77B3E">
      <w:r>
        <w:t>при участии Козлова  А.Р</w:t>
      </w:r>
    </w:p>
    <w:p w:rsidR="00A77B3E">
      <w:r>
        <w:t>представителя привлекаемого лица  Нестерова А.В.</w:t>
      </w:r>
    </w:p>
    <w:p w:rsidR="00A77B3E">
      <w:r>
        <w:t>представителей ОГИБДД,</w:t>
      </w:r>
    </w:p>
    <w:p w:rsidR="00A77B3E">
      <w:r>
        <w:t xml:space="preserve">рассмотрев дело об административном правонарушении, поступившее из ОГИБДД ОМВД  России по г. Евпатории о привлечении к административной ответственности </w:t>
      </w:r>
    </w:p>
    <w:p w:rsidR="00A77B3E">
      <w:r>
        <w:t>Козлова  Артема Руслановича, паспортные данные, У... , зарегистрированного и проживающего по адресу: адрес. адрес</w:t>
      </w:r>
    </w:p>
    <w:p w:rsidR="00A77B3E">
      <w:r>
        <w:t>по  части 1 статьи 12.26 Кодекса Российской Федерации об Административных правонарушениях,</w:t>
      </w:r>
    </w:p>
    <w:p w:rsidR="00A77B3E">
      <w:r>
        <w:t>УСТАНОВИЛ:</w:t>
      </w:r>
    </w:p>
    <w:p w:rsidR="00A77B3E">
      <w:r>
        <w:t>Согласно протоколу об административном правонарушении от 09.07.2017, Козлов А.Р.  09.07.2017 в 02:25  не выполнил законного требования уполномоченного должностного лица о прохождении медицинского освидетельствования на состояние  алкогольного опьянения.</w:t>
      </w:r>
    </w:p>
    <w:p w:rsidR="00A77B3E">
      <w:r>
        <w:t>Исследовав материалы дела, мировой судья приходит к выводу о наличии в действиях Козлова А.Р. состава правонарушения, предусмотренного частью 1 статьи 12.26. Кодекса Российской Федерации об Административных правонарушениях, т.е.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Согласно пункту 2.3.2 Правил дорожного движения Российской Федерации, утвержденных Постановлением Правительства Российской Федерации от 23 октября 1993 г. N 1090, водитель транспортного средства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A77B3E">
      <w:r>
        <w:t>Порядок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медицинского освидетельствования на состояние опьянения и оформления его результатов лица, которое управляет транспортным средством, установлен «Правилами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Правительства РФ от 26 июня 2008 г. N 475.</w:t>
      </w:r>
    </w:p>
    <w:p w:rsidR="00A77B3E">
      <w:r>
        <w:t>Согласно пунктам  2, 3 Правил освидетельствования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а также водитель, в отношении которого вынесено определение о возбуждении дела об административном правонарушении, предусмотренном статьей 12.24 Кодекса Российской Федерации об административных правонарушениях.</w:t>
      </w:r>
    </w:p>
    <w:p w:rsidR="00A77B3E">
      <w:r>
        <w:t>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а) запах алкоголя изо рта; б) неустойчивость позы; в) нарушение речи; г) резкое изменение окраски кожных покровов лица; д) поведение, не соответствующее обстановке.</w:t>
      </w:r>
    </w:p>
    <w:p w:rsidR="00A77B3E">
      <w:r>
        <w:t>Согласно протоколу о направлении на медицинское у Козлова А.Р. были выявлены признаки опьянения указанные в пунктах «а» и «г» вышеуказанных  Правил.</w:t>
      </w:r>
    </w:p>
    <w:p w:rsidR="00A77B3E">
      <w:r>
        <w:t xml:space="preserve"> Пунктом 10 Правил установлено, что  направлению на медицинское освидетельствование на состояние опьянения водителя транспортного средства подлежит лицо, отказавшееся от прохождения освидетельствования на состояние алкогольного опьянения.</w:t>
      </w:r>
    </w:p>
    <w:p w:rsidR="00A77B3E">
      <w:r>
        <w:t>В судебном заседании привлекаемое лицо вину не признавало, исходя из следующего.</w:t>
      </w:r>
    </w:p>
    <w:p w:rsidR="00A77B3E">
      <w:r>
        <w:t>09.07.2017 водитель двигался со стороны ул. Интернациональной по ул. Караева в сторону ул. Матвеева.</w:t>
      </w:r>
    </w:p>
    <w:p w:rsidR="00A77B3E">
      <w:r>
        <w:t>В судебном заседании представитель привлекаемого лица  подтвердил факт управления Козловым А.Р. автомобилем, кроме того, данный факт также подтвержден в письменных пояснениях, приобщенных к материалам дела.</w:t>
      </w:r>
    </w:p>
    <w:p w:rsidR="00A77B3E">
      <w:r>
        <w:t>Как указал Козлов А.Р., причина остановки согласно пункту 63 Приказа МВД России от 02.03.2009 года № 185 не была указана, тогда как сотрудник сразу пригласил Козлова А.Р. пройти в личный автомобиль.</w:t>
      </w:r>
    </w:p>
    <w:p w:rsidR="00A77B3E">
      <w:r>
        <w:t>Также, Козлов А.Р. пояснил, что ему было предложено проехать на медицинское освидетельствование, уточнив, что эта процедура может занять некое несоразмерное количество времени, в связи с чем, было предложено для экономии времени воспользоваться законным правом отказаться от прохождения медицинского освидетельствования. Права и обязанности, предусмотренные статьей 25.1 КоАП РФ и ст. 51 Конституции РФ сотрудниками полиции разъяснены не были. Суть протокола об административном правонарушении доведена не была.</w:t>
      </w:r>
    </w:p>
    <w:p w:rsidR="00A77B3E">
      <w:r>
        <w:t>Козлов А.Р. считает действия сотрудников полиции незаконными, ввиду того, что протокол об отстранении от управления транспортным средством в действительности составлялся по адресу: ул. Караева 15, что подтверждает видеозапись, приобщенная к материалам дела, которая велась при подписании протокола. В протоколе же указан адрес ул. Матвеева 12, акт освидетельствования на состояние алкогольного опьянения, протокол о направлении на медицинское освидетельствование, протокол об административном правонарушении заполнялись без присутствия, без подписей и участия понятых а также без применения видеозаписи, адреса, указанные в протоколах и актах, не соответствуют действительности, что, по мнению водителя, является грубейшим нарушением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Правительства РФ от 26.06.2008 N 475. Копию протокола Козлову А.Р.  выдали нечитаемую. Таким образом, отказ от незаконного требования, по  мнению Козлова А.Р., состава правонарушения не образует.</w:t>
      </w:r>
    </w:p>
    <w:p w:rsidR="00A77B3E">
      <w:r>
        <w:t>В судебном заседании  16.08.2017  судом оглашено ходатайство привлекаемого лица об истребовании у администрации Этно-отеля «Джеваль» видеозаписи с камер наружного видеонаблюдения на момент 09.07.2017 с 02600 по 03:00. Однако представитель привлекаемого лица  в судебном заседании указал на отсутствие намерения поддержать данное ходатайство, поскольку необходимость в данном доказательстве отпала.</w:t>
      </w:r>
    </w:p>
    <w:p w:rsidR="00A77B3E">
      <w:r>
        <w:t>В судебном заседании 16.08.2017 представитель привлекаемого  лица заявил ходатайство о прекращении дела об административном правонарушении ввиду отсутствия  состава административного правонарушения.</w:t>
      </w:r>
    </w:p>
    <w:p w:rsidR="00A77B3E">
      <w: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 (статья 24.1 Кодекса Российской Федерации об административных правонарушениях).</w:t>
      </w:r>
    </w:p>
    <w:p w:rsidR="00A77B3E">
      <w:r>
        <w:t>Согласно статье 26.1 Кодекса Российской Федерации об административных правонарушениях по делу об административном правонарушении выяснению подлежат:</w:t>
      </w:r>
    </w:p>
    <w:p w:rsidR="00A77B3E">
      <w:r>
        <w:t>1) наличие события административного правонарушения;</w:t>
      </w:r>
    </w:p>
    <w:p w:rsidR="00A77B3E">
      <w:r>
        <w:t>2) 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ответственность;</w:t>
      </w:r>
    </w:p>
    <w:p w:rsidR="00A77B3E">
      <w:r>
        <w:t>3) виновность лица в совершении административного правонарушения;</w:t>
      </w:r>
    </w:p>
    <w:p w:rsidR="00A77B3E">
      <w:r>
        <w:t>4) обстоятельства, смягчающие административную ответственность, и обстоятельства, отягчающие административную ответственность;</w:t>
      </w:r>
    </w:p>
    <w:p w:rsidR="00A77B3E">
      <w:r>
        <w:t>5) характер и размер ущерба, причиненного административным правонарушением;</w:t>
      </w:r>
    </w:p>
    <w:p w:rsidR="00A77B3E">
      <w:r>
        <w:t>6) обстоятельства, исключающие производство по делу об административном правонарушении;</w:t>
      </w:r>
    </w:p>
    <w:p w:rsidR="00A77B3E">
      <w:r>
        <w:t>7)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A77B3E">
      <w:r>
        <w:t>Так, основанием для прекращения производства по данному делу представитель привлекаемого лица указывает отсутствие состава административного правонарушения, с чем согласиться нельзя по следующим основаниям.</w:t>
      </w:r>
    </w:p>
    <w:p w:rsidR="00A77B3E">
      <w:r>
        <w:t>В данном случае, правонарушение выражается в отказе на законное требование представителя власти пройти медицинское освидетельствование на состояние опьянения.</w:t>
      </w:r>
    </w:p>
    <w:p w:rsidR="00A77B3E">
      <w:r>
        <w:t>Оспаривая наличие самого правонарушения, привлекаемое лицо ссылается на то, что требования сотрудника было незаконным, что не породило у водителя встречного обязательства  исполнения такого требования.</w:t>
      </w:r>
    </w:p>
    <w:p w:rsidR="00A77B3E">
      <w:r>
        <w:t>В силу части 6 статьи 27.12 Кодекса Российской Федерации об административных правонарушениях,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A77B3E">
      <w:r>
        <w:t>Частью 2 данной статьи установлено, что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двух понятых либо с применением видеозаписи.</w:t>
      </w:r>
    </w:p>
    <w:p w:rsidR="00A77B3E">
      <w:r>
        <w:t>Аналогичное требование содержится в пункте 4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Правительства Российской Федерации от 26 июня 2008 г. N 475</w:t>
      </w:r>
    </w:p>
    <w:p w:rsidR="00A77B3E">
      <w:r>
        <w:t>В данном случае, суд не принимает доводы привлекаемого лица относительно отсутствия понятых, ввиду того, что при составлении протокола  велась видеозапись, а поскольку лицо отказалось от проведения освидетельствования, утверждения относительно необходимости продолжения видеозаписи являются несостоятельными, поскольку непосредственно сам отказ и представляет собой состав административного правонарушения  и  подразумевает отсутствие дальнейших действий в виде проведения медицинского освидетельствования.</w:t>
      </w:r>
    </w:p>
    <w:p w:rsidR="00A77B3E">
      <w:r>
        <w:t>Кроме того, представитель привлекаемого лица сам ссылается на видеозапись, как на доказательство того, что адрес, указанный в протоколе, не соответствует действительности.</w:t>
      </w:r>
    </w:p>
    <w:p w:rsidR="00A77B3E">
      <w:r>
        <w:t>Отметка о проведении видеозаписи содержится в протоколе об отстранении от управления транспортным средством.</w:t>
      </w:r>
    </w:p>
    <w:p w:rsidR="00A77B3E">
      <w:r>
        <w:t>Не могут быть приняты и доводы касаемо несоответствия показаний сотрудников в судебном заседании относительно  признаков опьянения, указанных в протоколе, поскольку акт освидетельствования четко содержит указание на изменение окраски кожных покровов лица, что повторено и протоколе о направлении на медицинское освидетельствование. Указание даже одного этого признака уже отнесено Правилами к основаниям, позволяющим сомневаться в трезвости водителя.</w:t>
      </w:r>
    </w:p>
    <w:p w:rsidR="00A77B3E">
      <w:r>
        <w:t>Нормы действующего законодательства не обязывают сотрудника ГИБДД установить совокупность признаков опьянения, наделяя при этом представителя власти правом на основании субъективного подозрения, усмотрев даже единственный признак, потребовать у водителя прохождения освидетельствования. Данное право дано сотрудникам ГИБДД в силу чрезвычайной социальной опасности управления транспортными средствами в состоянии опьянения. Следовательно, наличие хотя бы одного из перечисленных выше признаков уже наделяет представителя власти полномочиями потребовать прохождения освидетельствования на состояние опьянения.</w:t>
      </w:r>
    </w:p>
    <w:p w:rsidR="00A77B3E">
      <w:r>
        <w:t>Суд не принимает доводы привлекаемого лица относительно того, что в судебных заседаниях представители ГИБДД  указывали, что запаха алкоголя не было, тогда как в протоколе указано о наличии запаха алкоголя, поскольку уже даже  наличие изменения цвета кожных покровов, которое содержится в обоих протоколах, дает право сотрудникам полиции потребовать прохождения освидетельствования.</w:t>
      </w:r>
    </w:p>
    <w:p w:rsidR="00A77B3E">
      <w:r>
        <w:t>Кроме того,   после остановки водителя, при наличии оснований  подозревать  состояние опьянения, первым делом водитель отстраняется от управления транспортным средством, после ему предлагается пройти освидетельствование, а уже после отказа от освидетельствования составляются документы. Следовательно,  указание в протоколах признаков опьянения, которых якобы не было,  не может свидетельствовать о наличии в действиях сотрудников ГИБДД признаков противозаконности, которое в свою очередь, позволило бы водителю отказаться от требования пройти освидетельствование, как  от незаконного, поскольку на момент самого требования документы еще составлены не были.</w:t>
      </w:r>
    </w:p>
    <w:p w:rsidR="00A77B3E">
      <w:r>
        <w:t>В судебном заседании 16.08.2017 привлекаемое лицо пояснило суду, что отказалось от прохождения медицинского освидетельствования ввиду  введения в заблуждение сотрудниками полиции относительно длительности данной процедуры. Однако, не отрицало отказа от прохождения освидетельствования на состояние алкогольного опьянения на месте путем продува специального прибора.</w:t>
      </w:r>
    </w:p>
    <w:p w:rsidR="00A77B3E">
      <w:r>
        <w:t xml:space="preserve">Как усматривается из видеозаписи, приобщенной к материалам дела, водителю при подписании протокола об отстранении  от управления транспортным средством четко объявлено сотрудником полиции, какой именно документ ему предлагается подписать. </w:t>
      </w:r>
    </w:p>
    <w:p w:rsidR="00A77B3E">
      <w:r>
        <w:t>Таким образом, утверждения относительно неосведомленности лица о содержания подписанных документах также являются несостоятельными.</w:t>
      </w:r>
    </w:p>
    <w:p w:rsidR="00A77B3E">
      <w:r>
        <w:t>При этом, отказываясь от прохождения освидетельствования на месте, водитель сам указал на употребление напитка, что по его словам, и послужило основанием для данного отказа.</w:t>
      </w:r>
    </w:p>
    <w:p w:rsidR="00A77B3E">
      <w:r>
        <w:t>Не могут быть приняты во внимание утверждения представителя привлекаемого лица относительно того, что употребленный напиток был безалкогольным, поскольку в таком случае, отсутствует логическая  наполненность утверждения водителя о том, что последний не видит смысла в прохождении освидетельствования на состояние алкогольного опьянения ввиду употребления напитка.</w:t>
      </w:r>
    </w:p>
    <w:p w:rsidR="00A77B3E">
      <w:r>
        <w:t>Кроме того, следует обратить внимание на то обстоятельство, что водителю инкриминируется нарушение, выразившееся в отказе от освидетельствования, а не управление транспортным средством в состоянии опьянения, что не является тождественным.</w:t>
      </w:r>
    </w:p>
    <w:p w:rsidR="00A77B3E">
      <w:r>
        <w:t>Следовательно, пояснения в заседании относительно отказа от продувания прибора по мотивам незаконности действия сотрудников полиции  также опровергаются доказательствами, а именно видеозаписью, из которой усматривается, что водитель никак не ссылался на нарушение требований Закона инспектором при требовании пройти  освидетельствование.</w:t>
      </w:r>
    </w:p>
    <w:p w:rsidR="00A77B3E">
      <w:r>
        <w:t>Утверждение представителя в судебном заседании относительно прекращения видеозаписи после подписания протокола об отстранения от управления транспортным средством также не нашло своего подтверждения, поскольку при обозрении видеозаписи усматривается, что она фиксирует также и факт отказа от прохождения освидетельствования на состояние опьянения.</w:t>
      </w:r>
    </w:p>
    <w:p w:rsidR="00A77B3E">
      <w:r>
        <w:t>Неразъяснение прав и обязанностей, на которые ссылается представитель привлекаемого лица,  не может служить основанием усматривать отсутствие состава административного правонарушения, поскольку протоколы содержат подпись привлекаемого лица в графах о разъяснении. Подлинность подписи оспорена не была.</w:t>
      </w:r>
    </w:p>
    <w:p w:rsidR="00A77B3E">
      <w:r>
        <w:t>Суд не принимает доводы представителя касаемо того, что сотрудник ГИБДД  в заседании не смог повторить права, а во время составления протокола зачитывал их из источника, что, по мнению водителя, не являлось разъяснением, поскольку нормы действующего законодательства не запрещают сотрудникам ГИБДД пользоваться при  разъяснении прав и обязанностей источниками. Более того, нормы законодательства  периодически меняют формулировки, предписания и положения, таким образом, обращение к первоисточнику при разъяснении  прав и обязанностей является целесообразным и не нарушает прав лица, которому  производится разъяснение, а наоборот, направлено на  соблюдение таких прав.</w:t>
      </w:r>
    </w:p>
    <w:p w:rsidR="00A77B3E">
      <w:r>
        <w:t>Также, нормы действующего законодательства не содержат запрета буквального воспроизведения текста, отраженного непосредственно в Законе путем чтения.</w:t>
      </w:r>
    </w:p>
    <w:p w:rsidR="00A77B3E">
      <w:r>
        <w:t>Таким образом, утверждение о  неразъяснении прав и обязанностей суд находит  необоснованным. Следует также обратить внимание на то обстоятельство, что данные утверждения опровергают предыдущее указание на то, что права и обязанности водителю сотрудниками вообще не разъяснялись. Представитель лица ссылался то на то обстоятельство, что подписывая протоколы, водитель считал, что расписывается за разъяснение прав, то ссылался на то, что права якобы водителю не были вообще разъяснены, то утверждал, что сотрудник зачитывал права, тогда как должен был разъяснять, что по мнению представителя, не является одним и тем же. Данные утверждения не находят подтверждения в материалах дела, противоречат друг другу, следовательно не могут быть приняты судом в качестве  обоснования  невиновности привлекаемого лица.</w:t>
      </w:r>
    </w:p>
    <w:p w:rsidR="00A77B3E">
      <w:r>
        <w:t>Ходатайствуя о прекращении производства по делу, представитель привлекаемого лица указывал на  отсутствие состава административного правонарушения. Однако факт отказа от прохождения освидетельствования не отрицается водителем, более того в судебных заседаниях представитель привлекаемого лица не оспаривал того, что сам водитель назвал причину отказа – употребление напитка, а не противозаконность требования сотрудника полиции.</w:t>
      </w:r>
    </w:p>
    <w:p w:rsidR="00A77B3E">
      <w:r>
        <w:t>Также, водитель считает указание в протоколе неверного адреса одним из оснований, позволяющим утверждать, что административное правонарушение совершено не было.</w:t>
      </w:r>
    </w:p>
    <w:p w:rsidR="00A77B3E">
      <w:r>
        <w:t>По этому поводу суд считает необходимым указать следующее.</w:t>
      </w:r>
    </w:p>
    <w:p w:rsidR="00A77B3E">
      <w:r>
        <w:t>Как усматривается из протокола об административном правонарушении  от 09.07.2017, адресом правонарушения указан: гор. Евпатория, ул. Караева. 12 А, в протоколе об отстранении от управления транспортным средством  указано местом составления протокола ул. Матвеева, 12, а местом отстранения – гор. Евпатория, ул. Караева 13 а.</w:t>
      </w:r>
    </w:p>
    <w:p w:rsidR="00A77B3E">
      <w:r>
        <w:t>Как усматривается из карты города Евпатории, ул. Матвеева и ул. Караева пересекаются, на пересечении данных улиц находятся здания с номерами 12/32 и 13/34. Таким образом, место совершения административного правонарушения, указанное под разными адресами в протоколах, по сути является одним и тем же. А наличие на  зданиях на перекрестке табличек с разными названиями улиц и номерами домов не может служить основанием, освобождающим лицо от выполнения требования о прохождении освидетельствования на состояние алкогольного опьянения.</w:t>
      </w:r>
    </w:p>
    <w:p w:rsidR="00A77B3E">
      <w:r>
        <w:t xml:space="preserve">Кроме того, суд испросил мнение представителя относительно того, оспаривает ли он сам факт свершения данных обстоятельств, на что получен отрицательный ответ. Каким образом ошибочное указание номеров домов может нарушить право водителя при прохождении процедуры освидетельствования, представителем привлекаемого лица пояснено не было. </w:t>
      </w:r>
    </w:p>
    <w:p w:rsidR="00A77B3E">
      <w:r>
        <w:t>Согласно части 4 статьи 27.12 КоАП РФ, в протоколе об отстранении от управления транспортным средством соответствующего вида, а также в протоколе о направлении на медицинское освидетельствование на состояние опьянения указываются дата, время, место, основания отстранения от управления или направления на медицинское освидетельствование, должность, фамилия и инициалы лица, составившего протокол, сведения о транспортном средстве и о лице, в отношении которого применена данная мера обеспечения производства по делу об административном правонарушении.</w:t>
      </w:r>
    </w:p>
    <w:p w:rsidR="00A77B3E">
      <w:r>
        <w:t>Рассмотрев в судебных заседаниях протоколы, суд приходит к выводу об отсутствии законных оснований для признания их недопустимыми доказательствами.</w:t>
      </w:r>
    </w:p>
    <w:p w:rsidR="00A77B3E">
      <w:r>
        <w:t>Отсутствие понятых при составлении протоколов, на которое указывал представитель привлекаемого лица, не может служить основанием считать процесс привлечения нарушенным в части протоколирования, поскольку видеозапись четко фиксирует факт отказа от освидетельствования, который не оспаривался привлекаемым лицом в заседаниях.</w:t>
      </w:r>
    </w:p>
    <w:p w:rsidR="00A77B3E">
      <w:r>
        <w:t>Видеозапись позволяет идентифицировать водителя. Кроме того, сам факт его присутствия при вышеуказанных обстоятельствах не оспаривается им самим. Также, как и не оспаривается отказ от прохождения освидетельствования.</w:t>
      </w:r>
    </w:p>
    <w:p w:rsidR="00A77B3E">
      <w:r>
        <w:t>Пояснения представителя привлекаемого лица относительно того, что в судебных заседаниях сотрудники полиции не могли четко сформулировать в состоянии какого опьянения: наркотического или алкогольного, находился водитель, также судом не принимаются, поскольку сотрудники  ОГИБДД не обладают квалификацией и полномочиями определять по внешнему виду водителя, какое именно вещество он употреблял, а лишь имеют законное право поставить под сомнение саму трезвость водителя, которая является обязательной для управления транспортным средством.</w:t>
      </w:r>
    </w:p>
    <w:p w:rsidR="00A77B3E">
      <w:r>
        <w:t>Также, судом установлено, что сотрудники полиции, останавливая Козлова А.Р., действовали в рамках профилактического мероприятия под условным названием «нетрезвый водитель», что подтверждается копией соответствующего приказа.</w:t>
      </w:r>
    </w:p>
    <w:p w:rsidR="00A77B3E">
      <w:r>
        <w:t>Доводы же привлекаемого лица, относительно грубого поведения сотрудников полиции, введения его в заблуждение, не подтверждены какими-либо доказательствами и не могут применяться в качестве основания для освобождения от административной ответственности.</w:t>
      </w:r>
    </w:p>
    <w:p w:rsidR="00A77B3E">
      <w:r>
        <w:t>Также, одним из оснований своих возражений, водитель указывает предоставление ему нечитабельных копий протоколов.</w:t>
      </w:r>
    </w:p>
    <w:p w:rsidR="00A77B3E">
      <w:r>
        <w:t>Пунктом 36  Административного регламента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на который ссылается представитель привлекаемого  лица, установлено, что бланки процессуальных документов, с момента составления (вынесения) которых дело об административном правонарушении считается возбужденным, должны иметь буквенно-цифровой идентификатор.</w:t>
      </w:r>
    </w:p>
    <w:p w:rsidR="00A77B3E">
      <w:r>
        <w:t>Бланки процессуальных документов, копии которых вручаются участникам производства по делу об административном правонарушении на месте его совершения, должны обеспечивать возможность изготовления их копий одновременно с составлением (вынесением) документа.</w:t>
      </w:r>
    </w:p>
    <w:p w:rsidR="00A77B3E">
      <w:r>
        <w:t>Бланки процессуальных документов должны заполняться разборчиво шариковой ручкой (с наполнителем черного, синего или фиолетового цвета) либо с использованием печатающего устройства, в том числе включенного в состав программно-технического комплекса автоматизированного оформления документов при привлечении лиц к административной ответственности.</w:t>
      </w:r>
    </w:p>
    <w:p w:rsidR="00A77B3E">
      <w:r>
        <w:t>Данное требование относится к оригиналам бланков, в данном случае, они заполнены  шариковой ручкой, разборчиво.</w:t>
      </w:r>
    </w:p>
    <w:p w:rsidR="00A77B3E">
      <w:r>
        <w:t>Водитель был ознакомлен с материалами административного дела, о чем есть отметка на соответствующем ходатайстве.</w:t>
      </w:r>
    </w:p>
    <w:p w:rsidR="00A77B3E">
      <w:r>
        <w:t>О получении копий протоколов содержится отметка в самих протоколах, где каких-либо претензий к качеству копий не содержится.</w:t>
      </w:r>
    </w:p>
    <w:p w:rsidR="00A77B3E">
      <w:r>
        <w:t>Следует также обратить внимание на факт того, что основа  возражений – незаконность требования о прохождении мед освидетельствования. Однако все доказательства и пояснения сводятся к тому, что доказательства являются ненадлежащими, тогда как, какие обстоятельства позволяют считать само требование о прохождении освидетельствования незаконным, водитель не указывает.</w:t>
      </w:r>
    </w:p>
    <w:p w:rsidR="00A77B3E">
      <w:r>
        <w:t>Также суд критически относится к утверждениям представителя относительно того, что  водитель не был осведомлен о последствиях отказа от прохождения освидетельствования, что был введен сотрудниками в заблуждение, поскольку, получение водительского удостоверения подтверждает квалификацию лица в области знаний Правил дородного движения, в которых четко предусмотрено обязательство выполнить требования сотрудника ГИБДД пройти освидетельствование на состояние алкогольного опьянения и медицинское освидетельствование на состояние опьянения.</w:t>
      </w:r>
    </w:p>
    <w:p w:rsidR="00A77B3E">
      <w:r>
        <w:t>Возражая против привлечения к административной ответственности, представитель указывал на то обстоятельство, что водитель алкоголь не употреблял, и сотрудник не мог почувствовать запах алкоголя.</w:t>
      </w:r>
    </w:p>
    <w:p w:rsidR="00A77B3E">
      <w:r>
        <w:t xml:space="preserve">Однако, суд обращает внимание на то обстоятельство, что водителю предъявляется обвинение не в управлении транспортным средством в состоянии алкогольного опьянения, а в отказе водителя от выполнения требования представителя органа власти о прохождении медицинского освидетельствования. </w:t>
      </w:r>
    </w:p>
    <w:p w:rsidR="00A77B3E">
      <w:r>
        <w:t>Оспаривая обстоятельства, представитель привлекаемого лица ссылался на ошибки в протоколе, однако в чем именно заключалась незаконность требования, которая могла бы нарушить права водителя и освободить последнего от обязательства такое требование выполнить, суду не пояснил.</w:t>
      </w:r>
    </w:p>
    <w:p w:rsidR="00A77B3E">
      <w:r>
        <w:t>Суд установил наличие оснований для остановки – плановые мероприятия органа ГИБДД, наличие оснований для прохождения освидетельствования на состояние алкогольного опьянения, от которого водитель отказался, что также подтверждено материалами дела и не оспаривается самим водителем. Отказ, в свою очередь, повлек направление водителя на медицинское освидетельствование на состояние опьянения, от которого последний также отказался. Суд усматривает наличие причинно-следственной связи между действиями водителя и ответными мерами, принятыми сотрудниками ГИБДД в рамках полномочий, которыми их наделил Законодатель.</w:t>
      </w:r>
    </w:p>
    <w:p w:rsidR="00A77B3E">
      <w:r>
        <w:t>Смысловая нагрузка понятия выполнения законного требования полномочного лица,  в данном случае, в виде прохождения по требованию такого лица медицинского освидетельствования на состояние опьянения, и заключается в императивности подчинения субъектов дорожного движения – водителей законным требованиям представителей органа власти, уполномоченных на предъявление таких требований. Поскольку управление транспортными средствами в состоянии опьянения представляют повышенную опасность для общества, выполнение требований правил и Законов, регламентирующих пресечение нарушений  и контроль в сфере определения состояния водителей, является императивным и требует строгого соблюдения.</w:t>
      </w:r>
    </w:p>
    <w:p w:rsidR="00A77B3E">
      <w:r>
        <w:t>Водитель  нарушил предписания Правил дорожного движения, не подчинился представителю органа власти, освидетельствование не прошел.</w:t>
      </w:r>
    </w:p>
    <w:p w:rsidR="00A77B3E">
      <w:r>
        <w:t>Учитывая изложенное, суд приходит к выводу о наличии в действиях водителя состава административного правонарушения.</w:t>
      </w:r>
    </w:p>
    <w:p w:rsidR="00A77B3E">
      <w:r>
        <w:t xml:space="preserve">Вина в совершении правонарушения подтверждается: </w:t>
      </w:r>
    </w:p>
    <w:p w:rsidR="00A77B3E">
      <w:r>
        <w:t xml:space="preserve">письменными материалами дела: сведениями протокола об административном правонарушении, протоколом об отстранении от управления транспортным средствам от, актом освидетельствования, в котором указано, что у водителя были выявлены признаки  опьянения в виде резкого изменения  окраски кожных покровов лица, поведения, не соответствующего обстановке,  в котором водитель собственноручно указал, что продувать прибор отказывается,  протоколом о направлении на медицинское освидетельствование на состояние опьянения, видеозаписью, которая обозревалась в судебном заседании, которые составлены надлежащим образом, с соблюдением требований закона и являются допустимым доказательством. </w:t>
      </w:r>
    </w:p>
    <w:p w:rsidR="00A77B3E">
      <w:r>
        <w:t>Доказательства по делу непротиворечивы и полностью согласуются между собой, нахожу их относимыми, допустимыми, достоверными и достаточными для разрешения дела.</w:t>
      </w:r>
    </w:p>
    <w:p w:rsidR="00A77B3E">
      <w:r>
        <w:t>Пользуясь правом управления транспортным средством, водитель обязан знать и выполнять требования Правил дорожного движения, в том числе пункта 2.3.2 Правил, обязывающего водителя транспортного средства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A77B3E">
      <w:r>
        <w:t>Обстоятельств, смягчающих и отягчающих ответственность, судом не установлено.</w:t>
      </w:r>
    </w:p>
    <w:p w:rsidR="00A77B3E">
      <w:r>
        <w:t>При назначении административного наказания, мировой судья, в соответствии со статьей 4.1 Кодекса Российской Федерации об административных правонарушениях,  учитывая общие правила  назначения административного наказания, основанные  на принципах справедливости, соразмерности и индивидуализации ответственности, принимает во внимание, характер совершенного административного правонарушения, объектом которого является безопасность дорожного движения, личность виновного, его имущественное положение, и считает необходимым назначить наказание в виде штрафа предусмотренного санкцией части 1 статьи  12.26 Кодекса Российской Федерации об административных правонарушениях, в виде административного штрафа в размере 30000 рублей с лишением права управления транспортными средствами сроком на один год шесть месяцев.</w:t>
      </w:r>
    </w:p>
    <w:p w:rsidR="00A77B3E">
      <w:r>
        <w:t>В судебном заседании объявлена резолютивная часть Постановления.</w:t>
      </w:r>
    </w:p>
    <w:p w:rsidR="00A77B3E">
      <w:r>
        <w:t>При вынесении постановления по делу об административном правонарушении судья в исключительных случаях вправе отложить составление мотивированного постановления не более чем на три дня со дня окончания разбирательства дела, за исключением дел об административных правонарушениях, указанных в частях 3 - 5 статьи 29.6 КоАП РФ (часть 1 статьи 29.11 КоАП РФ).</w:t>
      </w:r>
    </w:p>
    <w:p w:rsidR="00A77B3E">
      <w:r>
        <w:t>Резолютивная часть постановления в таких случаях должна быть объявлена немедленно по окончании рассмотрения дела. Днем вынесения постановления следует считать день его составления в полном объеме, а не день оглашения резолютивной части постановления.</w:t>
      </w:r>
    </w:p>
    <w:p w:rsidR="00A77B3E">
      <w:r>
        <w:t xml:space="preserve">Полный текст Постановления составлен и подписан 04.09.2017 </w:t>
      </w:r>
    </w:p>
    <w:p w:rsidR="00A77B3E">
      <w:r>
        <w:t>Руководствуясь статьей 12.26 частью 1, статьями 29.9 29.10 Кодекса Российской Федерации об административных правонарушениях, мировой судья</w:t>
      </w:r>
    </w:p>
    <w:p w:rsidR="00A77B3E">
      <w:r>
        <w:t>ПОСТАНОВИЛ:</w:t>
      </w:r>
    </w:p>
    <w:p w:rsidR="00A77B3E">
      <w:r>
        <w:t>Козлова Артема Руслановича признать виновным в совершении правонарушения, предусмотренного частью  1 статьи 12.26 Кодекса Российской Федерации об административных правонарушениях и назначить ему наказание в виде штрафа в доход государства в размере сумма с зачислением его в бюджет в полном объеме в соответствии с законодательством  Российской Федерации с лишением права управления транспортными средствами сроком на 1 (один) год 6 (шесть) месяцев.</w:t>
      </w:r>
    </w:p>
    <w:p w:rsidR="00A77B3E">
      <w:r>
        <w:t>Административный штраф вносится или перечисляется лицом, привлеченным к административной ответственности, не позднее шестидесяти дней со дня вступления постановления в законную силу.</w:t>
      </w:r>
    </w:p>
    <w:p w:rsidR="00A77B3E">
      <w:r>
        <w:t>Штраф подлежит оплате по следующим реквизитам: расчётный счёт 40101810335100010001,  получатель – УФК по адрес (ОМВД России по  адрес), Банк получателя Отделение адрес,  ЮГУ ЦБ РФ,  наименование организации   получателя: телефон; ИНН : телефон; КПП: телефон;  адрес Евпатории: телефон; КБК телефон телефон, УИН 18810491171300001843.</w:t>
      </w:r>
    </w:p>
    <w:p w:rsidR="00A77B3E">
      <w:r>
        <w:t>Квитанция об уплате штрафа должна быть предоставлена мировому судье судебного участка № 42 Евпаторийского судебного района (городской адрес)</w:t>
      </w:r>
    </w:p>
    <w:p w:rsidR="00A77B3E">
      <w:r>
        <w:t>Неуплата административного штрафа в установленный срок является основанием для привлечения к административной ответственности, предусмотренной в части 1 ст.20.25 КоАП РФ.</w:t>
      </w:r>
    </w:p>
    <w:p w:rsidR="00A77B3E">
      <w:r>
        <w:t>В случае неуплаты, штраф подлежит принудительному взысканию в соответствии с действующим законодательством РФ.</w:t>
      </w:r>
    </w:p>
    <w:p w:rsidR="00A77B3E">
      <w:r>
        <w:t>В соответствии со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В случае уклонения лица, лишенного специального права, от сдачи соответствующего удостоверения в трехдневный срок со дня вступления в законную силу постановления о назначении административного наказания,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или иных документов.</w:t>
      </w:r>
    </w:p>
    <w:p w:rsidR="00A77B3E">
      <w:r>
        <w:t>Постановление может быть обжаловано в течение 10 суток в порядке предусмотренном ст. 30.2 КоАП Российской Федерации.</w:t>
      </w:r>
    </w:p>
    <w:p w:rsidR="00A77B3E"/>
    <w:p w:rsidR="00A77B3E"/>
    <w:p w:rsidR="00A77B3E">
      <w:r>
        <w:t>Мировой судья</w:t>
        <w:tab/>
        <w:tab/>
        <w:tab/>
        <w:tab/>
        <w:t xml:space="preserve">            И.О. Семенец</w:t>
      </w:r>
    </w:p>
    <w:p w:rsidR="00A77B3E">
      <w:r>
        <w:tab/>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