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5-42-320/2017</w:t>
      </w:r>
    </w:p>
    <w:p w:rsidR="00A77B3E">
      <w:r>
        <w:t>ПОСТАНОВЛЕНИЕ</w:t>
      </w:r>
    </w:p>
    <w:p w:rsidR="00A77B3E">
      <w:r>
        <w:t xml:space="preserve">07 сентября 2017 года          </w:t>
        <w:tab/>
        <w:tab/>
        <w:t xml:space="preserve">                      г.Евпатория, пр.Ленина, 51/50</w:t>
      </w:r>
    </w:p>
    <w:p w:rsidR="00A77B3E">
      <w:r>
        <w:t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Межрайонной инспекции Федеральной налоговой службы № 6 по  Республике Крым о привлечении к административной ответственности  директора наименование организации фио по ст. 15.6 Кодекса РФ об АП,</w:t>
      </w:r>
    </w:p>
    <w:p w:rsidR="00A77B3E">
      <w:r>
        <w:t>УСТАНОВИЛ:</w:t>
      </w:r>
    </w:p>
    <w:p w:rsidR="00A77B3E">
      <w:r>
        <w:t>дата в время фио, являясь директором наименование организации, совершил нарушение законодательства о налогах и сборах, в части не обеспечения своевременного предоставления в установленный срок сведений о доходах физических лиц за 2016 год.</w:t>
      </w:r>
    </w:p>
    <w:p w:rsidR="00A77B3E">
      <w:r>
        <w:t>Временем совершения правонарушения является 04.04.2017. Местом совершения правонарушения является   нахождение наименование организации.</w:t>
      </w:r>
    </w:p>
    <w:p w:rsidR="00A77B3E">
      <w:r>
        <w:t>В судебном заседании привлекаемое лицо вину признало.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правонарушениях, а именно не обеспечение своевременного предоставления в установленный срок сведений о доходах физических лиц за 2016 год.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  <w:tab/>
        <w:tab/>
        <w:tab/>
        <w:t xml:space="preserve">                                  </w:t>
        <w:tab/>
        <w:t xml:space="preserve">И.О. Семенец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