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522" w:rsidRPr="00424D16" w:rsidP="002C3522">
      <w:pPr>
        <w:spacing w:line="352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91</w:t>
      </w:r>
      <w:r w:rsidRPr="00424D16">
        <w:rPr>
          <w:sz w:val="17"/>
          <w:szCs w:val="17"/>
          <w:lang w:val="en-US"/>
        </w:rPr>
        <w:t>MS</w:t>
      </w:r>
      <w:r w:rsidRPr="00424D16">
        <w:rPr>
          <w:sz w:val="17"/>
          <w:szCs w:val="17"/>
        </w:rPr>
        <w:t>0042-01-202</w:t>
      </w:r>
      <w:r w:rsidRPr="00424D16" w:rsidR="00C339D3">
        <w:rPr>
          <w:sz w:val="17"/>
          <w:szCs w:val="17"/>
        </w:rPr>
        <w:t>4</w:t>
      </w:r>
      <w:r w:rsidRPr="00424D16">
        <w:rPr>
          <w:sz w:val="17"/>
          <w:szCs w:val="17"/>
        </w:rPr>
        <w:t>-</w:t>
      </w:r>
      <w:r w:rsidRPr="00424D16" w:rsidR="004A6495">
        <w:rPr>
          <w:sz w:val="17"/>
          <w:szCs w:val="17"/>
        </w:rPr>
        <w:t>02098-79</w:t>
      </w:r>
    </w:p>
    <w:p w:rsidR="009E7940" w:rsidRPr="00424D16" w:rsidP="00C20778">
      <w:pPr>
        <w:spacing w:line="360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Дело № 5-42-</w:t>
      </w:r>
      <w:r w:rsidRPr="00424D16" w:rsidR="004A6495">
        <w:rPr>
          <w:sz w:val="17"/>
          <w:szCs w:val="17"/>
        </w:rPr>
        <w:t>330</w:t>
      </w:r>
      <w:r w:rsidRPr="00424D16">
        <w:rPr>
          <w:sz w:val="17"/>
          <w:szCs w:val="17"/>
        </w:rPr>
        <w:t>/2024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Т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А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Л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</w:p>
    <w:p w:rsidR="000F16BA" w:rsidRPr="00424D16" w:rsidP="00C20778">
      <w:pPr>
        <w:spacing w:line="360" w:lineRule="auto"/>
        <w:ind w:firstLine="709"/>
        <w:jc w:val="both"/>
        <w:rPr>
          <w:sz w:val="17"/>
          <w:szCs w:val="17"/>
          <w:vertAlign w:val="subscript"/>
        </w:rPr>
      </w:pPr>
    </w:p>
    <w:p w:rsidR="00D079C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color w:val="6600CC"/>
          <w:sz w:val="17"/>
          <w:szCs w:val="17"/>
        </w:rPr>
        <w:t>10.09</w:t>
      </w:r>
      <w:r w:rsidRPr="00424D16" w:rsidR="009E7940">
        <w:rPr>
          <w:color w:val="6600CC"/>
          <w:sz w:val="17"/>
          <w:szCs w:val="17"/>
        </w:rPr>
        <w:t>.2024</w:t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BD7A25">
        <w:rPr>
          <w:sz w:val="17"/>
          <w:szCs w:val="17"/>
        </w:rPr>
        <w:t>г. Евпатория</w:t>
      </w:r>
    </w:p>
    <w:p w:rsidR="00BD7A25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М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ировой судья судебного участка № 4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2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 xml:space="preserve"> Евпаторийского судебного района (городской округ Евпатория) Республики Крым </w:t>
      </w:r>
      <w:r w:rsidRPr="00424D16">
        <w:rPr>
          <w:sz w:val="17"/>
          <w:szCs w:val="17"/>
        </w:rPr>
        <w:t xml:space="preserve">Семенец </w:t>
      </w:r>
      <w:r w:rsidRPr="00424D16" w:rsidR="00D079CE">
        <w:rPr>
          <w:sz w:val="17"/>
          <w:szCs w:val="17"/>
        </w:rPr>
        <w:t>И.О.</w:t>
      </w:r>
      <w:r w:rsidRPr="00424D16">
        <w:rPr>
          <w:sz w:val="17"/>
          <w:szCs w:val="17"/>
        </w:rPr>
        <w:t xml:space="preserve">, рассмотрев дело об административном правонарушении, поступившее из </w:t>
      </w:r>
      <w:r w:rsidRPr="00424D16" w:rsidR="00D079CE">
        <w:rPr>
          <w:color w:val="6600CC"/>
          <w:sz w:val="17"/>
          <w:szCs w:val="17"/>
        </w:rPr>
        <w:t>ОСФР по Республике Крым</w:t>
      </w:r>
      <w:r w:rsidRPr="00424D16" w:rsidR="00276469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о привлечении к административной ответственности </w:t>
      </w:r>
      <w:r w:rsidRPr="00424D16" w:rsidR="00D079CE">
        <w:rPr>
          <w:color w:val="6600CC"/>
          <w:sz w:val="17"/>
          <w:szCs w:val="17"/>
        </w:rPr>
        <w:t xml:space="preserve">председателем Первичной профсоюзной организации филиала ГУП РК «Крымские морские порты» «Евпаторийский торговый порт» профессионального союза работников морского транспорта РК </w:t>
      </w:r>
      <w:r w:rsidRPr="00424D16" w:rsidR="00D079CE">
        <w:rPr>
          <w:color w:val="6600CC"/>
          <w:sz w:val="17"/>
          <w:szCs w:val="17"/>
        </w:rPr>
        <w:t>Циглевского</w:t>
      </w:r>
      <w:r w:rsidRPr="00424D16" w:rsidR="00D079CE">
        <w:rPr>
          <w:color w:val="6600CC"/>
          <w:sz w:val="17"/>
          <w:szCs w:val="17"/>
        </w:rPr>
        <w:t xml:space="preserve"> Александра Александровича, </w:t>
      </w:r>
      <w:r w:rsidR="002362B7">
        <w:rPr>
          <w:color w:val="6600CC"/>
          <w:sz w:val="17"/>
          <w:szCs w:val="17"/>
        </w:rPr>
        <w:t>()</w:t>
      </w:r>
      <w:r w:rsidRPr="00424D16" w:rsidR="00D079CE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E97884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 15.33</w:t>
      </w:r>
      <w:r w:rsidRPr="00424D16" w:rsidR="00BF0A64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КоАП</w:t>
      </w:r>
      <w:r w:rsidRPr="00424D16">
        <w:rPr>
          <w:sz w:val="17"/>
          <w:szCs w:val="17"/>
        </w:rPr>
        <w:t xml:space="preserve"> РФ,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УСТАНОВИЛ:</w:t>
      </w:r>
    </w:p>
    <w:p w:rsidR="00BF0A64" w:rsidRPr="00424D16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 w:rsidRPr="00424D16">
        <w:rPr>
          <w:color w:val="6600CC"/>
          <w:sz w:val="17"/>
          <w:szCs w:val="17"/>
        </w:rPr>
        <w:t>Циглевский</w:t>
      </w:r>
      <w:r w:rsidRPr="00424D16">
        <w:rPr>
          <w:color w:val="6600CC"/>
          <w:sz w:val="17"/>
          <w:szCs w:val="17"/>
        </w:rPr>
        <w:t xml:space="preserve"> А.А.</w:t>
      </w:r>
      <w:r w:rsidRPr="00424D16" w:rsidR="00BD7A25">
        <w:rPr>
          <w:sz w:val="17"/>
          <w:szCs w:val="17"/>
        </w:rPr>
        <w:t xml:space="preserve">, являясь </w:t>
      </w:r>
      <w:r w:rsidRPr="00424D16" w:rsidR="00F556AF">
        <w:rPr>
          <w:color w:val="6600CC"/>
          <w:sz w:val="17"/>
          <w:szCs w:val="17"/>
        </w:rPr>
        <w:t xml:space="preserve">председателем </w:t>
      </w:r>
      <w:r w:rsidRPr="00424D16">
        <w:rPr>
          <w:color w:val="6600CC"/>
          <w:sz w:val="17"/>
          <w:szCs w:val="17"/>
        </w:rPr>
        <w:t>Первичной профсоюзной организации филиала ГУП РК «Крымские морские порты» «Евпаторийский торговый порт» профессионального союза работников  морского транспорта РК</w:t>
      </w:r>
      <w:r w:rsidRPr="00424D16" w:rsidR="00BD7A25">
        <w:rPr>
          <w:sz w:val="17"/>
          <w:szCs w:val="17"/>
        </w:rPr>
        <w:t xml:space="preserve">, </w:t>
      </w:r>
      <w:r w:rsidRPr="00424D16" w:rsidR="0044447B">
        <w:rPr>
          <w:sz w:val="17"/>
          <w:szCs w:val="17"/>
        </w:rPr>
        <w:t xml:space="preserve">в нарушение требований </w:t>
      </w:r>
      <w:r w:rsidRPr="00424D16" w:rsidR="00B21B34">
        <w:rPr>
          <w:sz w:val="17"/>
          <w:szCs w:val="17"/>
        </w:rPr>
        <w:t xml:space="preserve">п. 1 </w:t>
      </w:r>
      <w:r w:rsidRPr="00424D16" w:rsidR="0091638A">
        <w:rPr>
          <w:color w:val="6600CC"/>
          <w:sz w:val="17"/>
          <w:szCs w:val="17"/>
        </w:rPr>
        <w:t xml:space="preserve">ст. </w:t>
      </w:r>
      <w:r w:rsidRPr="00424D16">
        <w:rPr>
          <w:color w:val="6600CC"/>
          <w:sz w:val="17"/>
          <w:szCs w:val="17"/>
        </w:rPr>
        <w:t>24</w:t>
      </w:r>
      <w:r w:rsidRPr="00424D16" w:rsidR="00BD7A25">
        <w:rPr>
          <w:sz w:val="17"/>
          <w:szCs w:val="17"/>
        </w:rPr>
        <w:t xml:space="preserve"> Федерального закона «Об </w:t>
      </w:r>
      <w:r w:rsidRPr="00424D16">
        <w:rPr>
          <w:sz w:val="17"/>
          <w:szCs w:val="17"/>
        </w:rPr>
        <w:t>обязательном социальном страховании от несчастных случаев на производстве и профессиональных заболеваний</w:t>
      </w:r>
      <w:r w:rsidRPr="00424D16" w:rsidR="00BD7A25">
        <w:rPr>
          <w:sz w:val="17"/>
          <w:szCs w:val="17"/>
        </w:rPr>
        <w:t xml:space="preserve">» № </w:t>
      </w:r>
      <w:r w:rsidRPr="00424D16">
        <w:rPr>
          <w:sz w:val="17"/>
          <w:szCs w:val="17"/>
        </w:rPr>
        <w:t>125</w:t>
      </w:r>
      <w:r w:rsidRPr="00424D16" w:rsidR="00BD7A25">
        <w:rPr>
          <w:sz w:val="17"/>
          <w:szCs w:val="17"/>
        </w:rPr>
        <w:t xml:space="preserve">-ФЗ от </w:t>
      </w:r>
      <w:r w:rsidRPr="00424D16">
        <w:rPr>
          <w:sz w:val="17"/>
          <w:szCs w:val="17"/>
        </w:rPr>
        <w:t>24</w:t>
      </w:r>
      <w:r w:rsidRPr="00424D16" w:rsidR="00BD7A25">
        <w:rPr>
          <w:sz w:val="17"/>
          <w:szCs w:val="17"/>
        </w:rPr>
        <w:t>.0</w:t>
      </w:r>
      <w:r w:rsidRPr="00424D16">
        <w:rPr>
          <w:sz w:val="17"/>
          <w:szCs w:val="17"/>
        </w:rPr>
        <w:t>7</w:t>
      </w:r>
      <w:r w:rsidRPr="00424D16" w:rsidR="00BD7A25">
        <w:rPr>
          <w:sz w:val="17"/>
          <w:szCs w:val="17"/>
        </w:rPr>
        <w:t>.199</w:t>
      </w:r>
      <w:r w:rsidRPr="00424D16">
        <w:rPr>
          <w:sz w:val="17"/>
          <w:szCs w:val="17"/>
        </w:rPr>
        <w:t>8</w:t>
      </w:r>
      <w:r w:rsidRPr="00424D16" w:rsidR="00BD7A25">
        <w:rPr>
          <w:sz w:val="17"/>
          <w:szCs w:val="17"/>
        </w:rPr>
        <w:t xml:space="preserve">, </w:t>
      </w:r>
      <w:r w:rsidRPr="00424D16" w:rsidR="00276469">
        <w:rPr>
          <w:sz w:val="17"/>
          <w:szCs w:val="17"/>
        </w:rPr>
        <w:t xml:space="preserve">не своевременно </w:t>
      </w:r>
      <w:r w:rsidRPr="00424D16" w:rsidR="00BD7A25">
        <w:rPr>
          <w:sz w:val="17"/>
          <w:szCs w:val="17"/>
        </w:rPr>
        <w:t xml:space="preserve">предоставил </w:t>
      </w:r>
      <w:r w:rsidRPr="00424D16" w:rsidR="00276469">
        <w:rPr>
          <w:sz w:val="17"/>
          <w:szCs w:val="17"/>
        </w:rPr>
        <w:t xml:space="preserve">в </w:t>
      </w:r>
      <w:r w:rsidRPr="00424D16">
        <w:rPr>
          <w:color w:val="6600CC"/>
          <w:sz w:val="17"/>
          <w:szCs w:val="17"/>
        </w:rPr>
        <w:t>ОСФР по РК</w:t>
      </w:r>
      <w:r w:rsidRPr="00424D16" w:rsidR="00276469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сведения о</w:t>
      </w:r>
      <w:r w:rsidRPr="00424D16">
        <w:rPr>
          <w:sz w:val="17"/>
          <w:szCs w:val="17"/>
        </w:rPr>
        <w:t xml:space="preserve"> начисленных страховых </w:t>
      </w:r>
      <w:r w:rsidRPr="00424D16">
        <w:rPr>
          <w:sz w:val="17"/>
          <w:szCs w:val="17"/>
        </w:rPr>
        <w:t>взносах</w:t>
      </w:r>
      <w:r w:rsidRPr="00424D16">
        <w:rPr>
          <w:sz w:val="17"/>
          <w:szCs w:val="17"/>
        </w:rPr>
        <w:t xml:space="preserve"> на обязательное страхование от несчастных случаев на производстве и профессиональных заболеваний </w:t>
      </w:r>
      <w:r w:rsidRPr="00424D16">
        <w:rPr>
          <w:color w:val="7030A0"/>
          <w:sz w:val="17"/>
          <w:szCs w:val="17"/>
        </w:rPr>
        <w:t>за 2023 год.</w:t>
      </w:r>
    </w:p>
    <w:p w:rsidR="00E327E5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Фактически с</w:t>
      </w:r>
      <w:r w:rsidRPr="00424D16" w:rsidR="00BD7A25">
        <w:rPr>
          <w:sz w:val="17"/>
          <w:szCs w:val="17"/>
        </w:rPr>
        <w:t xml:space="preserve">ведения </w:t>
      </w:r>
      <w:r w:rsidRPr="00424D16" w:rsidR="00E00328">
        <w:rPr>
          <w:color w:val="6600CC"/>
          <w:sz w:val="17"/>
          <w:szCs w:val="17"/>
        </w:rPr>
        <w:t xml:space="preserve">за </w:t>
      </w:r>
      <w:r w:rsidRPr="00424D16" w:rsidR="009E7940">
        <w:rPr>
          <w:color w:val="6600CC"/>
          <w:sz w:val="17"/>
          <w:szCs w:val="17"/>
        </w:rPr>
        <w:t>202</w:t>
      </w:r>
      <w:r w:rsidRPr="00424D16" w:rsidR="00C339D3">
        <w:rPr>
          <w:color w:val="6600CC"/>
          <w:sz w:val="17"/>
          <w:szCs w:val="17"/>
        </w:rPr>
        <w:t xml:space="preserve">3 </w:t>
      </w:r>
      <w:r w:rsidRPr="00424D16">
        <w:rPr>
          <w:color w:val="6600CC"/>
          <w:sz w:val="17"/>
          <w:szCs w:val="17"/>
        </w:rPr>
        <w:t>год</w:t>
      </w:r>
      <w:r w:rsidRPr="00424D16">
        <w:rPr>
          <w:sz w:val="17"/>
          <w:szCs w:val="17"/>
        </w:rPr>
        <w:t xml:space="preserve"> </w:t>
      </w:r>
      <w:r w:rsidRPr="00424D16" w:rsidR="00D079CE">
        <w:rPr>
          <w:color w:val="7030A0"/>
          <w:sz w:val="17"/>
          <w:szCs w:val="17"/>
        </w:rPr>
        <w:t xml:space="preserve">по состоянию на дату составления протокола об административном правонарушении не </w:t>
      </w:r>
      <w:r w:rsidRPr="00424D16" w:rsidR="00276469">
        <w:rPr>
          <w:color w:val="7030A0"/>
          <w:sz w:val="17"/>
          <w:szCs w:val="17"/>
        </w:rPr>
        <w:t>предоставлены</w:t>
      </w:r>
      <w:r w:rsidRPr="00424D16" w:rsidR="009E7940">
        <w:rPr>
          <w:color w:val="6600CC"/>
          <w:sz w:val="17"/>
          <w:szCs w:val="17"/>
        </w:rPr>
        <w:t>.</w:t>
      </w:r>
    </w:p>
    <w:p w:rsidR="0010657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Местом совершения правонарушения является место регистрации </w:t>
      </w:r>
      <w:r w:rsidRPr="00424D16" w:rsidR="00D079CE">
        <w:rPr>
          <w:color w:val="6600CC"/>
          <w:sz w:val="17"/>
          <w:szCs w:val="17"/>
        </w:rPr>
        <w:t>Первичной профсоюзной организации филиала ГУП РК «Крымские морские порты» «Евпаторийский торговый порт» профессионального союза работников  морского транспорта РК – гор. Евпатория,  пл. Моряков, 1</w:t>
      </w:r>
      <w:r w:rsidRPr="00424D16" w:rsidR="00693CCA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424D16" w:rsidR="001838E0">
        <w:rPr>
          <w:sz w:val="17"/>
          <w:szCs w:val="17"/>
        </w:rPr>
        <w:t xml:space="preserve">шения правонарушения является </w:t>
      </w:r>
      <w:r w:rsidRPr="00424D16" w:rsidR="004A6495">
        <w:rPr>
          <w:color w:val="6600CC"/>
          <w:sz w:val="17"/>
          <w:szCs w:val="17"/>
        </w:rPr>
        <w:t>26.01.2024</w:t>
      </w:r>
      <w:r w:rsidRPr="00424D16">
        <w:rPr>
          <w:sz w:val="17"/>
          <w:szCs w:val="17"/>
        </w:rPr>
        <w:t xml:space="preserve"> в </w:t>
      </w:r>
      <w:r w:rsidRPr="00424D16">
        <w:rPr>
          <w:color w:val="6600CC"/>
          <w:sz w:val="17"/>
          <w:szCs w:val="17"/>
        </w:rPr>
        <w:t>00</w:t>
      </w:r>
      <w:r w:rsidRPr="00424D16" w:rsidR="006E764B">
        <w:rPr>
          <w:color w:val="6600CC"/>
          <w:sz w:val="17"/>
          <w:szCs w:val="17"/>
        </w:rPr>
        <w:t>:</w:t>
      </w:r>
      <w:r w:rsidRPr="00424D16">
        <w:rPr>
          <w:color w:val="6600CC"/>
          <w:sz w:val="17"/>
          <w:szCs w:val="17"/>
        </w:rPr>
        <w:t>0</w:t>
      </w:r>
      <w:r w:rsidRPr="00424D16">
        <w:rPr>
          <w:sz w:val="17"/>
          <w:szCs w:val="17"/>
        </w:rPr>
        <w:t>1.</w:t>
      </w:r>
    </w:p>
    <w:p w:rsidR="0019207B" w:rsidRPr="00424D16" w:rsidP="0019207B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19207B" w:rsidRPr="00424D16" w:rsidP="0019207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  <w:sz w:val="17"/>
          <w:szCs w:val="17"/>
        </w:rPr>
      </w:pPr>
      <w:r w:rsidRPr="00424D16">
        <w:rPr>
          <w:bCs/>
          <w:color w:val="7030A0"/>
          <w:sz w:val="17"/>
          <w:szCs w:val="17"/>
        </w:rPr>
        <w:t xml:space="preserve">На </w:t>
      </w:r>
      <w:r w:rsidRPr="00424D16" w:rsidR="00D079CE">
        <w:rPr>
          <w:bCs/>
          <w:color w:val="7030A0"/>
          <w:sz w:val="17"/>
          <w:szCs w:val="17"/>
        </w:rPr>
        <w:t>рассмотрени</w:t>
      </w:r>
      <w:r w:rsidRPr="00424D16">
        <w:rPr>
          <w:bCs/>
          <w:color w:val="7030A0"/>
          <w:sz w:val="17"/>
          <w:szCs w:val="17"/>
        </w:rPr>
        <w:t>е</w:t>
      </w:r>
      <w:r w:rsidRPr="00424D16" w:rsidR="00D079CE">
        <w:rPr>
          <w:bCs/>
          <w:color w:val="7030A0"/>
          <w:sz w:val="17"/>
          <w:szCs w:val="17"/>
        </w:rPr>
        <w:t xml:space="preserve"> дела </w:t>
      </w:r>
      <w:r w:rsidRPr="00424D16" w:rsidR="00D079CE">
        <w:rPr>
          <w:bCs/>
          <w:color w:val="7030A0"/>
          <w:sz w:val="17"/>
          <w:szCs w:val="17"/>
        </w:rPr>
        <w:t>привлекаемый</w:t>
      </w:r>
      <w:r w:rsidRPr="00424D16" w:rsidR="00D079CE">
        <w:rPr>
          <w:bCs/>
          <w:color w:val="7030A0"/>
          <w:sz w:val="17"/>
          <w:szCs w:val="17"/>
        </w:rPr>
        <w:t xml:space="preserve"> </w:t>
      </w:r>
      <w:r w:rsidRPr="00424D16">
        <w:rPr>
          <w:bCs/>
          <w:color w:val="7030A0"/>
          <w:sz w:val="17"/>
          <w:szCs w:val="17"/>
        </w:rPr>
        <w:t xml:space="preserve">не явился, подал письменное ходатайство, в котором </w:t>
      </w:r>
      <w:r w:rsidRPr="00424D16" w:rsidR="00D079CE">
        <w:rPr>
          <w:bCs/>
          <w:color w:val="7030A0"/>
          <w:sz w:val="17"/>
          <w:szCs w:val="17"/>
        </w:rPr>
        <w:t>вину в инкриминируемом правонарушении признал полностью.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Согласно ч. 1 ст. 24 </w:t>
      </w:r>
      <w:r w:rsidRPr="00424D16">
        <w:rPr>
          <w:sz w:val="17"/>
          <w:szCs w:val="17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424D16">
        <w:rPr>
          <w:rFonts w:eastAsia="Calibri"/>
          <w:sz w:val="17"/>
          <w:szCs w:val="1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24D16">
        <w:rPr>
          <w:rFonts w:eastAsia="Calibri"/>
          <w:sz w:val="17"/>
          <w:szCs w:val="17"/>
        </w:rPr>
        <w:t>заболеваний</w:t>
      </w:r>
      <w:r w:rsidRPr="00424D16">
        <w:rPr>
          <w:rFonts w:eastAsia="Calibri"/>
          <w:sz w:val="17"/>
          <w:szCs w:val="1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424D16">
        <w:rPr>
          <w:rFonts w:eastAsia="Calibri"/>
          <w:sz w:val="17"/>
          <w:szCs w:val="17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424D16">
          <w:rPr>
            <w:rFonts w:eastAsia="Calibri"/>
            <w:sz w:val="17"/>
            <w:szCs w:val="17"/>
          </w:rPr>
          <w:t>форме</w:t>
        </w:r>
      </w:hyperlink>
      <w:r w:rsidRPr="00424D16">
        <w:rPr>
          <w:rFonts w:eastAsia="Calibri"/>
          <w:sz w:val="17"/>
          <w:szCs w:val="17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на бумажном носителе не позднее 20-го числа месяца, следующего за отчетным периодом;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в форме электронного документа не позднее 25-го числа месяца, следующего за отчетным периодом.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Кроме этого, как предусмотрено ч. 2 и ч. 3 указанного Федерального закона, </w:t>
      </w:r>
      <w:r w:rsidRPr="00424D16">
        <w:rPr>
          <w:rFonts w:eastAsia="Calibri"/>
          <w:sz w:val="17"/>
          <w:szCs w:val="17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424D16">
          <w:rPr>
            <w:rFonts w:eastAsia="Calibri"/>
            <w:sz w:val="17"/>
            <w:szCs w:val="17"/>
          </w:rPr>
          <w:t>порядке</w:t>
        </w:r>
      </w:hyperlink>
      <w:r w:rsidRPr="00424D16">
        <w:rPr>
          <w:rFonts w:eastAsia="Calibri"/>
          <w:sz w:val="17"/>
          <w:szCs w:val="17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  <w:lang w:eastAsia="zh-CN"/>
        </w:rPr>
      </w:pPr>
      <w:r w:rsidRPr="00424D16">
        <w:rPr>
          <w:bCs/>
          <w:sz w:val="17"/>
          <w:szCs w:val="17"/>
        </w:rPr>
        <w:t>В силу ст. 1.5 КоАП РФ л</w:t>
      </w:r>
      <w:r w:rsidRPr="00424D16">
        <w:rPr>
          <w:sz w:val="17"/>
          <w:szCs w:val="17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соответствии с ч. 1 ст. 2.1. КоАП РФ а</w:t>
      </w:r>
      <w:r w:rsidRPr="00424D16">
        <w:rPr>
          <w:sz w:val="17"/>
          <w:szCs w:val="17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sz w:val="17"/>
          <w:szCs w:val="17"/>
        </w:rPr>
        <w:t>Составом административного правонарушения, в соответствии с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РФ, является </w:t>
      </w:r>
      <w:r w:rsidRPr="00424D16">
        <w:rPr>
          <w:rFonts w:eastAsia="Calibri"/>
          <w:sz w:val="17"/>
          <w:szCs w:val="17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</w:t>
      </w:r>
      <w:r w:rsidRPr="00424D16">
        <w:rPr>
          <w:rFonts w:eastAsia="Calibri"/>
          <w:sz w:val="17"/>
          <w:szCs w:val="17"/>
        </w:rPr>
        <w:t>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26.2</w:t>
        </w:r>
      </w:hyperlink>
      <w:r w:rsidRPr="00424D16">
        <w:rPr>
          <w:sz w:val="17"/>
          <w:szCs w:val="17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424D16" w:rsidP="00C20778">
      <w:pPr>
        <w:spacing w:line="360" w:lineRule="auto"/>
        <w:ind w:firstLine="709"/>
        <w:jc w:val="both"/>
        <w:rPr>
          <w:color w:val="6600CC"/>
          <w:sz w:val="17"/>
          <w:szCs w:val="17"/>
        </w:rPr>
      </w:pPr>
      <w:r w:rsidRPr="00424D16">
        <w:rPr>
          <w:sz w:val="17"/>
          <w:szCs w:val="17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424D16" w:rsidR="004A4538">
        <w:rPr>
          <w:sz w:val="17"/>
          <w:szCs w:val="17"/>
        </w:rPr>
        <w:t xml:space="preserve"> сведениями протокола об административном правонарушении № </w:t>
      </w:r>
      <w:r w:rsidRPr="00424D16" w:rsidR="004A6495">
        <w:rPr>
          <w:color w:val="6600CC"/>
          <w:sz w:val="17"/>
          <w:szCs w:val="17"/>
        </w:rPr>
        <w:t>458934</w:t>
      </w:r>
      <w:r w:rsidRPr="00424D16">
        <w:rPr>
          <w:color w:val="6600CC"/>
          <w:sz w:val="17"/>
          <w:szCs w:val="17"/>
        </w:rPr>
        <w:t xml:space="preserve">4, в котором установлены дата, место, событие правонарушения, </w:t>
      </w:r>
      <w:r w:rsidRPr="00424D16">
        <w:rPr>
          <w:color w:val="6600CC"/>
          <w:sz w:val="17"/>
          <w:szCs w:val="17"/>
        </w:rPr>
        <w:t>лицо</w:t>
      </w:r>
      <w:r w:rsidRPr="00424D16">
        <w:rPr>
          <w:color w:val="6600CC"/>
          <w:sz w:val="17"/>
          <w:szCs w:val="17"/>
        </w:rPr>
        <w:t xml:space="preserve"> привлекаемое к ответственности,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извещением № </w:t>
      </w:r>
      <w:r w:rsidRPr="00424D16" w:rsidR="004A6495">
        <w:rPr>
          <w:sz w:val="17"/>
          <w:szCs w:val="17"/>
        </w:rPr>
        <w:t>475807</w:t>
      </w:r>
      <w:r w:rsidRPr="00424D16">
        <w:rPr>
          <w:sz w:val="17"/>
          <w:szCs w:val="17"/>
        </w:rPr>
        <w:t xml:space="preserve"> о вызове должностного лица для составления протокола об административном правонарушении от </w:t>
      </w:r>
      <w:r w:rsidRPr="00424D16" w:rsidR="004A6495">
        <w:rPr>
          <w:sz w:val="17"/>
          <w:szCs w:val="17"/>
        </w:rPr>
        <w:t>08.05</w:t>
      </w:r>
      <w:r w:rsidRPr="00424D16" w:rsidR="00475702">
        <w:rPr>
          <w:sz w:val="17"/>
          <w:szCs w:val="17"/>
        </w:rPr>
        <w:t>.2024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списком внутренних почтовых </w:t>
      </w:r>
      <w:r w:rsidRPr="00424D16" w:rsidR="009F7898">
        <w:rPr>
          <w:sz w:val="17"/>
          <w:szCs w:val="17"/>
        </w:rPr>
        <w:t>отправлений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уведомлением о регистрации юридического лица в территориальном органе ПФ РФ</w:t>
      </w:r>
      <w:r w:rsidRPr="00424D16" w:rsidR="00276469">
        <w:rPr>
          <w:sz w:val="17"/>
          <w:szCs w:val="17"/>
        </w:rPr>
        <w:t xml:space="preserve">,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копией выписки из ЕГРЮЛ.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</w:t>
      </w:r>
      <w:r w:rsidRPr="00424D16">
        <w:rPr>
          <w:sz w:val="17"/>
          <w:szCs w:val="17"/>
        </w:rPr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424D16" w:rsidP="00C20778">
      <w:pPr>
        <w:tabs>
          <w:tab w:val="left" w:pos="5760"/>
        </w:tabs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28.2</w:t>
        </w:r>
      </w:hyperlink>
      <w:r w:rsidRPr="00424D16">
        <w:rPr>
          <w:sz w:val="17"/>
          <w:szCs w:val="17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424D16">
        <w:rPr>
          <w:sz w:val="17"/>
          <w:szCs w:val="17"/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51 Конституции</w:t>
        </w:r>
      </w:hyperlink>
      <w:r w:rsidRPr="00424D16">
        <w:rPr>
          <w:sz w:val="17"/>
          <w:szCs w:val="17"/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25.1 КоАП</w:t>
        </w:r>
      </w:hyperlink>
      <w:r w:rsidRPr="00424D16">
        <w:rPr>
          <w:sz w:val="17"/>
          <w:szCs w:val="17"/>
          <w:shd w:val="clear" w:color="auto" w:fill="FFFFFF"/>
        </w:rPr>
        <w:t xml:space="preserve"> РФ.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События правонарушения и сведения о </w:t>
      </w:r>
      <w:r w:rsidRPr="00424D16" w:rsidR="00E16A83">
        <w:rPr>
          <w:color w:val="6600CC"/>
          <w:sz w:val="17"/>
          <w:szCs w:val="17"/>
        </w:rPr>
        <w:t>привлекаемом</w:t>
      </w:r>
      <w:r w:rsidRPr="00424D16">
        <w:rPr>
          <w:color w:val="6600CC"/>
          <w:sz w:val="17"/>
          <w:szCs w:val="17"/>
        </w:rPr>
        <w:t>,</w:t>
      </w:r>
      <w:r w:rsidRPr="00424D16">
        <w:rPr>
          <w:sz w:val="17"/>
          <w:szCs w:val="17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424D16">
        <w:rPr>
          <w:sz w:val="17"/>
          <w:szCs w:val="17"/>
        </w:rPr>
        <w:t xml:space="preserve">ч. 2 </w:t>
      </w:r>
      <w:r w:rsidRPr="00424D16">
        <w:rPr>
          <w:sz w:val="17"/>
          <w:szCs w:val="17"/>
        </w:rPr>
        <w:t>ст. 15.33 КоАП РФ</w:t>
      </w:r>
      <w:r w:rsidRPr="00424D16" w:rsidR="00276469">
        <w:rPr>
          <w:sz w:val="17"/>
          <w:szCs w:val="17"/>
        </w:rPr>
        <w:t>.</w:t>
      </w:r>
      <w:r w:rsidRPr="00424D16">
        <w:rPr>
          <w:sz w:val="17"/>
          <w:szCs w:val="17"/>
        </w:rPr>
        <w:t xml:space="preserve">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424D16" w:rsidR="00E16A83">
        <w:rPr>
          <w:color w:val="6600CC"/>
          <w:sz w:val="17"/>
          <w:szCs w:val="17"/>
        </w:rPr>
        <w:t xml:space="preserve">привлекаемый </w:t>
      </w:r>
      <w:r w:rsidRPr="00424D16">
        <w:rPr>
          <w:sz w:val="17"/>
          <w:szCs w:val="17"/>
        </w:rPr>
        <w:t>ранее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к административной ответственности по ст. 15.33 ч. 2 КоАП РФ не привлекал</w:t>
      </w:r>
      <w:r w:rsidRPr="00424D16" w:rsidR="00E16A83">
        <w:rPr>
          <w:sz w:val="17"/>
          <w:szCs w:val="17"/>
        </w:rPr>
        <w:t>ся</w:t>
      </w:r>
      <w:r w:rsidRPr="00424D16">
        <w:rPr>
          <w:sz w:val="17"/>
          <w:szCs w:val="17"/>
        </w:rPr>
        <w:t>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Обстоятельств,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предусмотренных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24.5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КоАП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РФ,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исключающих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производство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делу,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установлено.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bCs/>
          <w:sz w:val="17"/>
          <w:szCs w:val="17"/>
        </w:rPr>
        <w:t>Руководствуясь ст. 4.2. КоАП РФ обстоятельством, смягчающим административную ответственность, в данном случае, является</w:t>
      </w:r>
      <w:r w:rsidRPr="00424D16">
        <w:rPr>
          <w:sz w:val="17"/>
          <w:szCs w:val="17"/>
        </w:rPr>
        <w:t xml:space="preserve"> </w:t>
      </w:r>
      <w:r w:rsidRPr="00424D16">
        <w:rPr>
          <w:color w:val="6600CC"/>
          <w:sz w:val="17"/>
          <w:szCs w:val="17"/>
        </w:rPr>
        <w:t>признание вины</w:t>
      </w:r>
      <w:r w:rsidRPr="00424D16">
        <w:rPr>
          <w:sz w:val="17"/>
          <w:szCs w:val="17"/>
        </w:rPr>
        <w:t xml:space="preserve"> лицом, совершившим административное правонарушение,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силу ч. 1 ст. 3.1. КоАП РФ а</w:t>
      </w:r>
      <w:r w:rsidRPr="00424D16">
        <w:rPr>
          <w:sz w:val="17"/>
          <w:szCs w:val="1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Санкцией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 предусмотрена административная ответственность </w:t>
      </w:r>
      <w:r w:rsidRPr="00424D16">
        <w:rPr>
          <w:sz w:val="17"/>
          <w:szCs w:val="17"/>
        </w:rPr>
        <w:t xml:space="preserve">за </w:t>
      </w:r>
      <w:r w:rsidRPr="00424D16">
        <w:rPr>
          <w:rFonts w:eastAsia="Calibri"/>
          <w:sz w:val="17"/>
          <w:szCs w:val="17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</w:t>
      </w:r>
      <w:r w:rsidRPr="00424D16">
        <w:rPr>
          <w:rFonts w:eastAsia="Calibri"/>
          <w:sz w:val="17"/>
          <w:szCs w:val="17"/>
        </w:rPr>
        <w:t>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424D16" w:rsidP="00C20778">
      <w:pPr>
        <w:pStyle w:val="ConsPlusNormal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424D16" w:rsidR="003C4D9E">
        <w:rPr>
          <w:sz w:val="17"/>
          <w:szCs w:val="17"/>
        </w:rPr>
        <w:t>.</w:t>
      </w:r>
    </w:p>
    <w:p w:rsidR="007770AE" w:rsidRPr="00424D16" w:rsidP="007770AE">
      <w:pPr>
        <w:spacing w:line="360" w:lineRule="auto"/>
        <w:ind w:firstLine="709"/>
        <w:jc w:val="both"/>
        <w:rPr>
          <w:color w:val="000000"/>
          <w:sz w:val="17"/>
          <w:szCs w:val="17"/>
          <w:shd w:val="clear" w:color="auto" w:fill="FFFFFF"/>
        </w:rPr>
      </w:pPr>
      <w:r w:rsidRPr="00424D16">
        <w:rPr>
          <w:sz w:val="17"/>
          <w:szCs w:val="17"/>
        </w:rPr>
        <w:t xml:space="preserve">Ст. 4.1.1 КоАП РФ предусматривает, </w:t>
      </w:r>
      <w:r w:rsidRPr="00424D16" w:rsidR="00657CDF">
        <w:rPr>
          <w:color w:val="000000"/>
          <w:sz w:val="17"/>
          <w:szCs w:val="17"/>
          <w:shd w:val="clear" w:color="auto" w:fill="FFFFFF"/>
        </w:rPr>
        <w:t>что</w:t>
      </w:r>
      <w:r w:rsidRPr="00424D16">
        <w:rPr>
          <w:color w:val="000000"/>
          <w:sz w:val="17"/>
          <w:szCs w:val="17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контроля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раздела II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 xml:space="preserve"> статьи 3.4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настоящей статьи.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424D16" w:rsidP="007D3E17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На основании ст. 1 ст. 10 </w:t>
      </w:r>
      <w:hyperlink r:id="rId14" w:history="1">
        <w:r w:rsidRPr="00424D16">
          <w:rPr>
            <w:bCs/>
            <w:sz w:val="17"/>
            <w:szCs w:val="17"/>
          </w:rPr>
          <w:t>Федерального закона от 12.01.1996 № 7-ФЗ «О некоммерческих организациях»</w:t>
        </w:r>
      </w:hyperlink>
      <w:r w:rsidRPr="00424D16">
        <w:rPr>
          <w:sz w:val="17"/>
          <w:szCs w:val="17"/>
        </w:rPr>
        <w:t xml:space="preserve"> </w:t>
      </w:r>
      <w:r w:rsidRPr="00424D16">
        <w:rPr>
          <w:color w:val="000000"/>
          <w:sz w:val="17"/>
          <w:szCs w:val="17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424D16">
          <w:rPr>
            <w:rStyle w:val="Hyperlink"/>
            <w:color w:val="auto"/>
            <w:sz w:val="17"/>
            <w:szCs w:val="17"/>
            <w:u w:val="none"/>
            <w:shd w:val="clear" w:color="auto" w:fill="FFFFFF"/>
          </w:rPr>
          <w:t>законами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424D16">
        <w:rPr>
          <w:sz w:val="17"/>
          <w:szCs w:val="17"/>
        </w:rPr>
        <w:t>.</w:t>
      </w:r>
    </w:p>
    <w:p w:rsidR="00C20778" w:rsidRPr="00424D16" w:rsidP="00C20778">
      <w:pPr>
        <w:spacing w:line="360" w:lineRule="auto"/>
        <w:ind w:firstLine="709"/>
        <w:jc w:val="both"/>
        <w:rPr>
          <w:rStyle w:val="longtext"/>
          <w:sz w:val="17"/>
          <w:szCs w:val="17"/>
        </w:rPr>
      </w:pPr>
      <w:r w:rsidRPr="00424D16">
        <w:rPr>
          <w:sz w:val="17"/>
          <w:szCs w:val="1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предотвращения совершения новых правонарушений, в отношении должностного лица данного </w:t>
      </w:r>
      <w:r w:rsidRPr="00424D16" w:rsidR="007D3E17">
        <w:rPr>
          <w:sz w:val="17"/>
          <w:szCs w:val="17"/>
        </w:rPr>
        <w:t>учреждения</w:t>
      </w:r>
      <w:r w:rsidRPr="00424D16">
        <w:rPr>
          <w:sz w:val="17"/>
          <w:szCs w:val="17"/>
        </w:rPr>
        <w:t xml:space="preserve"> может быть применено административное наказание</w:t>
      </w:r>
      <w:r w:rsidRPr="00424D16">
        <w:rPr>
          <w:sz w:val="17"/>
          <w:szCs w:val="17"/>
        </w:rPr>
        <w:t xml:space="preserve"> в виде предупреждения.</w:t>
      </w:r>
    </w:p>
    <w:p w:rsidR="009833F2" w:rsidRPr="00424D16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424D16">
        <w:rPr>
          <w:rStyle w:val="longtext"/>
          <w:rFonts w:ascii="Times New Roman" w:eastAsia="Calibri" w:hAnsi="Times New Roman"/>
          <w:sz w:val="17"/>
          <w:szCs w:val="17"/>
        </w:rPr>
        <w:t>Руководствуясь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Style w:val="longtext"/>
          <w:rFonts w:ascii="Times New Roman" w:eastAsia="Calibri" w:hAnsi="Times New Roman"/>
          <w:sz w:val="17"/>
          <w:szCs w:val="17"/>
        </w:rPr>
        <w:t>ст.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ст.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4.1,</w:t>
      </w:r>
      <w:r w:rsidRPr="00424D16" w:rsidR="00C20778">
        <w:rPr>
          <w:rFonts w:ascii="Times New Roman" w:hAnsi="Times New Roman"/>
          <w:sz w:val="17"/>
          <w:szCs w:val="17"/>
        </w:rPr>
        <w:t>4.1.1,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15.33</w:t>
      </w:r>
      <w:r w:rsidRPr="00424D16" w:rsidR="00C20778">
        <w:rPr>
          <w:rFonts w:ascii="Times New Roman" w:hAnsi="Times New Roman"/>
          <w:sz w:val="17"/>
          <w:szCs w:val="17"/>
        </w:rPr>
        <w:t xml:space="preserve"> ч. 2</w:t>
      </w:r>
      <w:r w:rsidRPr="00424D16" w:rsidR="00326161">
        <w:rPr>
          <w:rFonts w:ascii="Times New Roman" w:hAnsi="Times New Roman"/>
          <w:sz w:val="17"/>
          <w:szCs w:val="17"/>
        </w:rPr>
        <w:t xml:space="preserve">, 29.9, 29.10 </w:t>
      </w:r>
      <w:r w:rsidRPr="00424D16">
        <w:rPr>
          <w:rFonts w:ascii="Times New Roman" w:hAnsi="Times New Roman"/>
          <w:sz w:val="17"/>
          <w:szCs w:val="17"/>
        </w:rPr>
        <w:t>КоАП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РФ,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мировой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судья</w:t>
      </w:r>
    </w:p>
    <w:p w:rsidR="003C4D9E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ПОСТАНОВИЛ:</w:t>
      </w:r>
    </w:p>
    <w:p w:rsidR="00C20778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424D16">
        <w:rPr>
          <w:rFonts w:ascii="Times New Roman" w:hAnsi="Times New Roman"/>
          <w:color w:val="6600CC"/>
          <w:sz w:val="17"/>
          <w:szCs w:val="17"/>
        </w:rPr>
        <w:t xml:space="preserve">Председателя </w:t>
      </w:r>
      <w:r w:rsidRPr="00424D16" w:rsidR="00E16A83">
        <w:rPr>
          <w:rFonts w:ascii="Times New Roman" w:hAnsi="Times New Roman"/>
          <w:color w:val="6600CC"/>
          <w:sz w:val="17"/>
          <w:szCs w:val="17"/>
        </w:rPr>
        <w:t xml:space="preserve">Первичной профсоюзной организации филиала ГУП РК «Крымские морские порты» «Евпаторийский торговый порт» профессионального союза работников  морского транспорта РК </w:t>
      </w:r>
      <w:r w:rsidRPr="00424D16" w:rsidR="00E16A83">
        <w:rPr>
          <w:rFonts w:ascii="Times New Roman" w:hAnsi="Times New Roman"/>
          <w:color w:val="6600CC"/>
          <w:sz w:val="17"/>
          <w:szCs w:val="17"/>
        </w:rPr>
        <w:t>Циглевского</w:t>
      </w:r>
      <w:r w:rsidRPr="00424D16" w:rsidR="00E16A83">
        <w:rPr>
          <w:rFonts w:ascii="Times New Roman" w:hAnsi="Times New Roman"/>
          <w:color w:val="6600CC"/>
          <w:sz w:val="17"/>
          <w:szCs w:val="17"/>
        </w:rPr>
        <w:t xml:space="preserve"> Александра Александровича</w:t>
      </w:r>
      <w:r w:rsidRPr="00424D16" w:rsidR="00E16A83">
        <w:rPr>
          <w:rFonts w:ascii="Times New Roman" w:hAnsi="Times New Roman"/>
          <w:color w:val="6600CC"/>
          <w:sz w:val="17"/>
          <w:szCs w:val="17"/>
        </w:rPr>
        <w:t xml:space="preserve">, </w:t>
      </w:r>
      <w:r w:rsidR="002362B7">
        <w:rPr>
          <w:rFonts w:ascii="Times New Roman" w:hAnsi="Times New Roman"/>
          <w:color w:val="6600CC"/>
          <w:sz w:val="17"/>
          <w:szCs w:val="17"/>
        </w:rPr>
        <w:t>()</w:t>
      </w:r>
      <w:r w:rsidRPr="00424D16" w:rsidR="00E16A83"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признать виновн</w:t>
      </w:r>
      <w:r w:rsidRPr="00424D16" w:rsidR="00E16A83">
        <w:rPr>
          <w:rFonts w:ascii="Times New Roman" w:hAnsi="Times New Roman"/>
          <w:sz w:val="17"/>
          <w:szCs w:val="17"/>
        </w:rPr>
        <w:t>ым</w:t>
      </w:r>
      <w:r w:rsidRPr="00424D16">
        <w:rPr>
          <w:rFonts w:ascii="Times New Roman" w:hAnsi="Times New Roman"/>
          <w:sz w:val="17"/>
          <w:szCs w:val="17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Постановление может быть обжаловано в течение 10 суток в порядке, предусмотренном </w:t>
      </w:r>
      <w:r w:rsidRPr="00424D16">
        <w:rPr>
          <w:sz w:val="17"/>
          <w:szCs w:val="17"/>
        </w:rPr>
        <w:br/>
        <w:t>ст. 30.2 КоАП РФ.</w:t>
      </w:r>
    </w:p>
    <w:p w:rsidR="003C4D9E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/подпись/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Копия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верна: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Постановление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вступило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законную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силу.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p w:rsidR="00A067BF" w:rsidRPr="00424D16" w:rsidP="00E16A83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Помощник судьи </w:t>
      </w:r>
      <w:r w:rsidRPr="00424D16" w:rsidR="003C4D9E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326161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802A7B">
        <w:rPr>
          <w:sz w:val="17"/>
          <w:szCs w:val="17"/>
        </w:rPr>
        <w:tab/>
      </w:r>
      <w:r w:rsidRPr="00424D16" w:rsidR="009833F2">
        <w:rPr>
          <w:sz w:val="17"/>
          <w:szCs w:val="17"/>
        </w:rPr>
        <w:t>Р.В.Лебедева</w:t>
      </w:r>
    </w:p>
    <w:p w:rsidR="00424D16">
      <w:pPr>
        <w:spacing w:line="360" w:lineRule="auto"/>
        <w:ind w:firstLine="709"/>
        <w:jc w:val="both"/>
        <w:rPr>
          <w:sz w:val="16"/>
          <w:szCs w:val="16"/>
        </w:rPr>
      </w:pPr>
    </w:p>
    <w:p w:rsidR="00A5192A">
      <w:pPr>
        <w:spacing w:line="360" w:lineRule="auto"/>
        <w:ind w:firstLine="709"/>
        <w:jc w:val="both"/>
        <w:rPr>
          <w:sz w:val="16"/>
          <w:szCs w:val="16"/>
        </w:rPr>
      </w:pPr>
    </w:p>
    <w:sectPr w:rsidSect="000F16BA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2362B7">
      <w:rPr>
        <w:noProof/>
        <w:sz w:val="20"/>
        <w:szCs w:val="20"/>
      </w:rPr>
      <w:t>3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D4260"/>
    <w:rsid w:val="002106B8"/>
    <w:rsid w:val="002248E6"/>
    <w:rsid w:val="002362B7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E089A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20778"/>
    <w:rsid w:val="00C339D3"/>
    <w:rsid w:val="00C37CF9"/>
    <w:rsid w:val="00C653CE"/>
    <w:rsid w:val="00CC022C"/>
    <w:rsid w:val="00CC4AB6"/>
    <w:rsid w:val="00CE15B6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606D3"/>
    <w:rsid w:val="00E74E10"/>
    <w:rsid w:val="00E97884"/>
    <w:rsid w:val="00EB6B84"/>
    <w:rsid w:val="00EC19A0"/>
    <w:rsid w:val="00F0045E"/>
    <w:rsid w:val="00F02C41"/>
    <w:rsid w:val="00F16D09"/>
    <w:rsid w:val="00F369F6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