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5-42-386/2017</w:t>
      </w:r>
    </w:p>
    <w:p w:rsidR="00A77B3E">
      <w:r>
        <w:t>ПОСТАНОВЛЕНИЕ</w:t>
      </w:r>
    </w:p>
    <w:p w:rsidR="00A77B3E">
      <w:r>
        <w:t xml:space="preserve">02 октября 2017 года          </w:t>
        <w:tab/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атамана ГКО «Евпаторийское»  фио по ст. 15.5 ч. 1 Кодекса РФ об АП, </w:t>
      </w:r>
    </w:p>
    <w:p w:rsidR="00A77B3E">
      <w:r>
        <w:t>УСТАНОВИЛ:</w:t>
      </w:r>
    </w:p>
    <w:p w:rsidR="00A77B3E">
      <w:r>
        <w:t>Мировому судье  судебного участка №42 Евпаторийского судебного района адрес   поступило  дело  об административном правонарушении о привлечении к административной ответственности  атамана ГКО «Евпаторийское»  фио по ст. 15.5  ч. 1  Кодекса РФ об АП.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ГКО «Евпаторийское»  - адрес.</w:t>
      </w:r>
    </w:p>
    <w:p w:rsidR="00A77B3E">
      <w:r>
        <w:t>В судебном заседании привлекаемое лицо вину признало, просило суд проявить снисхождение  при назначении административного наказания.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дата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ст.15.6 КоАП РФ за малозначительностью совершенного административного правонарушения с объявлением 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атамана ГКО «Евпаторийское»  фио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атаману ГКО «Евпаторийское»  фио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>
      <w:r>
        <w:t>Мировой судья</w:t>
        <w:tab/>
        <w:tab/>
        <w:tab/>
        <w:t xml:space="preserve">                         И.О. Семенец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