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5-42-465/2017</w:t>
      </w:r>
    </w:p>
    <w:p w:rsidR="00A77B3E">
      <w:r>
        <w:t xml:space="preserve">ПОСТАНОВЛЕНИЕ </w:t>
      </w:r>
    </w:p>
    <w:p w:rsidR="00A77B3E">
      <w:r>
        <w:t xml:space="preserve">27 ноября 2017 года                           </w:t>
        <w:tab/>
        <w:t xml:space="preserve">             гор. Евпатория, проспект Ленина,51/50</w:t>
      </w:r>
    </w:p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Бухгалтера ФГБУ «Евпаторийский военный детский клинический санаторий имени Е.П. Глинки» Кириченко Елены Александровны, паспортные данные, УССР, зарегистрированной и проживающей по адресу адрес, ...ор. Евпатория, Республика Крым   по ст. 15.5 Кодекса РФ об АП, </w:t>
      </w:r>
    </w:p>
    <w:p w:rsidR="00A77B3E">
      <w:r>
        <w:t>УСТАНОВИЛ:</w:t>
      </w:r>
    </w:p>
    <w:p w:rsidR="00A77B3E">
      <w:r>
        <w:t>Кириченко Елена Александровна, являясь бухгалтером ФГБУ «Евпаторийский военный детский клинический санаторий имени Е.П. Глинки», расположенного по адресу  ул. Дувановская, 21, гор. Евпатория, совершила нарушение законодательства о налогах и сборах, в части непредставления в установленный срок налоговой декларации по налогу на добычу полезных ископаемых за июль 2017 года.</w:t>
      </w:r>
    </w:p>
    <w:p w:rsidR="00A77B3E">
      <w:r>
        <w:t>Временем совершения правонарушения является 01.09.2017. Местом совершения правонарушения является месторасположения ФГБУ «Евпаторийский военный детский клинический санаторий имени Е.П. Глинки».</w:t>
      </w:r>
    </w:p>
    <w:p w:rsidR="00A77B3E">
      <w:r>
        <w:t>В судебном заседании Кириченко Е.А. вину в совершении инкриминируемого административного правонарушения признала, не оспаривала обстоятельств, изложенных в протоколе. Просила назначить административное наказание в минимальном размере.</w:t>
      </w:r>
    </w:p>
    <w:p w:rsidR="00A77B3E">
      <w:r>
        <w:t>Выслушав лицо, привлекаемое к административной ответственности, исследовав материалы дела, мировой судья считает достоверно установленным совершение правонарушения, предусмотренного ст.15.5 Кодекса Российской Федерации об административных правонарушениях.</w:t>
      </w:r>
    </w:p>
    <w:p w:rsidR="00A77B3E">
      <w:r>
        <w:t>Вина в совершении правонарушения подтверждается: сведениями протокола об административном правонарушении № 2488 от 06.11.2017, копией выписки из Единого государственного реестра юридических лиц от 02.11.2017, копией квитанции о приеме налоговой декларации в электронном виде от 15.09.2017, копией подтверждения даты отправки от 15.09.2017, копией должностной инструкции бухгалтера ФГБУ «Евпаторийский военный детский клинический санаторий имени Е.П. Глинки».</w:t>
      </w:r>
    </w:p>
    <w:p w:rsidR="00A77B3E">
      <w:r>
        <w:t>Статьей 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 в налоговый орган по месту учета.</w:t>
      </w:r>
    </w:p>
    <w:p w:rsidR="00A77B3E">
      <w:r>
        <w:t>С учетом изложенного, мировой судья пришел к выводу, что в действиях  привлекаемого лица 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считает необходимым назначить ей наказание в виде штрафа  в размере установленном санкцией ст. 15.5 КоАП РФ.</w:t>
      </w:r>
    </w:p>
    <w:p w:rsidR="00A77B3E">
      <w:r>
        <w:t>Руководствуясь ст.ст.15.5, 29.9,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Кириченко Елену Александровну признать виновной в совершении правонарушения, предусмотренного ст.15.5 Кодекса Российской Федерации об административных правонарушениях и назначить ему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A77B3E">
      <w:r>
        <w:t>Штраф подлежит уплате по следующим реквизитам: КБК: 18211603030016000140; ОКТМО 35712000, получатель: УФК по Республике Крым для Межрайонной инспекции Федеральной  налоговой службы № 6; ИНН 9110000024; КПП 911001001;  расчётный счёт: 40101810335100010001; банк получателя: отделение по Республике Крым Центрального Банка РФ, открытый УФК по РК; БИК: 043510001,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A77B3E">
      <w:r>
        <w:t>Мировой судья                            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