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4AF" w:rsidRPr="00CE640E" w:rsidP="003434AF">
      <w:pPr>
        <w:jc w:val="right"/>
        <w:rPr>
          <w:b/>
          <w:sz w:val="20"/>
          <w:szCs w:val="20"/>
        </w:rPr>
      </w:pPr>
      <w:r w:rsidRPr="00CE640E">
        <w:rPr>
          <w:sz w:val="20"/>
          <w:szCs w:val="20"/>
        </w:rPr>
        <w:t xml:space="preserve">                                                                                                    </w:t>
      </w:r>
      <w:r w:rsidRPr="00CE640E">
        <w:rPr>
          <w:b/>
          <w:sz w:val="20"/>
          <w:szCs w:val="20"/>
        </w:rPr>
        <w:t>Дело № 5-4</w:t>
      </w:r>
      <w:r w:rsidRPr="00CE640E" w:rsidR="00C707E2">
        <w:rPr>
          <w:b/>
          <w:sz w:val="20"/>
          <w:szCs w:val="20"/>
        </w:rPr>
        <w:t>7</w:t>
      </w:r>
      <w:r w:rsidRPr="00CE640E">
        <w:rPr>
          <w:b/>
          <w:sz w:val="20"/>
          <w:szCs w:val="20"/>
        </w:rPr>
        <w:t>-</w:t>
      </w:r>
      <w:r w:rsidRPr="00CE640E" w:rsidR="00C707E2">
        <w:rPr>
          <w:b/>
          <w:sz w:val="20"/>
          <w:szCs w:val="20"/>
        </w:rPr>
        <w:t>290/2025</w:t>
      </w:r>
    </w:p>
    <w:p w:rsidR="003434AF" w:rsidRPr="00CE640E" w:rsidP="003434AF">
      <w:pPr>
        <w:jc w:val="right"/>
        <w:rPr>
          <w:b/>
          <w:sz w:val="20"/>
          <w:szCs w:val="20"/>
        </w:rPr>
      </w:pPr>
      <w:r w:rsidRPr="00CE640E">
        <w:rPr>
          <w:b/>
          <w:sz w:val="20"/>
          <w:szCs w:val="20"/>
        </w:rPr>
        <w:t xml:space="preserve"> </w:t>
      </w:r>
    </w:p>
    <w:p w:rsidR="003434AF" w:rsidRPr="00CE640E" w:rsidP="003434AF">
      <w:pPr>
        <w:jc w:val="center"/>
        <w:rPr>
          <w:sz w:val="20"/>
          <w:szCs w:val="20"/>
        </w:rPr>
      </w:pPr>
    </w:p>
    <w:p w:rsidR="003434AF" w:rsidRPr="00CE640E" w:rsidP="003434AF">
      <w:pPr>
        <w:jc w:val="center"/>
        <w:rPr>
          <w:sz w:val="20"/>
          <w:szCs w:val="20"/>
        </w:rPr>
      </w:pPr>
      <w:r w:rsidRPr="00CE640E">
        <w:rPr>
          <w:sz w:val="20"/>
          <w:szCs w:val="20"/>
        </w:rPr>
        <w:t>ПОСТАНОВЛЕНИЕ</w:t>
      </w:r>
    </w:p>
    <w:p w:rsidR="003434AF" w:rsidRPr="00CE640E" w:rsidP="003434AF">
      <w:pPr>
        <w:jc w:val="center"/>
        <w:rPr>
          <w:sz w:val="20"/>
          <w:szCs w:val="20"/>
        </w:rPr>
      </w:pPr>
    </w:p>
    <w:p w:rsidR="003434AF" w:rsidRPr="00CE640E" w:rsidP="003434AF">
      <w:pPr>
        <w:jc w:val="center"/>
        <w:rPr>
          <w:sz w:val="20"/>
          <w:szCs w:val="20"/>
        </w:rPr>
      </w:pPr>
      <w:r w:rsidRPr="00CE640E">
        <w:rPr>
          <w:sz w:val="20"/>
          <w:szCs w:val="20"/>
        </w:rPr>
        <w:t xml:space="preserve">     </w:t>
      </w:r>
      <w:r w:rsidRPr="00CE640E" w:rsidR="00C82532">
        <w:rPr>
          <w:sz w:val="20"/>
          <w:szCs w:val="20"/>
        </w:rPr>
        <w:t xml:space="preserve"> </w:t>
      </w:r>
      <w:r w:rsidRPr="00CE640E" w:rsidR="00C707E2">
        <w:rPr>
          <w:sz w:val="20"/>
          <w:szCs w:val="20"/>
        </w:rPr>
        <w:t>26 ноября</w:t>
      </w:r>
      <w:r w:rsidRPr="00CE640E" w:rsidR="00773CAD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202</w:t>
      </w:r>
      <w:r w:rsidRPr="00CE640E" w:rsidR="00C707E2">
        <w:rPr>
          <w:sz w:val="20"/>
          <w:szCs w:val="20"/>
        </w:rPr>
        <w:t>5</w:t>
      </w:r>
      <w:r w:rsidRPr="00CE640E">
        <w:rPr>
          <w:sz w:val="20"/>
          <w:szCs w:val="20"/>
        </w:rPr>
        <w:t xml:space="preserve"> года                                                                               г. Керчь</w:t>
      </w:r>
    </w:p>
    <w:p w:rsidR="003434AF" w:rsidRPr="00CE640E" w:rsidP="003434AF">
      <w:pPr>
        <w:pStyle w:val="a1"/>
        <w:ind w:firstLine="0"/>
        <w:rPr>
          <w:sz w:val="20"/>
          <w:szCs w:val="20"/>
        </w:rPr>
      </w:pPr>
      <w:r w:rsidRPr="00CE640E">
        <w:rPr>
          <w:sz w:val="20"/>
          <w:szCs w:val="20"/>
        </w:rPr>
        <w:t xml:space="preserve">                   </w:t>
      </w:r>
    </w:p>
    <w:p w:rsidR="003434AF" w:rsidRPr="00CE640E" w:rsidP="003434AF">
      <w:pPr>
        <w:pStyle w:val="BodyText"/>
        <w:rPr>
          <w:sz w:val="20"/>
        </w:rPr>
      </w:pPr>
      <w:r w:rsidRPr="00CE640E">
        <w:rPr>
          <w:sz w:val="20"/>
        </w:rPr>
        <w:t xml:space="preserve">       Мировой судья судебного участка №48 Керченского судебного района (городской округ Керчь) Республики Крым Троян К.В.,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CE640E">
        <w:rPr>
          <w:sz w:val="20"/>
        </w:rPr>
        <w:t>,</w:t>
      </w:r>
      <w:r w:rsidRPr="00CE640E" w:rsidR="00795254">
        <w:rPr>
          <w:sz w:val="20"/>
          <w:lang w:val="ru-RU"/>
        </w:rPr>
        <w:t xml:space="preserve"> </w:t>
      </w:r>
      <w:r w:rsidRPr="00CE640E">
        <w:rPr>
          <w:sz w:val="20"/>
        </w:rPr>
        <w:t>рассмотрев  дело об административном правонарушении, в отношении</w:t>
      </w:r>
      <w:r w:rsidRPr="00CE640E" w:rsidR="00795254">
        <w:rPr>
          <w:sz w:val="20"/>
          <w:lang w:val="ru-RU"/>
        </w:rPr>
        <w:t xml:space="preserve"> </w:t>
      </w:r>
      <w:r w:rsidRPr="00CE640E" w:rsidR="004E45C0">
        <w:rPr>
          <w:sz w:val="20"/>
          <w:lang w:val="ru-RU"/>
        </w:rPr>
        <w:t>должностного лица</w:t>
      </w:r>
      <w:r w:rsidRPr="00CE640E" w:rsidR="00D202D8">
        <w:rPr>
          <w:sz w:val="20"/>
          <w:lang w:val="ru-RU"/>
        </w:rPr>
        <w:t xml:space="preserve"> - </w:t>
      </w:r>
      <w:r w:rsidRPr="00CE640E" w:rsidR="00AB2872">
        <w:rPr>
          <w:sz w:val="20"/>
          <w:lang w:val="ru-RU"/>
        </w:rPr>
        <w:t xml:space="preserve">дорожного мастера  </w:t>
      </w:r>
      <w:r w:rsidRPr="00CE640E" w:rsidR="00137CA4">
        <w:rPr>
          <w:sz w:val="20"/>
        </w:rPr>
        <w:t>(ИЗЪЯТО)</w:t>
      </w:r>
      <w:r w:rsidRPr="00CE640E" w:rsidR="00561556">
        <w:rPr>
          <w:sz w:val="20"/>
          <w:lang w:val="ru-RU"/>
        </w:rPr>
        <w:t>»</w:t>
      </w:r>
      <w:r w:rsidRPr="00CE640E" w:rsidR="00AB2872">
        <w:rPr>
          <w:sz w:val="20"/>
          <w:lang w:val="ru-RU"/>
        </w:rPr>
        <w:t xml:space="preserve"> </w:t>
      </w:r>
      <w:r w:rsidRPr="00CE640E" w:rsidR="00300BCF">
        <w:rPr>
          <w:sz w:val="20"/>
          <w:lang w:val="ru-RU"/>
        </w:rPr>
        <w:t xml:space="preserve">Васикова </w:t>
      </w:r>
      <w:r w:rsidRPr="00CE640E" w:rsidR="00137CA4">
        <w:rPr>
          <w:sz w:val="20"/>
        </w:rPr>
        <w:t>(ИЗЪЯТО)</w:t>
      </w:r>
      <w:r w:rsidRPr="00CE640E" w:rsidR="00561556">
        <w:rPr>
          <w:sz w:val="20"/>
          <w:lang w:val="ru-RU"/>
        </w:rPr>
        <w:t xml:space="preserve">         </w:t>
      </w:r>
      <w:r w:rsidRPr="00CE640E">
        <w:rPr>
          <w:sz w:val="20"/>
        </w:rPr>
        <w:t>привлекаемо</w:t>
      </w:r>
      <w:r w:rsidRPr="00CE640E" w:rsidR="00E209B7">
        <w:rPr>
          <w:sz w:val="20"/>
          <w:lang w:val="ru-RU"/>
        </w:rPr>
        <w:t>го</w:t>
      </w:r>
      <w:r w:rsidRPr="00CE640E">
        <w:rPr>
          <w:sz w:val="20"/>
        </w:rPr>
        <w:t xml:space="preserve"> к административной отв</w:t>
      </w:r>
      <w:r w:rsidRPr="00CE640E" w:rsidR="00773CAD">
        <w:rPr>
          <w:sz w:val="20"/>
        </w:rPr>
        <w:t xml:space="preserve">етственности  по ч. </w:t>
      </w:r>
      <w:r w:rsidRPr="00CE640E" w:rsidR="00773CAD">
        <w:rPr>
          <w:sz w:val="20"/>
          <w:lang w:val="ru-RU"/>
        </w:rPr>
        <w:t>1</w:t>
      </w:r>
      <w:r w:rsidRPr="00CE640E" w:rsidR="00773CAD">
        <w:rPr>
          <w:sz w:val="20"/>
        </w:rPr>
        <w:t xml:space="preserve"> ст. 1</w:t>
      </w:r>
      <w:r w:rsidRPr="00CE640E" w:rsidR="00773CAD">
        <w:rPr>
          <w:sz w:val="20"/>
          <w:lang w:val="ru-RU"/>
        </w:rPr>
        <w:t>2.34</w:t>
      </w:r>
      <w:r w:rsidRPr="00CE640E">
        <w:rPr>
          <w:sz w:val="20"/>
        </w:rPr>
        <w:t xml:space="preserve">  КоАП Российской Федерации, </w:t>
      </w:r>
    </w:p>
    <w:p w:rsidR="00795678" w:rsidRPr="00CE640E" w:rsidP="00795678">
      <w:pPr>
        <w:pStyle w:val="Style7"/>
        <w:widowControl/>
        <w:contextualSpacing/>
        <w:jc w:val="center"/>
        <w:rPr>
          <w:rStyle w:val="FontStyle11"/>
          <w:b w:val="0"/>
          <w:sz w:val="20"/>
          <w:szCs w:val="20"/>
          <w:lang w:eastAsia="uk-UA"/>
        </w:rPr>
      </w:pPr>
      <w:r w:rsidRPr="00CE640E">
        <w:rPr>
          <w:rStyle w:val="FontStyle11"/>
          <w:b w:val="0"/>
          <w:sz w:val="20"/>
          <w:szCs w:val="20"/>
          <w:lang w:eastAsia="uk-UA"/>
        </w:rPr>
        <w:t>УСТАНОВИЛ:</w:t>
      </w:r>
    </w:p>
    <w:p w:rsidR="00032290" w:rsidRPr="00CE640E" w:rsidP="00795678">
      <w:pPr>
        <w:pStyle w:val="Style7"/>
        <w:widowControl/>
        <w:contextualSpacing/>
        <w:jc w:val="center"/>
        <w:rPr>
          <w:rStyle w:val="FontStyle11"/>
          <w:b w:val="0"/>
          <w:sz w:val="20"/>
          <w:szCs w:val="20"/>
          <w:lang w:eastAsia="uk-UA"/>
        </w:rPr>
      </w:pPr>
    </w:p>
    <w:p w:rsidR="00296DCF" w:rsidRPr="00CE640E" w:rsidP="00E152D8">
      <w:pPr>
        <w:ind w:firstLine="851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Согласно протоколу  </w:t>
      </w:r>
      <w:r w:rsidRPr="00CE640E" w:rsidR="00D202D8">
        <w:rPr>
          <w:sz w:val="20"/>
          <w:szCs w:val="20"/>
        </w:rPr>
        <w:t xml:space="preserve">82 АП № </w:t>
      </w:r>
      <w:r w:rsidRPr="00CE640E" w:rsidR="00137CA4">
        <w:rPr>
          <w:sz w:val="20"/>
          <w:szCs w:val="20"/>
        </w:rPr>
        <w:t>(ИЗЪЯТО)</w:t>
      </w:r>
      <w:r w:rsidRPr="00CE640E">
        <w:rPr>
          <w:sz w:val="20"/>
          <w:szCs w:val="20"/>
        </w:rPr>
        <w:t xml:space="preserve">от </w:t>
      </w:r>
      <w:r w:rsidRPr="00CE640E" w:rsidR="00D202D8">
        <w:rPr>
          <w:sz w:val="20"/>
          <w:szCs w:val="20"/>
        </w:rPr>
        <w:t>23.10.2025 года</w:t>
      </w:r>
      <w:r w:rsidRPr="00CE640E">
        <w:rPr>
          <w:sz w:val="20"/>
          <w:szCs w:val="20"/>
        </w:rPr>
        <w:t xml:space="preserve">, </w:t>
      </w:r>
      <w:r w:rsidRPr="00CE640E">
        <w:rPr>
          <w:sz w:val="20"/>
          <w:szCs w:val="20"/>
        </w:rPr>
        <w:t>27 августа 2025</w:t>
      </w:r>
      <w:r w:rsidRPr="00CE640E" w:rsidR="00CB1E8C">
        <w:rPr>
          <w:sz w:val="20"/>
          <w:szCs w:val="20"/>
        </w:rPr>
        <w:t xml:space="preserve"> года </w:t>
      </w:r>
      <w:r w:rsidRPr="00CE640E">
        <w:rPr>
          <w:sz w:val="20"/>
          <w:szCs w:val="20"/>
        </w:rPr>
        <w:t xml:space="preserve"> в 17 часов 00 минут по ул</w:t>
      </w:r>
      <w:r w:rsidRPr="00CE640E" w:rsidR="00137CA4">
        <w:rPr>
          <w:sz w:val="20"/>
          <w:szCs w:val="20"/>
        </w:rPr>
        <w:t>(ИЗЪЯТО)</w:t>
      </w:r>
      <w:r w:rsidRPr="00CE640E" w:rsidR="00137CA4">
        <w:rPr>
          <w:sz w:val="20"/>
          <w:szCs w:val="20"/>
        </w:rPr>
        <w:t xml:space="preserve"> </w:t>
      </w:r>
      <w:r w:rsidRPr="00CE640E" w:rsidR="00F132E2">
        <w:rPr>
          <w:sz w:val="20"/>
          <w:szCs w:val="20"/>
        </w:rPr>
        <w:t>в г.</w:t>
      </w:r>
      <w:r w:rsidRPr="00CE640E" w:rsidR="005F3937">
        <w:rPr>
          <w:sz w:val="20"/>
          <w:szCs w:val="20"/>
        </w:rPr>
        <w:t xml:space="preserve"> </w:t>
      </w:r>
      <w:r w:rsidRPr="00CE640E" w:rsidR="00F132E2">
        <w:rPr>
          <w:sz w:val="20"/>
          <w:szCs w:val="20"/>
        </w:rPr>
        <w:t>Керчи Васиков А</w:t>
      </w:r>
      <w:r w:rsidRPr="00CE640E" w:rsidR="00137CA4">
        <w:rPr>
          <w:sz w:val="20"/>
          <w:szCs w:val="20"/>
        </w:rPr>
        <w:t xml:space="preserve"> </w:t>
      </w:r>
      <w:r w:rsidRPr="00CE640E" w:rsidR="00F132E2">
        <w:rPr>
          <w:sz w:val="20"/>
          <w:szCs w:val="20"/>
        </w:rPr>
        <w:t xml:space="preserve"> являясь  должностным лицом, ответственным за  содержание железнодорожных переездов по ул. Ш.Г.Сталинграда 15 км. +</w:t>
      </w:r>
      <w:r w:rsidRPr="00CE640E" w:rsidR="00BA2A7F">
        <w:rPr>
          <w:sz w:val="20"/>
          <w:szCs w:val="20"/>
        </w:rPr>
        <w:t xml:space="preserve"> </w:t>
      </w:r>
      <w:r w:rsidRPr="00CE640E" w:rsidR="00F132E2">
        <w:rPr>
          <w:sz w:val="20"/>
          <w:szCs w:val="20"/>
        </w:rPr>
        <w:t>532 м.</w:t>
      </w:r>
      <w:r w:rsidRPr="00CE640E" w:rsidR="00BA2A7F">
        <w:rPr>
          <w:sz w:val="20"/>
          <w:szCs w:val="20"/>
        </w:rPr>
        <w:t xml:space="preserve">, Киммерийское шоссе 108 км.+ </w:t>
      </w:r>
      <w:r w:rsidRPr="00CE640E" w:rsidR="00453D94">
        <w:rPr>
          <w:sz w:val="20"/>
          <w:szCs w:val="20"/>
        </w:rPr>
        <w:t>260 м., ул.</w:t>
      </w:r>
      <w:r w:rsidRPr="00CE640E" w:rsidR="005F3937">
        <w:rPr>
          <w:sz w:val="20"/>
          <w:szCs w:val="20"/>
        </w:rPr>
        <w:t xml:space="preserve"> </w:t>
      </w:r>
      <w:r w:rsidRPr="00CE640E" w:rsidR="00453D94">
        <w:rPr>
          <w:sz w:val="20"/>
          <w:szCs w:val="20"/>
        </w:rPr>
        <w:t>Сипягина 106 км+877 м, ул.</w:t>
      </w:r>
      <w:r w:rsidRPr="00CE640E" w:rsidR="005F3937">
        <w:rPr>
          <w:sz w:val="20"/>
          <w:szCs w:val="20"/>
        </w:rPr>
        <w:t xml:space="preserve"> </w:t>
      </w:r>
      <w:r w:rsidRPr="00CE640E" w:rsidR="00453D94">
        <w:rPr>
          <w:sz w:val="20"/>
          <w:szCs w:val="20"/>
        </w:rPr>
        <w:t xml:space="preserve">Генерала Кулакова 105 км + 571 м, </w:t>
      </w:r>
      <w:r w:rsidRPr="00CE640E" w:rsidR="0067675A">
        <w:rPr>
          <w:sz w:val="20"/>
          <w:szCs w:val="20"/>
        </w:rPr>
        <w:t>ул. 1 Мая 101 км + 232 м, ул.</w:t>
      </w:r>
      <w:r w:rsidRPr="00CE640E" w:rsidR="005F3937">
        <w:rPr>
          <w:sz w:val="20"/>
          <w:szCs w:val="20"/>
        </w:rPr>
        <w:t xml:space="preserve"> </w:t>
      </w:r>
      <w:r w:rsidRPr="00CE640E" w:rsidR="0067675A">
        <w:rPr>
          <w:sz w:val="20"/>
          <w:szCs w:val="20"/>
        </w:rPr>
        <w:t xml:space="preserve">Гагарина 98 км+097 м, </w:t>
      </w:r>
      <w:r w:rsidRPr="00CE640E" w:rsidR="009250B1">
        <w:rPr>
          <w:sz w:val="20"/>
          <w:szCs w:val="20"/>
        </w:rPr>
        <w:t>ул. Гагарина 1 км+ 681 м,</w:t>
      </w:r>
      <w:r w:rsidRPr="00CE640E" w:rsidR="00533F11">
        <w:rPr>
          <w:sz w:val="20"/>
          <w:szCs w:val="20"/>
        </w:rPr>
        <w:t xml:space="preserve"> ул.</w:t>
      </w:r>
      <w:r w:rsidRPr="00CE640E" w:rsidR="005F3937">
        <w:rPr>
          <w:sz w:val="20"/>
          <w:szCs w:val="20"/>
        </w:rPr>
        <w:t xml:space="preserve"> </w:t>
      </w:r>
      <w:r w:rsidRPr="00CE640E" w:rsidR="00533F11">
        <w:rPr>
          <w:sz w:val="20"/>
          <w:szCs w:val="20"/>
        </w:rPr>
        <w:t>Котовского 0 км+694 м, ул.</w:t>
      </w:r>
      <w:r w:rsidRPr="00CE640E" w:rsidR="005F3937">
        <w:rPr>
          <w:sz w:val="20"/>
          <w:szCs w:val="20"/>
        </w:rPr>
        <w:t xml:space="preserve"> </w:t>
      </w:r>
      <w:r w:rsidRPr="00CE640E" w:rsidR="00533F11">
        <w:rPr>
          <w:sz w:val="20"/>
          <w:szCs w:val="20"/>
        </w:rPr>
        <w:t>Мирошника 94 кв. + 309 м, ул.</w:t>
      </w:r>
      <w:r w:rsidRPr="00CE640E" w:rsidR="005F3937">
        <w:rPr>
          <w:sz w:val="20"/>
          <w:szCs w:val="20"/>
        </w:rPr>
        <w:t xml:space="preserve"> </w:t>
      </w:r>
      <w:r w:rsidRPr="00CE640E" w:rsidR="00533F11">
        <w:rPr>
          <w:sz w:val="20"/>
          <w:szCs w:val="20"/>
        </w:rPr>
        <w:t>Кокорина 92 км + 245 м,</w:t>
      </w:r>
      <w:r w:rsidRPr="00CE640E" w:rsidR="0051692D">
        <w:rPr>
          <w:sz w:val="20"/>
          <w:szCs w:val="20"/>
        </w:rPr>
        <w:t>ул.</w:t>
      </w:r>
      <w:r w:rsidRPr="00CE640E" w:rsidR="005F3937">
        <w:rPr>
          <w:sz w:val="20"/>
          <w:szCs w:val="20"/>
        </w:rPr>
        <w:t xml:space="preserve"> </w:t>
      </w:r>
      <w:r w:rsidRPr="00CE640E" w:rsidR="0051692D">
        <w:rPr>
          <w:sz w:val="20"/>
          <w:szCs w:val="20"/>
        </w:rPr>
        <w:t>Вокзальное шоссе  89 км+363 м, не принял меры  по содержанию в безопасном</w:t>
      </w:r>
      <w:r w:rsidRPr="00CE640E" w:rsidR="003E3BBE">
        <w:rPr>
          <w:sz w:val="20"/>
          <w:szCs w:val="20"/>
        </w:rPr>
        <w:t xml:space="preserve"> для участников дорожного</w:t>
      </w:r>
      <w:r w:rsidRPr="00CE640E" w:rsidR="006953A4">
        <w:rPr>
          <w:sz w:val="20"/>
          <w:szCs w:val="20"/>
        </w:rPr>
        <w:t xml:space="preserve"> движения виде</w:t>
      </w:r>
      <w:r w:rsidRPr="00CE640E" w:rsidR="006300B1">
        <w:rPr>
          <w:sz w:val="20"/>
          <w:szCs w:val="20"/>
        </w:rPr>
        <w:t xml:space="preserve">, </w:t>
      </w:r>
      <w:r w:rsidRPr="00CE640E" w:rsidR="00854467">
        <w:rPr>
          <w:sz w:val="20"/>
          <w:szCs w:val="20"/>
        </w:rPr>
        <w:t xml:space="preserve">за что предусмотрена административная ответственность ч.1 ст. 12.34 КоАП РФ. </w:t>
      </w:r>
      <w:r w:rsidRPr="00CE640E" w:rsidR="00A75AD8">
        <w:rPr>
          <w:sz w:val="20"/>
          <w:szCs w:val="20"/>
        </w:rPr>
        <w:t xml:space="preserve"> </w:t>
      </w:r>
    </w:p>
    <w:p w:rsidR="006D3BAA" w:rsidRPr="00CE640E" w:rsidP="006D3BA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CE640E">
        <w:rPr>
          <w:sz w:val="20"/>
          <w:szCs w:val="20"/>
        </w:rPr>
        <w:t>Васиков</w:t>
      </w:r>
      <w:r w:rsidRPr="00CE640E" w:rsidR="00B77753">
        <w:rPr>
          <w:rStyle w:val="FontStyle17"/>
          <w:sz w:val="20"/>
          <w:szCs w:val="20"/>
        </w:rPr>
        <w:t xml:space="preserve"> </w:t>
      </w:r>
      <w:r w:rsidRPr="00CE640E">
        <w:rPr>
          <w:rStyle w:val="FontStyle17"/>
          <w:sz w:val="20"/>
          <w:szCs w:val="20"/>
        </w:rPr>
        <w:t xml:space="preserve">А.В. </w:t>
      </w:r>
      <w:r w:rsidRPr="00CE640E" w:rsidR="00B77753">
        <w:rPr>
          <w:rStyle w:val="FontStyle17"/>
          <w:sz w:val="20"/>
          <w:szCs w:val="20"/>
        </w:rPr>
        <w:t>надлежащим образом уведомлял</w:t>
      </w:r>
      <w:r w:rsidRPr="00CE640E">
        <w:rPr>
          <w:rStyle w:val="FontStyle17"/>
          <w:sz w:val="20"/>
          <w:szCs w:val="20"/>
        </w:rPr>
        <w:t>ся</w:t>
      </w:r>
      <w:r w:rsidRPr="00CE640E" w:rsidR="00B77753">
        <w:rPr>
          <w:rStyle w:val="FontStyle17"/>
          <w:sz w:val="20"/>
          <w:szCs w:val="20"/>
        </w:rPr>
        <w:t xml:space="preserve"> о времени и месте рассмотрения дела, </w:t>
      </w:r>
      <w:r w:rsidRPr="00CE640E">
        <w:rPr>
          <w:rStyle w:val="FontStyle17"/>
          <w:sz w:val="20"/>
          <w:szCs w:val="20"/>
        </w:rPr>
        <w:t xml:space="preserve">  в материалах дела имеется</w:t>
      </w:r>
      <w:r w:rsidRPr="00CE640E" w:rsidR="009B3529">
        <w:rPr>
          <w:rStyle w:val="FontStyle17"/>
          <w:sz w:val="20"/>
          <w:szCs w:val="20"/>
        </w:rPr>
        <w:t xml:space="preserve"> </w:t>
      </w:r>
      <w:r w:rsidRPr="00CE640E">
        <w:rPr>
          <w:rFonts w:eastAsia="Calibri"/>
          <w:sz w:val="20"/>
          <w:szCs w:val="20"/>
          <w:lang w:eastAsia="en-US"/>
        </w:rPr>
        <w:t>заявление Васикова А.В. о рассмотрении дела в его отсутствие.</w:t>
      </w:r>
    </w:p>
    <w:p w:rsidR="00E2215D" w:rsidRPr="00CE640E" w:rsidP="000C3A97">
      <w:pPr>
        <w:ind w:firstLine="709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>И</w:t>
      </w:r>
      <w:r w:rsidRPr="00CE640E" w:rsidR="0084797E">
        <w:rPr>
          <w:rStyle w:val="FontStyle17"/>
          <w:sz w:val="20"/>
          <w:szCs w:val="20"/>
        </w:rPr>
        <w:t>сследовав материалы дела об административном правонарушении и</w:t>
      </w:r>
      <w:r w:rsidRPr="00CE640E" w:rsidR="007155F7">
        <w:rPr>
          <w:rStyle w:val="FontStyle17"/>
          <w:sz w:val="20"/>
          <w:szCs w:val="20"/>
        </w:rPr>
        <w:t xml:space="preserve">, </w:t>
      </w:r>
      <w:r w:rsidRPr="00CE640E" w:rsidR="0084797E">
        <w:rPr>
          <w:rStyle w:val="FontStyle17"/>
          <w:sz w:val="20"/>
          <w:szCs w:val="20"/>
        </w:rPr>
        <w:t xml:space="preserve"> оценив их в совокупности, мировой судья приходит к следующим выводам. </w:t>
      </w:r>
    </w:p>
    <w:p w:rsidR="00ED0938" w:rsidRPr="00CE640E" w:rsidP="00ED0938">
      <w:pPr>
        <w:ind w:firstLine="709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 xml:space="preserve">В соответствии с частью 1 статьи 12.34 Кодекса Российской Федерации об административных правонарушениях 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 </w:t>
      </w:r>
    </w:p>
    <w:p w:rsidR="00ED0938" w:rsidRPr="00CE640E" w:rsidP="00ED0938">
      <w:pPr>
        <w:ind w:firstLine="709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>Согласно статье 30 Федерального закона от 10 декабря 1995 года N 196-ФЗ "О безопасности дорожного движения" (далее - Федеральный закон N 196-ФЗ) государственный надзор и контроль в области обеспечения безопасности дорожного движения осуществляется в целях обеспечения соблюдения осуществляющими деятельность по эксплуатации автомобильных дорог, транспортных средств, выполняющими работы и предоставляющими услуги по техническому обслуживанию и ремонту транспортных средств юридическими лицами, индивидуальными предпринимателями и гражданами - участниками дорожного движения требований законодательства Российской Федерации о безопасности дорожного движения (далее - обязательные требования).</w:t>
      </w:r>
    </w:p>
    <w:p w:rsidR="00ED0938" w:rsidRPr="00CE640E" w:rsidP="00ED0938">
      <w:pPr>
        <w:ind w:firstLine="709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>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(далее - органы государственного надзора) согласно их компетенции в порядке, установленном Правительством Российской Федерации.</w:t>
      </w:r>
    </w:p>
    <w:p w:rsidR="00ED0938" w:rsidRPr="00CE640E" w:rsidP="00ED0938">
      <w:pPr>
        <w:ind w:firstLine="709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>В соответствии со статьей 3 Федерального закона N 196-ФЗ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 В силу статьи 12 того же Федерального закона ремонт и содержание дорог на территории Российской Федерации должны обеспечивать безопасность дорожного движения.</w:t>
      </w:r>
    </w:p>
    <w:p w:rsidR="00ED0938" w:rsidRPr="00CE640E" w:rsidP="00ED0938">
      <w:pPr>
        <w:ind w:firstLine="709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>Статьей 4 Федерального закона установлено, что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5F3937" w:rsidRPr="00CE640E" w:rsidP="00ED0938">
      <w:pPr>
        <w:ind w:firstLine="709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В соответствии с частью 2 статьи 12 Федерального закона от 10 декабря 1995 года N 196-ФЗ "О безопасности дорожного движения"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ED0938" w:rsidRPr="00CE640E" w:rsidP="00ED0938">
      <w:pPr>
        <w:ind w:firstLine="709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В силу статьи 21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устройство пересечений автомобильных дорог железнодорожными путями на одном уровне (далее - железнодорожные переезды) и на разных уровнях осуществляется в соответствии с настоящим Федеральным законом, федеральным законом о железнодорожном транспорте, федеральным законом о безопасности дорожного движения, требованиями технических регламентов, иными нормативными правовыми актами Российской Федерации.</w:t>
      </w:r>
    </w:p>
    <w:p w:rsidR="00ED0938" w:rsidRPr="00CE640E" w:rsidP="00ED0938">
      <w:pPr>
        <w:ind w:firstLine="709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средствами, имеющими функции фото- и киносъемки, видеозаписи для фиксации нарушений правил дорожного движения, устройствами, предназначенными для обеспечения безопасности движения железнодорожного транспорта,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следования), в соответствии с требованиями, установленными законодательством Российской Федерации о железнодорожном транспорте.</w:t>
      </w:r>
    </w:p>
    <w:p w:rsidR="00561556" w:rsidRPr="00CE640E" w:rsidP="005F3937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Пунктом 13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года N 1090 "О Правилах дорожного движения", установлено, что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561556" w:rsidRPr="00CE640E" w:rsidP="00561556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Согласно пункту 1.2 Правил дорожного движения Российской Федерации железнодорожным переездом признается пересечение дороги с железнодорожными путями на одном уровне.</w:t>
      </w:r>
    </w:p>
    <w:p w:rsidR="00B806BC" w:rsidRPr="00CE640E" w:rsidP="005F3937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 </w:t>
      </w:r>
      <w:r w:rsidRPr="00CE640E" w:rsidR="008369E8">
        <w:rPr>
          <w:sz w:val="20"/>
          <w:szCs w:val="20"/>
        </w:rPr>
        <w:t xml:space="preserve">Согласно </w:t>
      </w:r>
      <w:r w:rsidRPr="00CE640E" w:rsidR="008D3094">
        <w:rPr>
          <w:sz w:val="20"/>
          <w:szCs w:val="20"/>
        </w:rPr>
        <w:t xml:space="preserve">рапорту о </w:t>
      </w:r>
      <w:r w:rsidRPr="00CE640E" w:rsidR="008369E8">
        <w:rPr>
          <w:sz w:val="20"/>
          <w:szCs w:val="20"/>
        </w:rPr>
        <w:t xml:space="preserve"> выявленных недостатк</w:t>
      </w:r>
      <w:r w:rsidRPr="00CE640E" w:rsidR="008D3094">
        <w:rPr>
          <w:sz w:val="20"/>
          <w:szCs w:val="20"/>
        </w:rPr>
        <w:t>ах</w:t>
      </w:r>
      <w:r w:rsidRPr="00CE640E" w:rsidR="008369E8">
        <w:rPr>
          <w:sz w:val="20"/>
          <w:szCs w:val="20"/>
        </w:rPr>
        <w:t xml:space="preserve"> </w:t>
      </w:r>
      <w:r w:rsidRPr="00CE640E" w:rsidR="008D3094">
        <w:rPr>
          <w:sz w:val="20"/>
          <w:szCs w:val="20"/>
        </w:rPr>
        <w:t>в эксплуатационном состоянии автомобильной дороги 9 улицы)</w:t>
      </w:r>
      <w:r w:rsidRPr="00CE640E" w:rsidR="007C5A45">
        <w:rPr>
          <w:sz w:val="20"/>
          <w:szCs w:val="20"/>
        </w:rPr>
        <w:t>, железнодорожного переезда</w:t>
      </w:r>
      <w:r w:rsidRPr="00CE640E" w:rsidR="008369E8">
        <w:rPr>
          <w:sz w:val="20"/>
          <w:szCs w:val="20"/>
        </w:rPr>
        <w:t xml:space="preserve"> от </w:t>
      </w:r>
      <w:r w:rsidRPr="00CE640E" w:rsidR="007C5A45">
        <w:rPr>
          <w:sz w:val="20"/>
          <w:szCs w:val="20"/>
        </w:rPr>
        <w:t>27.08.2025</w:t>
      </w:r>
      <w:r w:rsidRPr="00CE640E" w:rsidR="008369E8">
        <w:rPr>
          <w:sz w:val="20"/>
          <w:szCs w:val="20"/>
        </w:rPr>
        <w:t xml:space="preserve"> года</w:t>
      </w:r>
      <w:r w:rsidRPr="00CE640E" w:rsidR="003822AB">
        <w:rPr>
          <w:sz w:val="20"/>
          <w:szCs w:val="20"/>
        </w:rPr>
        <w:t xml:space="preserve">, </w:t>
      </w:r>
      <w:r w:rsidRPr="00CE640E" w:rsidR="007C5A45">
        <w:rPr>
          <w:sz w:val="20"/>
          <w:szCs w:val="20"/>
        </w:rPr>
        <w:t>государственным инспектором  дорожного надзора отдела</w:t>
      </w:r>
      <w:r w:rsidRPr="00CE640E">
        <w:rPr>
          <w:sz w:val="20"/>
          <w:szCs w:val="20"/>
        </w:rPr>
        <w:t xml:space="preserve"> Госавтоинспекции УМВД России по г.</w:t>
      </w:r>
      <w:r w:rsidRPr="00CE640E" w:rsidR="00561556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 xml:space="preserve">Керчи капитаном полиции </w:t>
      </w:r>
      <w:r w:rsidRPr="00CE640E" w:rsidR="00137CA4">
        <w:rPr>
          <w:sz w:val="20"/>
          <w:szCs w:val="20"/>
        </w:rPr>
        <w:t>(ИЗЪЯТО)</w:t>
      </w:r>
      <w:r w:rsidRPr="00CE640E" w:rsidR="00137CA4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 xml:space="preserve">Г.В </w:t>
      </w:r>
      <w:r w:rsidRPr="00CE640E" w:rsidR="003822AB">
        <w:rPr>
          <w:sz w:val="20"/>
          <w:szCs w:val="20"/>
        </w:rPr>
        <w:t xml:space="preserve"> выявлены</w:t>
      </w:r>
      <w:r w:rsidRPr="00CE640E" w:rsidR="002155C6">
        <w:rPr>
          <w:sz w:val="20"/>
          <w:szCs w:val="20"/>
        </w:rPr>
        <w:t xml:space="preserve"> следующие </w:t>
      </w:r>
      <w:r w:rsidRPr="00CE640E" w:rsidR="008369E8">
        <w:rPr>
          <w:sz w:val="20"/>
          <w:szCs w:val="20"/>
        </w:rPr>
        <w:t xml:space="preserve">недостатки в </w:t>
      </w:r>
      <w:r w:rsidRPr="00CE640E" w:rsidR="00C60F64">
        <w:rPr>
          <w:sz w:val="20"/>
          <w:szCs w:val="20"/>
        </w:rPr>
        <w:t>эксплуатационном с</w:t>
      </w:r>
      <w:r w:rsidRPr="00CE640E" w:rsidR="00561556">
        <w:rPr>
          <w:sz w:val="20"/>
          <w:szCs w:val="20"/>
        </w:rPr>
        <w:t>остоянии автомобильной дороги (</w:t>
      </w:r>
      <w:r w:rsidRPr="00CE640E" w:rsidR="00C60F64">
        <w:rPr>
          <w:sz w:val="20"/>
          <w:szCs w:val="20"/>
        </w:rPr>
        <w:t>улицы), железнодорожного переезда:</w:t>
      </w:r>
    </w:p>
    <w:p w:rsidR="00C60F64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- </w:t>
      </w:r>
      <w:r w:rsidRPr="00CE640E" w:rsidR="004764AC">
        <w:rPr>
          <w:sz w:val="20"/>
          <w:szCs w:val="20"/>
        </w:rPr>
        <w:t>ул.</w:t>
      </w:r>
      <w:r w:rsidRPr="00CE640E" w:rsidR="005F3937">
        <w:rPr>
          <w:sz w:val="20"/>
          <w:szCs w:val="20"/>
        </w:rPr>
        <w:t xml:space="preserve"> </w:t>
      </w:r>
      <w:r w:rsidRPr="00CE640E" w:rsidR="004764AC">
        <w:rPr>
          <w:sz w:val="20"/>
          <w:szCs w:val="20"/>
        </w:rPr>
        <w:t>Ш.Г.</w:t>
      </w:r>
      <w:r w:rsidRPr="00CE640E" w:rsidR="00561556">
        <w:rPr>
          <w:sz w:val="20"/>
          <w:szCs w:val="20"/>
        </w:rPr>
        <w:t xml:space="preserve"> </w:t>
      </w:r>
      <w:r w:rsidRPr="00CE640E" w:rsidR="004764AC">
        <w:rPr>
          <w:sz w:val="20"/>
          <w:szCs w:val="20"/>
        </w:rPr>
        <w:t>Сталинграда 15 км + 532 м, без дежурного: на подходах в пределах переезда со стороны А и Б отсутствуют в полном объеме дорожные знаки</w:t>
      </w:r>
      <w:r w:rsidRPr="00CE640E" w:rsidR="000B1993">
        <w:rPr>
          <w:sz w:val="20"/>
          <w:szCs w:val="20"/>
        </w:rPr>
        <w:t xml:space="preserve"> приближения 1.4.1-1.4.6, необходимо демонтировать дорожный знак 1.1 и установить дорожный знак 1.2, необходима замена направляющих столбиков на полимерные, на пешеходной</w:t>
      </w:r>
      <w:r w:rsidRPr="00CE640E" w:rsidR="00CB1681">
        <w:rPr>
          <w:sz w:val="20"/>
          <w:szCs w:val="20"/>
        </w:rPr>
        <w:t xml:space="preserve"> отсутствуют предупреждающие  знаки безопасности, необходимо  заменить дорожный знак 1.3.1 со стороны Б, дефекты дорожного покрытия в виде выбоин, разрушения, наплывов дорожного покрытия</w:t>
      </w:r>
      <w:r w:rsidRPr="00CE640E" w:rsidR="00072CD5">
        <w:rPr>
          <w:sz w:val="20"/>
          <w:szCs w:val="20"/>
        </w:rPr>
        <w:t>, завален бортовой камент, забит водосточный лоток;</w:t>
      </w:r>
    </w:p>
    <w:p w:rsidR="00072CD5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Киммерийское шоссе «Рыбколхо</w:t>
      </w:r>
      <w:r w:rsidRPr="00CE640E" w:rsidR="00EF6A59">
        <w:rPr>
          <w:sz w:val="20"/>
          <w:szCs w:val="20"/>
        </w:rPr>
        <w:t>з</w:t>
      </w:r>
      <w:r w:rsidRPr="00CE640E">
        <w:rPr>
          <w:sz w:val="20"/>
          <w:szCs w:val="20"/>
        </w:rPr>
        <w:t>» А/Д Керчь- ПРТ Крым, 108 км+ 260 м без дежурного:  на подходах  в пределах  переезда со стороны  А и Б дефекты дорожного покрытия</w:t>
      </w:r>
      <w:r w:rsidRPr="00CE640E" w:rsidR="007155F7">
        <w:rPr>
          <w:sz w:val="20"/>
          <w:szCs w:val="20"/>
        </w:rPr>
        <w:t xml:space="preserve"> в виде выбоин, разрушения, наплывов дорожного покрытия, занижение рельс по вертикали по отношению к дорожному покрытию, на пешеходной  дорожке отсутствуют знаки безопасности, необходимо заменить защиту провода на опоре №1,</w:t>
      </w:r>
      <w:r w:rsidRPr="00CE640E" w:rsidR="00EF6A59">
        <w:rPr>
          <w:sz w:val="20"/>
          <w:szCs w:val="20"/>
        </w:rPr>
        <w:t xml:space="preserve"> забит водосточный лоток;</w:t>
      </w:r>
    </w:p>
    <w:p w:rsidR="00EF6A59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Сипягина 106 км + 877, без дежурного:  на подходах  и в пределах  переезда со стороны А и Б отсутствуют сопряжение резинокордового настила с асфальтовой  частью переезда, дефекты дорожного покрытия в виде  выбоин, разрушения, наплывов дорожного покрытия, необходима замена направляющих столбиков на полимерные, забит водосточный лоток, отсутствует дорожная разметка 1.1;</w:t>
      </w:r>
    </w:p>
    <w:p w:rsidR="00EF6A59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Генерала Кулакова 105 км + 571 м, с дежурным:  :  на подходах  в пределах  переезда со стороны    Б  отсутствуют дорожные знаки приближения  1.4.1-.1.4.6, необходимо  установить корректное вертикальное положение  шлагбаума со стороны А,Б,Г, дефекты дорожного покрытия в виде наплывов дорожного покрытия  со сторон А,Б,В,Г, отсутствуют  предупредительные знаки безопасности на пешеходной дорожке, необходимо произвести ремонт водосточного лотка;</w:t>
      </w:r>
    </w:p>
    <w:p w:rsidR="00EF6A59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- дорога на 3-й Самострой 101 км + 232 км, без дежурного: на подходах со стороны А и Б отсутствуют дорожные знаки приближения  1.4.1-.1.4.6, отсутствует дорожная разметка 1.1, необходима замена  направляющих столбиков  на полимерные, забит водосточный лоток, необходимо отрегулировать сопряжение </w:t>
      </w:r>
      <w:r w:rsidRPr="00CE640E" w:rsidR="00FD5747">
        <w:rPr>
          <w:sz w:val="20"/>
          <w:szCs w:val="20"/>
        </w:rPr>
        <w:t xml:space="preserve"> плит резинокордового покрытия, на опоре №1 заменить лампу освещения;</w:t>
      </w:r>
    </w:p>
    <w:p w:rsidR="00FD5747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 w:rsidR="004F7683">
        <w:rPr>
          <w:sz w:val="20"/>
          <w:szCs w:val="20"/>
        </w:rPr>
        <w:t>Г</w:t>
      </w:r>
      <w:r w:rsidRPr="00CE640E">
        <w:rPr>
          <w:sz w:val="20"/>
          <w:szCs w:val="20"/>
        </w:rPr>
        <w:t xml:space="preserve">агарина 98 км + 097 м, без дежурного: </w:t>
      </w:r>
      <w:r w:rsidRPr="00CE640E" w:rsidR="004F7683">
        <w:rPr>
          <w:sz w:val="20"/>
          <w:szCs w:val="20"/>
        </w:rPr>
        <w:t>на подходах  в пределах  переезда со стороны А и Б  отсутствуют дорожные знаки приближения  1.4.1-.1.4.6, отсутствует отгиб  контррельса, отсутствует дорожная разметка 1.12;</w:t>
      </w:r>
    </w:p>
    <w:p w:rsidR="00C60F64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Котовского 0 км + 694 м, без дежурного:  на подходах и в пределах со стороны А и Б отсутствуют дорожные знаки приближения  1.4.1-.1.4.6, необходима замена  направляющих столбиков  на полимерные;</w:t>
      </w:r>
    </w:p>
    <w:p w:rsidR="004F7683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Гагарина 1 км + 681 м, без дежурного: на подходах и в пределах со стороны А и необходима замена  направляющих столбиков  на полимерные, необходима замена дорожного знака  1.3.1 со стороны  Г, необходимо провести обрезку зеленых насаждений, забит водосточный лоток;</w:t>
      </w:r>
    </w:p>
    <w:p w:rsidR="004F7683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Мирошника  94 км + 309 м, с дежурным:  на подходах  в пределах  переезда со стороны    Б  дефекты дорожного покрытия в виде наплывов дорожного покрытия, выбоин,  необходимо установить  корректное вертикальное положение шлагбаумов , отсутствуют  предупредительные знаки безопасности на пешеходной  дорожке;</w:t>
      </w:r>
    </w:p>
    <w:p w:rsidR="004F7683" w:rsidRPr="00CE640E" w:rsidP="00B806BC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Кокорина  92 км+245, с дежурным:  на подходах со стороны А и Б дефекты дорожного покрытия в виде выбоин, разрушения, наплывов дорожного покрытия, отсутствует сопряжение  плит резинокордового покрытия, необходима замена  направляющих столбиков  на полимерные,  отсутствуют  предупредительные знаки безопасности на пешеходной  дорожке, необходимо отрегулировать высоту  запасных шлагбаумов  в закрытом положении;</w:t>
      </w:r>
    </w:p>
    <w:p w:rsidR="00DD24FA" w:rsidRPr="00CE640E" w:rsidP="00630277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 - ул.</w:t>
      </w:r>
      <w:r w:rsidRPr="00CE640E" w:rsidR="005F393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Вокзальное шоссе «Аэропорт» 89 кв + 363 м , без дежурного:  отклонение рельс</w:t>
      </w:r>
      <w:r w:rsidRPr="00CE640E" w:rsidR="003F632D">
        <w:rPr>
          <w:sz w:val="20"/>
          <w:szCs w:val="20"/>
        </w:rPr>
        <w:t xml:space="preserve"> в вертикальной  плоскости по отношению к дорожному полотну со стороны Б, отсутствуют дорожные знаки  приближения 1.4.1-.1.4.6, отсутствует  дорожная разметка  1.1,1.12,дефекты дорожного покрытия в виде выбоин, разрушения, наплывов дорожного покрытия.</w:t>
      </w:r>
      <w:r w:rsidRPr="00CE640E">
        <w:rPr>
          <w:sz w:val="20"/>
          <w:szCs w:val="20"/>
        </w:rPr>
        <w:t xml:space="preserve">  </w:t>
      </w:r>
      <w:r w:rsidRPr="00CE640E" w:rsidR="009B32B7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 xml:space="preserve"> </w:t>
      </w:r>
    </w:p>
    <w:p w:rsidR="00561556" w:rsidRPr="00CE640E" w:rsidP="00630277">
      <w:pPr>
        <w:pStyle w:val="Style4"/>
        <w:widowControl/>
        <w:ind w:firstLine="567"/>
        <w:jc w:val="both"/>
        <w:rPr>
          <w:sz w:val="20"/>
          <w:szCs w:val="20"/>
          <w:shd w:val="clear" w:color="auto" w:fill="FFFFFF"/>
        </w:rPr>
      </w:pPr>
      <w:r w:rsidRPr="00CE640E">
        <w:rPr>
          <w:sz w:val="20"/>
          <w:szCs w:val="20"/>
        </w:rPr>
        <w:t>Васиков А.</w:t>
      </w:r>
      <w:r w:rsidRPr="00CE640E" w:rsidR="00CE640E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 xml:space="preserve">., являясь должностным лицом - мастером дорожным Околотка №9 Третьего участка </w:t>
      </w:r>
      <w:r w:rsidR="00CA1674">
        <w:rPr>
          <w:sz w:val="20"/>
          <w:szCs w:val="20"/>
        </w:rPr>
        <w:t xml:space="preserve"> </w:t>
      </w:r>
      <w:r w:rsidRPr="00CE640E">
        <w:rPr>
          <w:sz w:val="20"/>
          <w:szCs w:val="20"/>
        </w:rPr>
        <w:t>«</w:t>
      </w:r>
      <w:r w:rsidRPr="00CE640E" w:rsidR="00CE640E">
        <w:rPr>
          <w:sz w:val="20"/>
          <w:szCs w:val="20"/>
        </w:rPr>
        <w:t>(ИЗЪЯТО)</w:t>
      </w:r>
      <w:r w:rsidRPr="00CE640E">
        <w:rPr>
          <w:sz w:val="20"/>
          <w:szCs w:val="20"/>
        </w:rPr>
        <w:t xml:space="preserve">», </w:t>
      </w:r>
      <w:r w:rsidRPr="00CE640E" w:rsidR="009E2073">
        <w:rPr>
          <w:sz w:val="20"/>
          <w:szCs w:val="20"/>
          <w:shd w:val="clear" w:color="auto" w:fill="FFFFFF"/>
        </w:rPr>
        <w:t xml:space="preserve"> является лицом, ответственным за содержание указанного участка автодороги. </w:t>
      </w:r>
    </w:p>
    <w:p w:rsidR="00E11C5D" w:rsidRPr="00CE640E" w:rsidP="00630277">
      <w:pPr>
        <w:pStyle w:val="Style4"/>
        <w:widowControl/>
        <w:ind w:firstLine="567"/>
        <w:jc w:val="both"/>
        <w:rPr>
          <w:rStyle w:val="FontStyle12"/>
          <w:sz w:val="20"/>
          <w:szCs w:val="20"/>
        </w:rPr>
      </w:pPr>
      <w:r w:rsidRPr="00CE640E">
        <w:rPr>
          <w:sz w:val="20"/>
          <w:szCs w:val="20"/>
          <w:shd w:val="clear" w:color="auto" w:fill="FFFFFF"/>
        </w:rPr>
        <w:t>В</w:t>
      </w:r>
      <w:r w:rsidRPr="00CE640E">
        <w:rPr>
          <w:rStyle w:val="FontStyle12"/>
          <w:sz w:val="20"/>
          <w:szCs w:val="20"/>
        </w:rPr>
        <w:t xml:space="preserve">ина </w:t>
      </w:r>
      <w:r w:rsidRPr="00CE640E">
        <w:rPr>
          <w:sz w:val="20"/>
          <w:szCs w:val="20"/>
        </w:rPr>
        <w:t>Васикова А.В.</w:t>
      </w:r>
      <w:r w:rsidRPr="00CE640E" w:rsidR="006228FC">
        <w:rPr>
          <w:sz w:val="20"/>
          <w:szCs w:val="20"/>
          <w:shd w:val="clear" w:color="auto" w:fill="FFFFFF"/>
        </w:rPr>
        <w:t xml:space="preserve"> </w:t>
      </w:r>
      <w:r w:rsidRPr="00CE640E">
        <w:rPr>
          <w:rStyle w:val="FontStyle12"/>
          <w:sz w:val="20"/>
          <w:szCs w:val="20"/>
        </w:rPr>
        <w:t>в совершении административного право</w:t>
      </w:r>
      <w:r w:rsidRPr="00CE640E" w:rsidR="006228FC">
        <w:rPr>
          <w:rStyle w:val="FontStyle12"/>
          <w:sz w:val="20"/>
          <w:szCs w:val="20"/>
        </w:rPr>
        <w:t>нарушения, предусмотренного ч. 1 ст. 12.34</w:t>
      </w:r>
      <w:r w:rsidRPr="00CE640E">
        <w:rPr>
          <w:rStyle w:val="FontStyle12"/>
          <w:sz w:val="20"/>
          <w:szCs w:val="20"/>
        </w:rPr>
        <w:t xml:space="preserve"> КоАП РФ</w:t>
      </w:r>
      <w:r w:rsidRPr="00CE640E" w:rsidR="00D246C6">
        <w:rPr>
          <w:rStyle w:val="FontStyle12"/>
          <w:sz w:val="20"/>
          <w:szCs w:val="20"/>
        </w:rPr>
        <w:t xml:space="preserve"> </w:t>
      </w:r>
      <w:r w:rsidRPr="00CE640E">
        <w:rPr>
          <w:rStyle w:val="FontStyle12"/>
          <w:sz w:val="20"/>
          <w:szCs w:val="20"/>
        </w:rPr>
        <w:t xml:space="preserve"> </w:t>
      </w:r>
      <w:r w:rsidRPr="00CE640E">
        <w:rPr>
          <w:rStyle w:val="FontStyle12"/>
          <w:sz w:val="20"/>
          <w:szCs w:val="20"/>
        </w:rPr>
        <w:t xml:space="preserve"> подтверждается: </w:t>
      </w:r>
    </w:p>
    <w:p w:rsidR="001A1B9A" w:rsidRPr="00CE640E" w:rsidP="00E11C5D">
      <w:pPr>
        <w:ind w:firstLine="709"/>
        <w:jc w:val="both"/>
        <w:rPr>
          <w:rStyle w:val="FontStyle12"/>
          <w:sz w:val="20"/>
          <w:szCs w:val="20"/>
        </w:rPr>
      </w:pPr>
      <w:r w:rsidRPr="00CE640E">
        <w:rPr>
          <w:rStyle w:val="FontStyle12"/>
          <w:sz w:val="20"/>
          <w:szCs w:val="20"/>
        </w:rPr>
        <w:t xml:space="preserve">- протоколом об административном правонарушении </w:t>
      </w:r>
      <w:r w:rsidRPr="00CE640E" w:rsidR="00630277">
        <w:rPr>
          <w:rStyle w:val="FontStyle12"/>
          <w:sz w:val="20"/>
          <w:szCs w:val="20"/>
        </w:rPr>
        <w:t xml:space="preserve">82 АП № </w:t>
      </w:r>
      <w:r w:rsidRPr="00CE640E" w:rsidR="00CE640E">
        <w:rPr>
          <w:sz w:val="20"/>
          <w:szCs w:val="20"/>
        </w:rPr>
        <w:t>(ИЗЪЯТО)</w:t>
      </w:r>
      <w:r w:rsidRPr="00CE640E">
        <w:rPr>
          <w:rStyle w:val="FontStyle12"/>
          <w:sz w:val="20"/>
          <w:szCs w:val="20"/>
        </w:rPr>
        <w:t xml:space="preserve">от </w:t>
      </w:r>
      <w:r w:rsidRPr="00CE640E" w:rsidR="00630277">
        <w:rPr>
          <w:rStyle w:val="FontStyle12"/>
          <w:sz w:val="20"/>
          <w:szCs w:val="20"/>
        </w:rPr>
        <w:t>23.10.2025</w:t>
      </w:r>
      <w:r w:rsidRPr="00CE640E">
        <w:rPr>
          <w:rStyle w:val="FontStyle12"/>
          <w:sz w:val="20"/>
          <w:szCs w:val="20"/>
        </w:rPr>
        <w:t xml:space="preserve"> г. (л.д. </w:t>
      </w:r>
      <w:r w:rsidRPr="00CE640E" w:rsidR="00630277">
        <w:rPr>
          <w:rStyle w:val="FontStyle12"/>
          <w:sz w:val="20"/>
          <w:szCs w:val="20"/>
        </w:rPr>
        <w:t>3</w:t>
      </w:r>
      <w:r w:rsidRPr="00CE640E">
        <w:rPr>
          <w:rStyle w:val="FontStyle12"/>
          <w:sz w:val="20"/>
          <w:szCs w:val="20"/>
        </w:rPr>
        <w:t>);</w:t>
      </w:r>
    </w:p>
    <w:p w:rsidR="009C11BA" w:rsidRPr="00CE640E" w:rsidP="00E11C5D">
      <w:pPr>
        <w:ind w:firstLine="709"/>
        <w:jc w:val="both"/>
        <w:rPr>
          <w:rStyle w:val="FontStyle12"/>
          <w:sz w:val="20"/>
          <w:szCs w:val="20"/>
        </w:rPr>
      </w:pPr>
      <w:r w:rsidRPr="00CE640E">
        <w:rPr>
          <w:rStyle w:val="FontStyle12"/>
          <w:sz w:val="20"/>
          <w:szCs w:val="20"/>
        </w:rPr>
        <w:t xml:space="preserve">- </w:t>
      </w:r>
      <w:r w:rsidRPr="00CE640E">
        <w:rPr>
          <w:rStyle w:val="FontStyle12"/>
          <w:sz w:val="20"/>
          <w:szCs w:val="20"/>
        </w:rPr>
        <w:t>определение</w:t>
      </w:r>
      <w:r w:rsidRPr="00CE640E" w:rsidR="005F3937">
        <w:rPr>
          <w:rStyle w:val="FontStyle12"/>
          <w:sz w:val="20"/>
          <w:szCs w:val="20"/>
        </w:rPr>
        <w:t>м</w:t>
      </w:r>
      <w:r w:rsidRPr="00CE640E">
        <w:rPr>
          <w:rStyle w:val="FontStyle12"/>
          <w:sz w:val="20"/>
          <w:szCs w:val="20"/>
        </w:rPr>
        <w:t xml:space="preserve"> </w:t>
      </w:r>
      <w:r w:rsidRPr="00CE640E" w:rsidR="00630277">
        <w:rPr>
          <w:rStyle w:val="FontStyle12"/>
          <w:sz w:val="20"/>
          <w:szCs w:val="20"/>
        </w:rPr>
        <w:t xml:space="preserve">82 ОВ № </w:t>
      </w:r>
      <w:r w:rsidRPr="00CE640E" w:rsidR="00CE640E">
        <w:rPr>
          <w:sz w:val="20"/>
          <w:szCs w:val="20"/>
        </w:rPr>
        <w:t>(ИЗЪЯТО)</w:t>
      </w:r>
      <w:r w:rsidRPr="00CE640E" w:rsidR="00CE640E">
        <w:rPr>
          <w:sz w:val="20"/>
          <w:szCs w:val="20"/>
        </w:rPr>
        <w:t xml:space="preserve"> </w:t>
      </w:r>
      <w:r w:rsidRPr="00CE640E">
        <w:rPr>
          <w:rStyle w:val="FontStyle12"/>
          <w:sz w:val="20"/>
          <w:szCs w:val="20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Pr="00CE640E" w:rsidR="00630277">
        <w:rPr>
          <w:rStyle w:val="FontStyle12"/>
          <w:sz w:val="20"/>
          <w:szCs w:val="20"/>
        </w:rPr>
        <w:t>27.08.2025</w:t>
      </w:r>
      <w:r w:rsidRPr="00CE640E">
        <w:rPr>
          <w:rStyle w:val="FontStyle12"/>
          <w:sz w:val="20"/>
          <w:szCs w:val="20"/>
        </w:rPr>
        <w:t xml:space="preserve"> года (л.д. </w:t>
      </w:r>
      <w:r w:rsidRPr="00CE640E" w:rsidR="00630277">
        <w:rPr>
          <w:rStyle w:val="FontStyle12"/>
          <w:sz w:val="20"/>
          <w:szCs w:val="20"/>
        </w:rPr>
        <w:t>4</w:t>
      </w:r>
      <w:r w:rsidRPr="00CE640E">
        <w:rPr>
          <w:rStyle w:val="FontStyle12"/>
          <w:sz w:val="20"/>
          <w:szCs w:val="20"/>
        </w:rPr>
        <w:t xml:space="preserve">); </w:t>
      </w:r>
    </w:p>
    <w:p w:rsidR="009C11BA" w:rsidRPr="00CE640E" w:rsidP="009C11BA">
      <w:pPr>
        <w:ind w:firstLine="567"/>
        <w:jc w:val="both"/>
        <w:rPr>
          <w:bCs/>
          <w:sz w:val="20"/>
          <w:szCs w:val="20"/>
        </w:rPr>
      </w:pPr>
      <w:r w:rsidRPr="00CE640E">
        <w:rPr>
          <w:rStyle w:val="FontStyle12"/>
          <w:sz w:val="20"/>
          <w:szCs w:val="20"/>
        </w:rPr>
        <w:t xml:space="preserve">- </w:t>
      </w:r>
      <w:r w:rsidRPr="00CE640E" w:rsidR="005F3937">
        <w:rPr>
          <w:rStyle w:val="FontStyle12"/>
          <w:sz w:val="20"/>
          <w:szCs w:val="20"/>
        </w:rPr>
        <w:t xml:space="preserve"> рапортом </w:t>
      </w:r>
      <w:r w:rsidRPr="00CE640E" w:rsidR="00630277">
        <w:rPr>
          <w:sz w:val="20"/>
          <w:szCs w:val="20"/>
        </w:rPr>
        <w:t>о  выявленных недостатках в эксплуатационном состоянии автом</w:t>
      </w:r>
      <w:r w:rsidRPr="00CE640E" w:rsidR="00561556">
        <w:rPr>
          <w:sz w:val="20"/>
          <w:szCs w:val="20"/>
        </w:rPr>
        <w:t>обильной дороги (</w:t>
      </w:r>
      <w:r w:rsidRPr="00CE640E" w:rsidR="00630277">
        <w:rPr>
          <w:sz w:val="20"/>
          <w:szCs w:val="20"/>
        </w:rPr>
        <w:t>улицы), железнодорожного переезда от 27.08.2025 года</w:t>
      </w:r>
      <w:r w:rsidRPr="00CE640E">
        <w:rPr>
          <w:bCs/>
          <w:sz w:val="20"/>
          <w:szCs w:val="20"/>
        </w:rPr>
        <w:t xml:space="preserve"> (л.д.</w:t>
      </w:r>
      <w:r w:rsidRPr="00CE640E" w:rsidR="00630277">
        <w:rPr>
          <w:bCs/>
          <w:sz w:val="20"/>
          <w:szCs w:val="20"/>
        </w:rPr>
        <w:t>11-12</w:t>
      </w:r>
      <w:r w:rsidRPr="00CE640E">
        <w:rPr>
          <w:bCs/>
          <w:sz w:val="20"/>
          <w:szCs w:val="20"/>
        </w:rPr>
        <w:t xml:space="preserve">); </w:t>
      </w:r>
    </w:p>
    <w:p w:rsidR="009C11BA" w:rsidRPr="00CE640E" w:rsidP="009C11BA">
      <w:pPr>
        <w:ind w:firstLine="567"/>
        <w:jc w:val="both"/>
        <w:rPr>
          <w:bCs/>
          <w:sz w:val="20"/>
          <w:szCs w:val="20"/>
        </w:rPr>
      </w:pPr>
      <w:r w:rsidRPr="00CE640E">
        <w:rPr>
          <w:bCs/>
          <w:sz w:val="20"/>
          <w:szCs w:val="20"/>
        </w:rPr>
        <w:t xml:space="preserve">- фототаблицей, приложенной к </w:t>
      </w:r>
      <w:r w:rsidRPr="00CE640E" w:rsidR="00630277">
        <w:rPr>
          <w:bCs/>
          <w:sz w:val="20"/>
          <w:szCs w:val="20"/>
        </w:rPr>
        <w:t xml:space="preserve">рапорту </w:t>
      </w:r>
      <w:r w:rsidRPr="00CE640E">
        <w:rPr>
          <w:bCs/>
          <w:sz w:val="20"/>
          <w:szCs w:val="20"/>
        </w:rPr>
        <w:t xml:space="preserve">(л.д. </w:t>
      </w:r>
      <w:r w:rsidRPr="00CE640E" w:rsidR="00630277">
        <w:rPr>
          <w:bCs/>
          <w:sz w:val="20"/>
          <w:szCs w:val="20"/>
        </w:rPr>
        <w:t>13-18</w:t>
      </w:r>
      <w:r w:rsidRPr="00CE640E">
        <w:rPr>
          <w:bCs/>
          <w:sz w:val="20"/>
          <w:szCs w:val="20"/>
        </w:rPr>
        <w:t xml:space="preserve">); </w:t>
      </w:r>
    </w:p>
    <w:p w:rsidR="00621F8D" w:rsidRPr="00CE640E" w:rsidP="00630277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- </w:t>
      </w:r>
      <w:r w:rsidRPr="00CE640E" w:rsidR="00561556">
        <w:rPr>
          <w:sz w:val="20"/>
          <w:szCs w:val="20"/>
        </w:rPr>
        <w:t xml:space="preserve"> приказом (распоряжением) от 14.07.2025, согласно которого Васиков А.В. переведен на должность мастер дорожный Околоток №9 Третьего участка с 21 июля 2025 года </w:t>
      </w:r>
      <w:r w:rsidRPr="00CE640E" w:rsidR="00630277">
        <w:rPr>
          <w:sz w:val="20"/>
          <w:szCs w:val="20"/>
        </w:rPr>
        <w:t>( л.д.5);</w:t>
      </w:r>
    </w:p>
    <w:p w:rsidR="00630277" w:rsidRPr="00CE640E" w:rsidP="00630277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- должностной инструкцией № 128/П4-2 от 11.01.2021</w:t>
      </w:r>
      <w:r w:rsidRPr="00CE640E" w:rsidR="00561556">
        <w:rPr>
          <w:sz w:val="20"/>
          <w:szCs w:val="20"/>
        </w:rPr>
        <w:t xml:space="preserve"> года </w:t>
      </w:r>
      <w:r w:rsidRPr="00CE640E">
        <w:rPr>
          <w:sz w:val="20"/>
          <w:szCs w:val="20"/>
        </w:rPr>
        <w:t xml:space="preserve"> мастера дорожного  Структурного</w:t>
      </w:r>
      <w:r w:rsidRPr="00CE640E" w:rsidR="00A745EE">
        <w:rPr>
          <w:sz w:val="20"/>
          <w:szCs w:val="20"/>
        </w:rPr>
        <w:t xml:space="preserve"> подразделе</w:t>
      </w:r>
      <w:r w:rsidRPr="00CE640E" w:rsidR="00561556">
        <w:rPr>
          <w:sz w:val="20"/>
          <w:szCs w:val="20"/>
        </w:rPr>
        <w:t>ния «</w:t>
      </w:r>
      <w:r w:rsidRPr="00CE640E" w:rsidR="00CE640E">
        <w:rPr>
          <w:sz w:val="20"/>
          <w:szCs w:val="20"/>
        </w:rPr>
        <w:t>(ИЗЪЯТО)</w:t>
      </w:r>
      <w:r w:rsidRPr="00CE640E" w:rsidR="00561556">
        <w:rPr>
          <w:sz w:val="20"/>
          <w:szCs w:val="20"/>
        </w:rPr>
        <w:t xml:space="preserve">», согласно п. 2.2 которой на работника возложена обязанность по содержанию </w:t>
      </w:r>
      <w:r w:rsidRPr="00CE640E" w:rsidR="00B607AC">
        <w:rPr>
          <w:sz w:val="20"/>
          <w:szCs w:val="20"/>
        </w:rPr>
        <w:t xml:space="preserve">автодороги, улицы от рельсов до границы расположения светофорной сигнализации или дорожных знаков, шлагбаумам железнодорожного переезда    состоянию настилов и ограждений, знаков, подъезда к переезду, других путевых сооружений, светоотражающих элементов на заградительных брусьях, электрических шлагбаумов </w:t>
      </w:r>
      <w:r w:rsidRPr="00CE640E" w:rsidR="00A745EE">
        <w:rPr>
          <w:sz w:val="20"/>
          <w:szCs w:val="20"/>
        </w:rPr>
        <w:t>( л.д.6-10)</w:t>
      </w:r>
    </w:p>
    <w:p w:rsidR="0001486F" w:rsidRPr="00CE640E" w:rsidP="00630277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 xml:space="preserve">- </w:t>
      </w:r>
      <w:r w:rsidRPr="00CE640E" w:rsidR="009B32B7">
        <w:rPr>
          <w:sz w:val="20"/>
          <w:szCs w:val="20"/>
        </w:rPr>
        <w:t>приказом  № АЖ-150 от 26.03.2025 «О периодичности  проверки пути, стрелочных переводов и сооружений на околотках и рабочих отделениях, дорожными мастерами и бригадирами пути по СП «</w:t>
      </w:r>
      <w:r w:rsidRPr="00CE640E" w:rsidR="00CE640E">
        <w:rPr>
          <w:sz w:val="20"/>
          <w:szCs w:val="20"/>
        </w:rPr>
        <w:t>(ИЗЪЯТО)</w:t>
      </w:r>
      <w:r w:rsidRPr="00CE640E" w:rsidR="009B32B7">
        <w:rPr>
          <w:sz w:val="20"/>
          <w:szCs w:val="20"/>
        </w:rPr>
        <w:t>», согласно которому дорожный мастер Околоток №9 осматривает и проверяет все пути, стрелочные переводы, земляное полотно, сооружения и путевые устройства</w:t>
      </w:r>
      <w:r w:rsidRPr="00CE640E" w:rsidR="002F2304">
        <w:rPr>
          <w:sz w:val="20"/>
          <w:szCs w:val="20"/>
        </w:rPr>
        <w:t xml:space="preserve"> перегона Керченский завод – Крым с 94 км. ПК1 по 110 км ПК5</w:t>
      </w:r>
      <w:r w:rsidRPr="00CE640E" w:rsidR="009B32B7">
        <w:rPr>
          <w:sz w:val="20"/>
          <w:szCs w:val="20"/>
        </w:rPr>
        <w:t xml:space="preserve"> </w:t>
      </w:r>
      <w:r w:rsidRPr="00CE640E" w:rsidR="00760525">
        <w:rPr>
          <w:sz w:val="20"/>
          <w:szCs w:val="20"/>
        </w:rPr>
        <w:t xml:space="preserve">с    периодичностью </w:t>
      </w:r>
      <w:r w:rsidRPr="00CE640E" w:rsidR="002F2304">
        <w:rPr>
          <w:sz w:val="20"/>
          <w:szCs w:val="20"/>
        </w:rPr>
        <w:t xml:space="preserve"> 1 раз в месяц;</w:t>
      </w:r>
    </w:p>
    <w:p w:rsidR="000E6C10" w:rsidRPr="00CE640E" w:rsidP="000E6C10">
      <w:pPr>
        <w:pStyle w:val="Style4"/>
        <w:widowControl/>
        <w:ind w:firstLine="567"/>
        <w:jc w:val="both"/>
        <w:rPr>
          <w:rStyle w:val="FontStyle17"/>
          <w:rFonts w:eastAsia="SimSun"/>
          <w:sz w:val="20"/>
          <w:szCs w:val="20"/>
          <w:lang w:eastAsia="zh-CN"/>
        </w:rPr>
      </w:pPr>
      <w:r w:rsidRPr="00CE640E">
        <w:rPr>
          <w:rFonts w:eastAsia="SimSun"/>
          <w:sz w:val="20"/>
          <w:szCs w:val="20"/>
          <w:lang w:eastAsia="zh-CN"/>
        </w:rPr>
        <w:t>Указанные доказательства согласуются между собой, получены в соответствии с требованиями действующего законодательства и</w:t>
      </w:r>
      <w:r w:rsidRPr="00CE640E" w:rsidR="00760525">
        <w:rPr>
          <w:rFonts w:eastAsia="SimSun"/>
          <w:sz w:val="20"/>
          <w:szCs w:val="20"/>
          <w:lang w:eastAsia="zh-CN"/>
        </w:rPr>
        <w:t xml:space="preserve">, </w:t>
      </w:r>
      <w:r w:rsidRPr="00CE640E">
        <w:rPr>
          <w:rFonts w:eastAsia="SimSun"/>
          <w:sz w:val="20"/>
          <w:szCs w:val="20"/>
          <w:lang w:eastAsia="zh-CN"/>
        </w:rPr>
        <w:t xml:space="preserve"> в совокупности являются достаточными для вывода о виновности </w:t>
      </w:r>
      <w:r w:rsidRPr="00CE640E" w:rsidR="00A745EE">
        <w:rPr>
          <w:sz w:val="20"/>
          <w:szCs w:val="20"/>
        </w:rPr>
        <w:t>Васикова А.</w:t>
      </w:r>
      <w:r w:rsidRPr="00CE640E" w:rsidR="00CE640E">
        <w:rPr>
          <w:sz w:val="20"/>
          <w:szCs w:val="20"/>
        </w:rPr>
        <w:t xml:space="preserve"> </w:t>
      </w:r>
      <w:r w:rsidRPr="00CE640E">
        <w:rPr>
          <w:rFonts w:eastAsia="SimSun"/>
          <w:sz w:val="20"/>
          <w:szCs w:val="20"/>
          <w:lang w:eastAsia="zh-CN"/>
        </w:rPr>
        <w:t xml:space="preserve"> в совершении административного правонарушения.</w:t>
      </w:r>
      <w:r w:rsidRPr="00CE640E" w:rsidR="00A745EE">
        <w:rPr>
          <w:sz w:val="20"/>
          <w:szCs w:val="20"/>
          <w:shd w:val="clear" w:color="auto" w:fill="FFFFFF"/>
        </w:rPr>
        <w:t xml:space="preserve"> </w:t>
      </w:r>
    </w:p>
    <w:p w:rsidR="00170D09" w:rsidRPr="00CE640E" w:rsidP="00170D09">
      <w:pPr>
        <w:pStyle w:val="Style4"/>
        <w:widowControl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E640E">
        <w:rPr>
          <w:rStyle w:val="FontStyle17"/>
          <w:sz w:val="20"/>
          <w:szCs w:val="20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CE640E" w:rsidR="00A745EE">
        <w:rPr>
          <w:sz w:val="20"/>
          <w:szCs w:val="20"/>
        </w:rPr>
        <w:t>Васикова А.</w:t>
      </w:r>
      <w:r w:rsidRPr="00CE640E" w:rsidR="00CE640E">
        <w:rPr>
          <w:sz w:val="20"/>
          <w:szCs w:val="20"/>
        </w:rPr>
        <w:t xml:space="preserve"> </w:t>
      </w:r>
      <w:r w:rsidRPr="00CE640E" w:rsidR="00ED409D">
        <w:rPr>
          <w:rStyle w:val="FontStyle17"/>
          <w:sz w:val="20"/>
          <w:szCs w:val="20"/>
        </w:rPr>
        <w:t xml:space="preserve"> </w:t>
      </w:r>
      <w:r w:rsidRPr="00CE640E">
        <w:rPr>
          <w:rStyle w:val="FontStyle17"/>
          <w:sz w:val="20"/>
          <w:szCs w:val="20"/>
        </w:rPr>
        <w:t xml:space="preserve">в совершении инкриминируемого </w:t>
      </w:r>
      <w:r w:rsidRPr="00CE640E">
        <w:rPr>
          <w:rStyle w:val="FontStyle13"/>
          <w:sz w:val="20"/>
          <w:szCs w:val="20"/>
        </w:rPr>
        <w:t xml:space="preserve">ему </w:t>
      </w:r>
      <w:r w:rsidRPr="00CE640E">
        <w:rPr>
          <w:rStyle w:val="FontStyle17"/>
          <w:sz w:val="20"/>
          <w:szCs w:val="20"/>
        </w:rPr>
        <w:t>административного правонарушения, предусм</w:t>
      </w:r>
      <w:r w:rsidRPr="00CE640E" w:rsidR="00A1189B">
        <w:rPr>
          <w:rStyle w:val="FontStyle17"/>
          <w:sz w:val="20"/>
          <w:szCs w:val="20"/>
        </w:rPr>
        <w:t>отренного ч.1 ст.12.34 КоАП РФ</w:t>
      </w:r>
      <w:r w:rsidRPr="00CE640E">
        <w:rPr>
          <w:sz w:val="20"/>
          <w:szCs w:val="20"/>
          <w:shd w:val="clear" w:color="auto" w:fill="FFFFFF"/>
        </w:rPr>
        <w:t>.</w:t>
      </w:r>
      <w:r w:rsidRPr="00CE640E" w:rsidR="00A745EE">
        <w:rPr>
          <w:rFonts w:eastAsia="SimSun"/>
          <w:sz w:val="20"/>
          <w:szCs w:val="20"/>
          <w:lang w:eastAsia="zh-CN"/>
        </w:rPr>
        <w:t xml:space="preserve"> </w:t>
      </w:r>
    </w:p>
    <w:p w:rsidR="00E11C5D" w:rsidRPr="00CE640E" w:rsidP="00E11C5D">
      <w:pPr>
        <w:ind w:firstLine="709"/>
        <w:jc w:val="both"/>
        <w:rPr>
          <w:rStyle w:val="FontStyle12"/>
          <w:sz w:val="20"/>
          <w:szCs w:val="20"/>
        </w:rPr>
      </w:pPr>
      <w:r w:rsidRPr="00CE640E">
        <w:rPr>
          <w:rStyle w:val="FontStyle12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E11C5D" w:rsidRPr="00CE640E" w:rsidP="00E11C5D">
      <w:pPr>
        <w:ind w:firstLine="709"/>
        <w:jc w:val="both"/>
        <w:rPr>
          <w:rStyle w:val="FontStyle12"/>
          <w:sz w:val="20"/>
          <w:szCs w:val="20"/>
        </w:rPr>
      </w:pPr>
      <w:r w:rsidRPr="00CE640E">
        <w:rPr>
          <w:rStyle w:val="FontStyle12"/>
          <w:sz w:val="20"/>
          <w:szCs w:val="20"/>
        </w:rPr>
        <w:t>Обстоятельств, смягчающих либо отягчающих  административную ответственность мировым судьей не установлено.</w:t>
      </w:r>
    </w:p>
    <w:p w:rsidR="00916F33" w:rsidRPr="00CE640E" w:rsidP="00A745EE">
      <w:pPr>
        <w:pStyle w:val="Style4"/>
        <w:widowControl/>
        <w:ind w:firstLine="567"/>
        <w:jc w:val="both"/>
        <w:rPr>
          <w:rStyle w:val="FontStyle17"/>
          <w:sz w:val="20"/>
          <w:szCs w:val="20"/>
        </w:rPr>
      </w:pPr>
      <w:r w:rsidRPr="00CE640E">
        <w:rPr>
          <w:rStyle w:val="FontStyle17"/>
          <w:sz w:val="20"/>
          <w:szCs w:val="20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CE640E">
          <w:rPr>
            <w:rStyle w:val="FontStyle17"/>
            <w:sz w:val="20"/>
            <w:szCs w:val="20"/>
          </w:rPr>
          <w:t>Кодексом</w:t>
        </w:r>
      </w:hyperlink>
      <w:r w:rsidRPr="00CE640E">
        <w:rPr>
          <w:rStyle w:val="FontStyle17"/>
          <w:sz w:val="20"/>
          <w:szCs w:val="20"/>
        </w:rPr>
        <w:t xml:space="preserve"> Российской Федерации об административных правонарушениях (</w:t>
      </w:r>
      <w:hyperlink r:id="rId6" w:history="1">
        <w:r w:rsidRPr="00CE640E">
          <w:rPr>
            <w:rStyle w:val="FontStyle17"/>
            <w:sz w:val="20"/>
            <w:szCs w:val="20"/>
          </w:rPr>
          <w:t>часть 1 статьи 4.1</w:t>
        </w:r>
      </w:hyperlink>
      <w:r w:rsidRPr="00CE640E">
        <w:rPr>
          <w:rStyle w:val="FontStyle17"/>
          <w:sz w:val="20"/>
          <w:szCs w:val="20"/>
        </w:rPr>
        <w:t xml:space="preserve"> Кодекса Российской Федерации об административных правонарушениях).</w:t>
      </w:r>
      <w:r w:rsidRPr="00CE640E" w:rsidR="00A745EE">
        <w:rPr>
          <w:rStyle w:val="FontStyle17"/>
          <w:sz w:val="20"/>
          <w:szCs w:val="20"/>
        </w:rPr>
        <w:t xml:space="preserve"> </w:t>
      </w:r>
    </w:p>
    <w:p w:rsidR="00916F33" w:rsidRPr="00CE640E" w:rsidP="00E11C5D">
      <w:pPr>
        <w:ind w:firstLine="709"/>
        <w:jc w:val="both"/>
        <w:rPr>
          <w:rStyle w:val="FontStyle12"/>
          <w:sz w:val="20"/>
          <w:szCs w:val="20"/>
        </w:rPr>
      </w:pPr>
      <w:r w:rsidRPr="00CE640E">
        <w:rPr>
          <w:rStyle w:val="FontStyle12"/>
          <w:sz w:val="20"/>
          <w:szCs w:val="20"/>
        </w:rPr>
        <w:t>Принимая во внимание характер административного правонарушения, отсутствие отягчающих ответственность обстоятельств</w:t>
      </w:r>
      <w:r w:rsidRPr="00CE640E" w:rsidR="00A745EE">
        <w:rPr>
          <w:rStyle w:val="FontStyle12"/>
          <w:sz w:val="20"/>
          <w:szCs w:val="20"/>
        </w:rPr>
        <w:t xml:space="preserve">, </w:t>
      </w:r>
      <w:r w:rsidRPr="00CE640E">
        <w:rPr>
          <w:rStyle w:val="FontStyle12"/>
          <w:sz w:val="20"/>
          <w:szCs w:val="20"/>
        </w:rPr>
        <w:t xml:space="preserve">мировой судья приходит к выводу о возможности назначения наказания в виде административного штрафа </w:t>
      </w:r>
      <w:r w:rsidRPr="00CE640E" w:rsidR="00A745EE">
        <w:rPr>
          <w:rStyle w:val="FontStyle12"/>
          <w:sz w:val="20"/>
          <w:szCs w:val="20"/>
        </w:rPr>
        <w:t>в размере  20 000 рублей.</w:t>
      </w:r>
    </w:p>
    <w:p w:rsidR="001A7A56" w:rsidRPr="00CE640E" w:rsidP="00E11C5D">
      <w:pPr>
        <w:ind w:firstLine="709"/>
        <w:jc w:val="both"/>
        <w:rPr>
          <w:sz w:val="20"/>
          <w:szCs w:val="20"/>
        </w:rPr>
      </w:pPr>
      <w:r w:rsidRPr="00CE640E">
        <w:rPr>
          <w:rStyle w:val="FontStyle12"/>
          <w:sz w:val="20"/>
          <w:szCs w:val="20"/>
        </w:rPr>
        <w:t xml:space="preserve">На основании изложенного и </w:t>
      </w:r>
      <w:r w:rsidRPr="00CE640E" w:rsidR="0093063F">
        <w:rPr>
          <w:rStyle w:val="FontStyle12"/>
          <w:sz w:val="20"/>
          <w:szCs w:val="20"/>
        </w:rPr>
        <w:t>руководствуясь ст. 29.10, ст. 12.34 ч. 1</w:t>
      </w:r>
      <w:r w:rsidRPr="00CE640E">
        <w:rPr>
          <w:rStyle w:val="FontStyle12"/>
          <w:sz w:val="20"/>
          <w:szCs w:val="20"/>
        </w:rPr>
        <w:t xml:space="preserve"> КоАП РФ,  мировой судья,</w:t>
      </w:r>
    </w:p>
    <w:p w:rsidR="001A7A56" w:rsidRPr="00CE640E" w:rsidP="00D9795D">
      <w:pPr>
        <w:ind w:firstLine="709"/>
        <w:jc w:val="both"/>
        <w:rPr>
          <w:bCs/>
          <w:sz w:val="20"/>
          <w:szCs w:val="20"/>
        </w:rPr>
      </w:pPr>
    </w:p>
    <w:p w:rsidR="00D9795D" w:rsidRPr="00CE640E" w:rsidP="00D9795D">
      <w:pPr>
        <w:ind w:firstLine="567"/>
        <w:jc w:val="center"/>
        <w:rPr>
          <w:b/>
          <w:sz w:val="20"/>
          <w:szCs w:val="20"/>
        </w:rPr>
      </w:pPr>
      <w:r w:rsidRPr="00CE640E">
        <w:rPr>
          <w:b/>
          <w:sz w:val="20"/>
          <w:szCs w:val="20"/>
        </w:rPr>
        <w:t>ПОСТАНОВИЛ:</w:t>
      </w:r>
    </w:p>
    <w:p w:rsidR="00D9795D" w:rsidRPr="00CE640E" w:rsidP="00D9795D">
      <w:pPr>
        <w:ind w:firstLine="567"/>
        <w:jc w:val="both"/>
        <w:rPr>
          <w:sz w:val="20"/>
          <w:szCs w:val="20"/>
        </w:rPr>
      </w:pPr>
    </w:p>
    <w:p w:rsidR="00D9795D" w:rsidRPr="00CE640E" w:rsidP="001A7A56">
      <w:pPr>
        <w:widowControl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CE640E">
        <w:rPr>
          <w:sz w:val="20"/>
          <w:szCs w:val="20"/>
        </w:rPr>
        <w:t xml:space="preserve">Признать </w:t>
      </w:r>
      <w:r w:rsidRPr="00CE640E" w:rsidR="00A745EE">
        <w:rPr>
          <w:sz w:val="20"/>
          <w:szCs w:val="20"/>
        </w:rPr>
        <w:t xml:space="preserve">должностное лицо - дорожного мастера  </w:t>
      </w:r>
      <w:r w:rsidRPr="00CE640E" w:rsidR="00CE640E">
        <w:rPr>
          <w:sz w:val="20"/>
          <w:szCs w:val="20"/>
        </w:rPr>
        <w:t xml:space="preserve"> </w:t>
      </w:r>
      <w:r w:rsidRPr="00CE640E" w:rsidR="00A745EE">
        <w:rPr>
          <w:sz w:val="20"/>
          <w:szCs w:val="20"/>
        </w:rPr>
        <w:t xml:space="preserve"> «</w:t>
      </w:r>
      <w:r w:rsidRPr="00CE640E" w:rsidR="00CE640E">
        <w:rPr>
          <w:sz w:val="20"/>
          <w:szCs w:val="20"/>
        </w:rPr>
        <w:t>(ИЗЪЯТО)</w:t>
      </w:r>
      <w:r w:rsidRPr="00CE640E" w:rsidR="00A745EE">
        <w:rPr>
          <w:sz w:val="20"/>
          <w:szCs w:val="20"/>
        </w:rPr>
        <w:t xml:space="preserve">» Васикова </w:t>
      </w:r>
      <w:r w:rsidRPr="00CE640E" w:rsidR="00CE640E">
        <w:rPr>
          <w:sz w:val="20"/>
          <w:szCs w:val="20"/>
        </w:rPr>
        <w:t>А.</w:t>
      </w:r>
      <w:r w:rsidRPr="00CE640E" w:rsidR="00A745EE">
        <w:rPr>
          <w:sz w:val="20"/>
          <w:szCs w:val="20"/>
        </w:rPr>
        <w:t xml:space="preserve"> </w:t>
      </w:r>
      <w:r w:rsidRPr="00CE640E" w:rsidR="00ED60B9">
        <w:rPr>
          <w:sz w:val="20"/>
          <w:szCs w:val="20"/>
        </w:rPr>
        <w:t>виновным</w:t>
      </w:r>
      <w:r w:rsidRPr="00CE640E">
        <w:rPr>
          <w:sz w:val="20"/>
          <w:szCs w:val="20"/>
        </w:rPr>
        <w:t xml:space="preserve"> в совершении административного правонарушения, ответственнос</w:t>
      </w:r>
      <w:r w:rsidRPr="00CE640E" w:rsidR="00E811BB">
        <w:rPr>
          <w:sz w:val="20"/>
          <w:szCs w:val="20"/>
        </w:rPr>
        <w:t>ть за которое предусмотрена ч. 1  ст. 12.34</w:t>
      </w:r>
      <w:r w:rsidRPr="00CE640E">
        <w:rPr>
          <w:sz w:val="20"/>
          <w:szCs w:val="20"/>
        </w:rPr>
        <w:t xml:space="preserve"> КоАП РФ, и </w:t>
      </w:r>
      <w:r w:rsidRPr="00CE640E" w:rsidR="00ED60B9">
        <w:rPr>
          <w:sz w:val="20"/>
          <w:szCs w:val="20"/>
        </w:rPr>
        <w:t>назначить ему</w:t>
      </w:r>
      <w:r w:rsidRPr="00CE640E">
        <w:rPr>
          <w:sz w:val="20"/>
          <w:szCs w:val="20"/>
        </w:rPr>
        <w:t xml:space="preserve"> наказание в виде штрафа в размере </w:t>
      </w:r>
      <w:r w:rsidRPr="00CE640E" w:rsidR="00A745EE">
        <w:rPr>
          <w:sz w:val="20"/>
          <w:szCs w:val="20"/>
        </w:rPr>
        <w:t xml:space="preserve">20 </w:t>
      </w:r>
      <w:r w:rsidRPr="00CE640E" w:rsidR="000F0FAA">
        <w:rPr>
          <w:sz w:val="20"/>
          <w:szCs w:val="20"/>
        </w:rPr>
        <w:t>000</w:t>
      </w:r>
      <w:r w:rsidRPr="00CE640E">
        <w:rPr>
          <w:sz w:val="20"/>
          <w:szCs w:val="20"/>
        </w:rPr>
        <w:t xml:space="preserve"> (</w:t>
      </w:r>
      <w:r w:rsidRPr="00CE640E" w:rsidR="00A745EE">
        <w:rPr>
          <w:sz w:val="20"/>
          <w:szCs w:val="20"/>
        </w:rPr>
        <w:t>двадцать тысяч</w:t>
      </w:r>
      <w:r w:rsidRPr="00CE640E">
        <w:rPr>
          <w:sz w:val="20"/>
          <w:szCs w:val="20"/>
        </w:rPr>
        <w:t xml:space="preserve">) рублей. </w:t>
      </w:r>
    </w:p>
    <w:p w:rsidR="00A745EE" w:rsidRPr="00CE640E" w:rsidP="00A745EE">
      <w:pPr>
        <w:ind w:firstLine="567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Разъяснить 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</w:t>
      </w:r>
      <w:r w:rsidRPr="00CE640E">
        <w:rPr>
          <w:bCs/>
          <w:sz w:val="20"/>
          <w:szCs w:val="20"/>
        </w:rPr>
        <w:t>:</w:t>
      </w:r>
      <w:r w:rsidRPr="00CE640E" w:rsidR="00D724FF">
        <w:rPr>
          <w:sz w:val="20"/>
          <w:szCs w:val="20"/>
        </w:rPr>
        <w:t xml:space="preserve"> </w:t>
      </w:r>
    </w:p>
    <w:p w:rsidR="00EC1360" w:rsidRPr="00CE640E" w:rsidP="00EC1360">
      <w:pPr>
        <w:ind w:firstLine="708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Получатель платежа: УФК по Республике Крым ( УМВД</w:t>
      </w:r>
      <w:r w:rsidRPr="00CE640E" w:rsidR="00695FB1">
        <w:rPr>
          <w:sz w:val="20"/>
          <w:szCs w:val="20"/>
        </w:rPr>
        <w:t xml:space="preserve"> России по г.</w:t>
      </w:r>
      <w:r w:rsidRPr="00CE640E" w:rsidR="000479A9">
        <w:rPr>
          <w:sz w:val="20"/>
          <w:szCs w:val="20"/>
        </w:rPr>
        <w:t xml:space="preserve"> </w:t>
      </w:r>
      <w:r w:rsidRPr="00CE640E" w:rsidR="00695FB1">
        <w:rPr>
          <w:sz w:val="20"/>
          <w:szCs w:val="20"/>
        </w:rPr>
        <w:t>Керчи), ИНН</w:t>
      </w:r>
      <w:r w:rsidRPr="00CE640E" w:rsidR="00A6511C">
        <w:rPr>
          <w:sz w:val="20"/>
          <w:szCs w:val="20"/>
        </w:rPr>
        <w:t>: 9111000242,</w:t>
      </w:r>
      <w:r w:rsidRPr="00CE640E" w:rsidR="000479A9">
        <w:rPr>
          <w:sz w:val="20"/>
          <w:szCs w:val="20"/>
        </w:rPr>
        <w:t xml:space="preserve"> </w:t>
      </w:r>
      <w:r w:rsidRPr="00CE640E" w:rsidR="00A6511C">
        <w:rPr>
          <w:sz w:val="20"/>
          <w:szCs w:val="20"/>
        </w:rPr>
        <w:t>КПП: 911101001, р/с</w:t>
      </w:r>
      <w:r w:rsidRPr="00CE640E" w:rsidR="000479A9">
        <w:rPr>
          <w:sz w:val="20"/>
          <w:szCs w:val="20"/>
        </w:rPr>
        <w:t xml:space="preserve"> </w:t>
      </w:r>
      <w:r w:rsidRPr="00CE640E" w:rsidR="00A6511C">
        <w:rPr>
          <w:sz w:val="20"/>
          <w:szCs w:val="20"/>
        </w:rPr>
        <w:t>03100643000000017500, банк получателя:  ОКЦ</w:t>
      </w:r>
      <w:r w:rsidRPr="00CE640E" w:rsidR="006336E4">
        <w:rPr>
          <w:sz w:val="20"/>
          <w:szCs w:val="20"/>
        </w:rPr>
        <w:t xml:space="preserve"> </w:t>
      </w:r>
      <w:r w:rsidRPr="00CE640E" w:rsidR="001B0096">
        <w:rPr>
          <w:sz w:val="20"/>
          <w:szCs w:val="20"/>
        </w:rPr>
        <w:t>№7 ЮГУ Банка России//УФК по Республике Крым, г.Симферополь, КБК 18811601121010001140, БИК: 013510002, ОКТМО</w:t>
      </w:r>
      <w:r w:rsidRPr="00CE640E" w:rsidR="00177485">
        <w:rPr>
          <w:sz w:val="20"/>
          <w:szCs w:val="20"/>
        </w:rPr>
        <w:t xml:space="preserve">35715000, УИН </w:t>
      </w:r>
      <w:r w:rsidRPr="00CE640E" w:rsidR="00CE640E">
        <w:rPr>
          <w:sz w:val="20"/>
          <w:szCs w:val="20"/>
        </w:rPr>
        <w:t>(ИЗЪЯТО)</w:t>
      </w:r>
    </w:p>
    <w:p w:rsidR="00D9795D" w:rsidRPr="00CE640E" w:rsidP="00EC1360">
      <w:pPr>
        <w:ind w:firstLine="708"/>
        <w:jc w:val="both"/>
        <w:rPr>
          <w:sz w:val="20"/>
          <w:szCs w:val="20"/>
        </w:rPr>
      </w:pPr>
      <w:r w:rsidRPr="00CE640E">
        <w:rPr>
          <w:sz w:val="20"/>
          <w:szCs w:val="20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ч.1 ст. 20.25 КоАП РФ</w:t>
      </w:r>
      <w:r w:rsidRPr="00CE640E">
        <w:rPr>
          <w:bCs/>
          <w:sz w:val="20"/>
          <w:szCs w:val="20"/>
        </w:rPr>
        <w:t xml:space="preserve"> неуплата административного штрафа в установленный срок влечет </w:t>
      </w:r>
      <w:r w:rsidRPr="00CE640E">
        <w:rPr>
          <w:sz w:val="20"/>
          <w:szCs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9795D" w:rsidRPr="00CE640E" w:rsidP="00D9795D">
      <w:pPr>
        <w:spacing w:after="100" w:afterAutospacing="1"/>
        <w:ind w:firstLine="567"/>
        <w:contextualSpacing/>
        <w:jc w:val="both"/>
        <w:rPr>
          <w:sz w:val="20"/>
          <w:szCs w:val="20"/>
        </w:rPr>
      </w:pPr>
      <w:r w:rsidRPr="00CE640E">
        <w:rPr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</w:t>
      </w:r>
      <w:r w:rsidRPr="00CE640E" w:rsidR="00381518">
        <w:rPr>
          <w:sz w:val="20"/>
          <w:szCs w:val="20"/>
        </w:rPr>
        <w:t>7</w:t>
      </w:r>
      <w:r w:rsidRPr="00CE640E">
        <w:rPr>
          <w:sz w:val="20"/>
          <w:szCs w:val="20"/>
        </w:rPr>
        <w:t>Керченского судебного района (городской округ Керчь) Республики Крым.</w:t>
      </w:r>
    </w:p>
    <w:p w:rsidR="00D9795D" w:rsidRPr="00CE640E" w:rsidP="00D9795D">
      <w:pPr>
        <w:contextualSpacing/>
        <w:rPr>
          <w:b/>
          <w:sz w:val="20"/>
          <w:szCs w:val="20"/>
        </w:rPr>
      </w:pPr>
    </w:p>
    <w:p w:rsidR="00D9795D" w:rsidRPr="00CE640E" w:rsidP="00D9795D">
      <w:pPr>
        <w:contextualSpacing/>
        <w:rPr>
          <w:b/>
          <w:sz w:val="20"/>
          <w:szCs w:val="20"/>
        </w:rPr>
      </w:pPr>
    </w:p>
    <w:p w:rsidR="00D9795D" w:rsidRPr="00CE640E" w:rsidP="00D9795D">
      <w:pPr>
        <w:contextualSpacing/>
        <w:rPr>
          <w:b/>
          <w:sz w:val="20"/>
          <w:szCs w:val="20"/>
        </w:rPr>
      </w:pPr>
      <w:r w:rsidRPr="00CE640E">
        <w:rPr>
          <w:b/>
          <w:sz w:val="20"/>
          <w:szCs w:val="20"/>
        </w:rPr>
        <w:t xml:space="preserve">           Мировой судья </w:t>
      </w:r>
      <w:r w:rsidRPr="00CE640E">
        <w:rPr>
          <w:b/>
          <w:sz w:val="20"/>
          <w:szCs w:val="20"/>
        </w:rPr>
        <w:tab/>
      </w:r>
      <w:r w:rsidRPr="00CE640E">
        <w:rPr>
          <w:b/>
          <w:sz w:val="20"/>
          <w:szCs w:val="20"/>
        </w:rPr>
        <w:tab/>
      </w:r>
      <w:r w:rsidRPr="00CE640E">
        <w:rPr>
          <w:b/>
          <w:sz w:val="20"/>
          <w:szCs w:val="20"/>
        </w:rPr>
        <w:tab/>
      </w:r>
      <w:r w:rsidRPr="00CE640E">
        <w:rPr>
          <w:b/>
          <w:sz w:val="20"/>
          <w:szCs w:val="20"/>
        </w:rPr>
        <w:tab/>
        <w:t xml:space="preserve">                                 К.В. Троян</w:t>
      </w:r>
    </w:p>
    <w:p w:rsidR="002C5A43" w:rsidRPr="00C60461">
      <w:pPr>
        <w:rPr>
          <w:sz w:val="18"/>
          <w:szCs w:val="18"/>
        </w:rPr>
      </w:pPr>
    </w:p>
    <w:sectPr w:rsidSect="002F26BA">
      <w:headerReference w:type="even" r:id="rId7"/>
      <w:headerReference w:type="default" r:id="rId8"/>
      <w:footerReference w:type="default" r:id="rId9"/>
      <w:pgSz w:w="11905" w:h="16837"/>
      <w:pgMar w:top="567" w:right="709" w:bottom="851" w:left="1701" w:header="720" w:footer="272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4961583"/>
      <w:docPartObj>
        <w:docPartGallery w:val="Page Numbers (Bottom of Page)"/>
        <w:docPartUnique/>
      </w:docPartObj>
    </w:sdtPr>
    <w:sdtContent>
      <w:p w:rsidR="008766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74">
          <w:rPr>
            <w:noProof/>
          </w:rPr>
          <w:t>4</w:t>
        </w:r>
        <w:r>
          <w:fldChar w:fldCharType="end"/>
        </w:r>
      </w:p>
    </w:sdtContent>
  </w:sdt>
  <w:p w:rsidR="008766E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273AD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0C6B"/>
    <w:multiLevelType w:val="multilevel"/>
    <w:tmpl w:val="198C99D2"/>
    <w:lvl w:ilvl="0">
      <w:start w:val="2020"/>
      <w:numFmt w:val="decimal"/>
      <w:lvlText w:val="21.0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2DE11F1"/>
    <w:multiLevelType w:val="multilevel"/>
    <w:tmpl w:val="0950A2E0"/>
    <w:lvl w:ilvl="0">
      <w:start w:val="2020"/>
      <w:numFmt w:val="decimal"/>
      <w:lvlText w:val="30.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3304F1B"/>
    <w:multiLevelType w:val="multilevel"/>
    <w:tmpl w:val="22CA14F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8064EDE"/>
    <w:multiLevelType w:val="multilevel"/>
    <w:tmpl w:val="DB2A74E4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2F70497"/>
    <w:multiLevelType w:val="multilevel"/>
    <w:tmpl w:val="741A8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43B5F81"/>
    <w:multiLevelType w:val="multilevel"/>
    <w:tmpl w:val="5AC4778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6043BC8"/>
    <w:multiLevelType w:val="multilevel"/>
    <w:tmpl w:val="6BAC2062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3D1451B"/>
    <w:multiLevelType w:val="multilevel"/>
    <w:tmpl w:val="C1AEC08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6B93708"/>
    <w:multiLevelType w:val="hybridMultilevel"/>
    <w:tmpl w:val="F63C18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733C"/>
    <w:multiLevelType w:val="multilevel"/>
    <w:tmpl w:val="3D72AC58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1AE1A33"/>
    <w:multiLevelType w:val="multilevel"/>
    <w:tmpl w:val="94200EB8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6CA95DEE"/>
    <w:multiLevelType w:val="multilevel"/>
    <w:tmpl w:val="89CCF0C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7AD771D"/>
    <w:multiLevelType w:val="multilevel"/>
    <w:tmpl w:val="D0A840A8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AB5337D"/>
    <w:multiLevelType w:val="multilevel"/>
    <w:tmpl w:val="E14CDA8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7EA96E33"/>
    <w:multiLevelType w:val="hybridMultilevel"/>
    <w:tmpl w:val="40C09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78"/>
    <w:rsid w:val="0001486F"/>
    <w:rsid w:val="0001529D"/>
    <w:rsid w:val="00032290"/>
    <w:rsid w:val="000479A9"/>
    <w:rsid w:val="00072CD5"/>
    <w:rsid w:val="000B1993"/>
    <w:rsid w:val="000B4A4D"/>
    <w:rsid w:val="000C1487"/>
    <w:rsid w:val="000C1F70"/>
    <w:rsid w:val="000C2F49"/>
    <w:rsid w:val="000C3A97"/>
    <w:rsid w:val="000D6FC6"/>
    <w:rsid w:val="000D74F9"/>
    <w:rsid w:val="000E6C10"/>
    <w:rsid w:val="000E776D"/>
    <w:rsid w:val="000F04E9"/>
    <w:rsid w:val="000F0FAA"/>
    <w:rsid w:val="000F3FD1"/>
    <w:rsid w:val="00115742"/>
    <w:rsid w:val="00133946"/>
    <w:rsid w:val="00134795"/>
    <w:rsid w:val="00137CA4"/>
    <w:rsid w:val="0014509D"/>
    <w:rsid w:val="0014624D"/>
    <w:rsid w:val="001475C8"/>
    <w:rsid w:val="001559C2"/>
    <w:rsid w:val="00167DA4"/>
    <w:rsid w:val="00170D09"/>
    <w:rsid w:val="0017103E"/>
    <w:rsid w:val="0017296F"/>
    <w:rsid w:val="00176411"/>
    <w:rsid w:val="00177485"/>
    <w:rsid w:val="00184FBB"/>
    <w:rsid w:val="00194C10"/>
    <w:rsid w:val="001A1B9A"/>
    <w:rsid w:val="001A7A56"/>
    <w:rsid w:val="001B0096"/>
    <w:rsid w:val="00210C21"/>
    <w:rsid w:val="0021528C"/>
    <w:rsid w:val="002155C6"/>
    <w:rsid w:val="0024188A"/>
    <w:rsid w:val="00267CD2"/>
    <w:rsid w:val="00273AD9"/>
    <w:rsid w:val="00286743"/>
    <w:rsid w:val="00296DCF"/>
    <w:rsid w:val="002C4D16"/>
    <w:rsid w:val="002C5A43"/>
    <w:rsid w:val="002D03D9"/>
    <w:rsid w:val="002D6322"/>
    <w:rsid w:val="002F2304"/>
    <w:rsid w:val="002F26BA"/>
    <w:rsid w:val="00300BCF"/>
    <w:rsid w:val="003068FB"/>
    <w:rsid w:val="003104FD"/>
    <w:rsid w:val="00322336"/>
    <w:rsid w:val="003238EE"/>
    <w:rsid w:val="00326552"/>
    <w:rsid w:val="0033085E"/>
    <w:rsid w:val="003434AF"/>
    <w:rsid w:val="00354F47"/>
    <w:rsid w:val="00381518"/>
    <w:rsid w:val="003822AB"/>
    <w:rsid w:val="00396C94"/>
    <w:rsid w:val="003D4A24"/>
    <w:rsid w:val="003D6D09"/>
    <w:rsid w:val="003E3BBE"/>
    <w:rsid w:val="003F632D"/>
    <w:rsid w:val="003F6D4E"/>
    <w:rsid w:val="00407E67"/>
    <w:rsid w:val="00412F01"/>
    <w:rsid w:val="00433D19"/>
    <w:rsid w:val="00453D94"/>
    <w:rsid w:val="00470964"/>
    <w:rsid w:val="004764AC"/>
    <w:rsid w:val="004869DB"/>
    <w:rsid w:val="00494D5F"/>
    <w:rsid w:val="00497130"/>
    <w:rsid w:val="004A2A2D"/>
    <w:rsid w:val="004A3CFB"/>
    <w:rsid w:val="004B4209"/>
    <w:rsid w:val="004C1911"/>
    <w:rsid w:val="004C1B42"/>
    <w:rsid w:val="004E45C0"/>
    <w:rsid w:val="004F7683"/>
    <w:rsid w:val="00500256"/>
    <w:rsid w:val="005154C9"/>
    <w:rsid w:val="0051692D"/>
    <w:rsid w:val="00533F11"/>
    <w:rsid w:val="005431C2"/>
    <w:rsid w:val="0054553B"/>
    <w:rsid w:val="005460A4"/>
    <w:rsid w:val="00547ACB"/>
    <w:rsid w:val="0055613A"/>
    <w:rsid w:val="0055731B"/>
    <w:rsid w:val="00561556"/>
    <w:rsid w:val="005629A3"/>
    <w:rsid w:val="00575F27"/>
    <w:rsid w:val="005C1862"/>
    <w:rsid w:val="005D4D6C"/>
    <w:rsid w:val="005E6690"/>
    <w:rsid w:val="005F1B59"/>
    <w:rsid w:val="005F2543"/>
    <w:rsid w:val="005F3937"/>
    <w:rsid w:val="005F74C6"/>
    <w:rsid w:val="006040F8"/>
    <w:rsid w:val="00615CD2"/>
    <w:rsid w:val="00621D5F"/>
    <w:rsid w:val="00621F8D"/>
    <w:rsid w:val="006228FC"/>
    <w:rsid w:val="00623775"/>
    <w:rsid w:val="006300B1"/>
    <w:rsid w:val="00630277"/>
    <w:rsid w:val="006336E4"/>
    <w:rsid w:val="0067675A"/>
    <w:rsid w:val="00676B26"/>
    <w:rsid w:val="006953A4"/>
    <w:rsid w:val="00695FB1"/>
    <w:rsid w:val="0069784F"/>
    <w:rsid w:val="006A28CA"/>
    <w:rsid w:val="006D3BAA"/>
    <w:rsid w:val="006F7A7B"/>
    <w:rsid w:val="00700016"/>
    <w:rsid w:val="00701515"/>
    <w:rsid w:val="00704AEB"/>
    <w:rsid w:val="007155F7"/>
    <w:rsid w:val="007375C9"/>
    <w:rsid w:val="00744264"/>
    <w:rsid w:val="00760525"/>
    <w:rsid w:val="00773CAD"/>
    <w:rsid w:val="00795254"/>
    <w:rsid w:val="00795678"/>
    <w:rsid w:val="007B1E63"/>
    <w:rsid w:val="007B250E"/>
    <w:rsid w:val="007C5A45"/>
    <w:rsid w:val="007F37CE"/>
    <w:rsid w:val="00807DEA"/>
    <w:rsid w:val="008111D8"/>
    <w:rsid w:val="0081469D"/>
    <w:rsid w:val="0081675D"/>
    <w:rsid w:val="008369E8"/>
    <w:rsid w:val="0084797E"/>
    <w:rsid w:val="0085278C"/>
    <w:rsid w:val="00854467"/>
    <w:rsid w:val="0087594E"/>
    <w:rsid w:val="008766E2"/>
    <w:rsid w:val="0088049F"/>
    <w:rsid w:val="00882B5C"/>
    <w:rsid w:val="008D3094"/>
    <w:rsid w:val="008D73EF"/>
    <w:rsid w:val="008F7779"/>
    <w:rsid w:val="009113E0"/>
    <w:rsid w:val="00916F33"/>
    <w:rsid w:val="009250B1"/>
    <w:rsid w:val="00925345"/>
    <w:rsid w:val="0093063F"/>
    <w:rsid w:val="00941AFB"/>
    <w:rsid w:val="00942D6E"/>
    <w:rsid w:val="009467FD"/>
    <w:rsid w:val="00955981"/>
    <w:rsid w:val="009B32B7"/>
    <w:rsid w:val="009B3529"/>
    <w:rsid w:val="009B7935"/>
    <w:rsid w:val="009C111A"/>
    <w:rsid w:val="009C11BA"/>
    <w:rsid w:val="009E2073"/>
    <w:rsid w:val="009F7847"/>
    <w:rsid w:val="00A022EE"/>
    <w:rsid w:val="00A1189B"/>
    <w:rsid w:val="00A30142"/>
    <w:rsid w:val="00A53971"/>
    <w:rsid w:val="00A60F0D"/>
    <w:rsid w:val="00A6511C"/>
    <w:rsid w:val="00A745EE"/>
    <w:rsid w:val="00A75AD8"/>
    <w:rsid w:val="00A97E31"/>
    <w:rsid w:val="00AA712B"/>
    <w:rsid w:val="00AB2872"/>
    <w:rsid w:val="00AC7446"/>
    <w:rsid w:val="00AF32FE"/>
    <w:rsid w:val="00AF453A"/>
    <w:rsid w:val="00AF471F"/>
    <w:rsid w:val="00B3258B"/>
    <w:rsid w:val="00B332B0"/>
    <w:rsid w:val="00B33AA9"/>
    <w:rsid w:val="00B55438"/>
    <w:rsid w:val="00B607AC"/>
    <w:rsid w:val="00B65959"/>
    <w:rsid w:val="00B66618"/>
    <w:rsid w:val="00B7413B"/>
    <w:rsid w:val="00B77753"/>
    <w:rsid w:val="00B806BC"/>
    <w:rsid w:val="00BA2A7F"/>
    <w:rsid w:val="00BA5038"/>
    <w:rsid w:val="00BB5AAA"/>
    <w:rsid w:val="00BC0DC3"/>
    <w:rsid w:val="00C12D63"/>
    <w:rsid w:val="00C207FB"/>
    <w:rsid w:val="00C32A79"/>
    <w:rsid w:val="00C545F8"/>
    <w:rsid w:val="00C60461"/>
    <w:rsid w:val="00C60F64"/>
    <w:rsid w:val="00C707E2"/>
    <w:rsid w:val="00C82532"/>
    <w:rsid w:val="00CA1674"/>
    <w:rsid w:val="00CA463A"/>
    <w:rsid w:val="00CB1681"/>
    <w:rsid w:val="00CB1E8C"/>
    <w:rsid w:val="00CC0ACD"/>
    <w:rsid w:val="00CC4F56"/>
    <w:rsid w:val="00CC6C66"/>
    <w:rsid w:val="00CC7226"/>
    <w:rsid w:val="00CD3E3A"/>
    <w:rsid w:val="00CD6502"/>
    <w:rsid w:val="00CD6CFE"/>
    <w:rsid w:val="00CE640E"/>
    <w:rsid w:val="00D202D8"/>
    <w:rsid w:val="00D246C6"/>
    <w:rsid w:val="00D417EF"/>
    <w:rsid w:val="00D43657"/>
    <w:rsid w:val="00D46876"/>
    <w:rsid w:val="00D472B6"/>
    <w:rsid w:val="00D4758B"/>
    <w:rsid w:val="00D66534"/>
    <w:rsid w:val="00D724FF"/>
    <w:rsid w:val="00D9795D"/>
    <w:rsid w:val="00DA013E"/>
    <w:rsid w:val="00DB0606"/>
    <w:rsid w:val="00DB1304"/>
    <w:rsid w:val="00DD24FA"/>
    <w:rsid w:val="00DD3FB4"/>
    <w:rsid w:val="00DE2643"/>
    <w:rsid w:val="00DE68CF"/>
    <w:rsid w:val="00DE6979"/>
    <w:rsid w:val="00E00517"/>
    <w:rsid w:val="00E11C5D"/>
    <w:rsid w:val="00E152D8"/>
    <w:rsid w:val="00E209B7"/>
    <w:rsid w:val="00E2215D"/>
    <w:rsid w:val="00E30258"/>
    <w:rsid w:val="00E32110"/>
    <w:rsid w:val="00E453E7"/>
    <w:rsid w:val="00E46401"/>
    <w:rsid w:val="00E811BB"/>
    <w:rsid w:val="00E863ED"/>
    <w:rsid w:val="00E87D45"/>
    <w:rsid w:val="00E95B4A"/>
    <w:rsid w:val="00EC1360"/>
    <w:rsid w:val="00EC2E32"/>
    <w:rsid w:val="00EC4428"/>
    <w:rsid w:val="00ED0938"/>
    <w:rsid w:val="00ED1D40"/>
    <w:rsid w:val="00ED409D"/>
    <w:rsid w:val="00ED60B9"/>
    <w:rsid w:val="00EE0763"/>
    <w:rsid w:val="00EF6A59"/>
    <w:rsid w:val="00EF7C86"/>
    <w:rsid w:val="00F006B5"/>
    <w:rsid w:val="00F132E2"/>
    <w:rsid w:val="00F140AB"/>
    <w:rsid w:val="00F47F5B"/>
    <w:rsid w:val="00F530D9"/>
    <w:rsid w:val="00F61731"/>
    <w:rsid w:val="00F65F3D"/>
    <w:rsid w:val="00F758B3"/>
    <w:rsid w:val="00FB09F9"/>
    <w:rsid w:val="00FD2F13"/>
    <w:rsid w:val="00FD57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95678"/>
  </w:style>
  <w:style w:type="paragraph" w:customStyle="1" w:styleId="Style4">
    <w:name w:val="Style4"/>
    <w:basedOn w:val="Normal"/>
    <w:uiPriority w:val="99"/>
    <w:rsid w:val="00795678"/>
  </w:style>
  <w:style w:type="paragraph" w:customStyle="1" w:styleId="Style7">
    <w:name w:val="Style7"/>
    <w:basedOn w:val="Normal"/>
    <w:uiPriority w:val="99"/>
    <w:rsid w:val="00795678"/>
  </w:style>
  <w:style w:type="character" w:customStyle="1" w:styleId="FontStyle11">
    <w:name w:val="Font Style11"/>
    <w:basedOn w:val="DefaultParagraphFont"/>
    <w:uiPriority w:val="99"/>
    <w:rsid w:val="007956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79567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79567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95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9567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79567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95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3434AF"/>
    <w:pPr>
      <w:widowControl/>
      <w:autoSpaceDE/>
      <w:autoSpaceDN/>
      <w:adjustRightInd/>
      <w:ind w:firstLine="454"/>
      <w:jc w:val="both"/>
    </w:pPr>
  </w:style>
  <w:style w:type="paragraph" w:styleId="BodyText">
    <w:name w:val="Body Text"/>
    <w:basedOn w:val="Normal"/>
    <w:link w:val="a2"/>
    <w:rsid w:val="003434AF"/>
    <w:pPr>
      <w:widowControl/>
      <w:autoSpaceDE/>
      <w:autoSpaceDN/>
      <w:adjustRightInd/>
      <w:jc w:val="both"/>
    </w:pPr>
    <w:rPr>
      <w:szCs w:val="20"/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3434A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">
    <w:name w:val="Основной текст (2)_"/>
    <w:basedOn w:val="DefaultParagraphFont"/>
    <w:link w:val="20"/>
    <w:rsid w:val="008146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ArialNarrow10pt">
    <w:name w:val="Основной текст (2) + Arial Narrow;10 pt;Не полужирный"/>
    <w:basedOn w:val="2"/>
    <w:rsid w:val="008146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81469D"/>
    <w:pPr>
      <w:shd w:val="clear" w:color="auto" w:fill="FFFFFF"/>
      <w:autoSpaceDE/>
      <w:autoSpaceDN/>
      <w:adjustRightInd/>
      <w:spacing w:before="360" w:line="312" w:lineRule="exact"/>
      <w:jc w:val="both"/>
    </w:pPr>
    <w:rPr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C0DC3"/>
    <w:pPr>
      <w:ind w:left="720"/>
      <w:contextualSpacing/>
    </w:pPr>
  </w:style>
  <w:style w:type="character" w:customStyle="1" w:styleId="FontStyle17">
    <w:name w:val="Font Style17"/>
    <w:uiPriority w:val="99"/>
    <w:rsid w:val="00B77753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rsid w:val="00B77753"/>
  </w:style>
  <w:style w:type="character" w:customStyle="1" w:styleId="6">
    <w:name w:val="Основной текст (6)_"/>
    <w:basedOn w:val="DefaultParagraphFont"/>
    <w:link w:val="61"/>
    <w:rsid w:val="002867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DefaultParagraphFont"/>
    <w:link w:val="31"/>
    <w:rsid w:val="002867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Заголовок №3 + Не полужирный"/>
    <w:basedOn w:val="3"/>
    <w:rsid w:val="002867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0">
    <w:name w:val="Основной текст (6) + Полужирный"/>
    <w:basedOn w:val="6"/>
    <w:rsid w:val="002867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1">
    <w:name w:val="Основной текст (6)"/>
    <w:basedOn w:val="Normal"/>
    <w:link w:val="6"/>
    <w:rsid w:val="00286743"/>
    <w:pPr>
      <w:shd w:val="clear" w:color="auto" w:fill="FFFFFF"/>
      <w:autoSpaceDE/>
      <w:autoSpaceDN/>
      <w:adjustRightInd/>
      <w:spacing w:before="900" w:after="300" w:line="322" w:lineRule="exact"/>
    </w:pPr>
    <w:rPr>
      <w:sz w:val="28"/>
      <w:szCs w:val="28"/>
      <w:lang w:eastAsia="en-US"/>
    </w:rPr>
  </w:style>
  <w:style w:type="paragraph" w:customStyle="1" w:styleId="31">
    <w:name w:val="Заголовок №3"/>
    <w:basedOn w:val="Normal"/>
    <w:link w:val="3"/>
    <w:rsid w:val="00286743"/>
    <w:pPr>
      <w:shd w:val="clear" w:color="auto" w:fill="FFFFFF"/>
      <w:autoSpaceDE/>
      <w:autoSpaceDN/>
      <w:adjustRightInd/>
      <w:spacing w:before="300" w:line="322" w:lineRule="exact"/>
      <w:jc w:val="both"/>
      <w:outlineLvl w:val="2"/>
    </w:pPr>
    <w:rPr>
      <w:b/>
      <w:bCs/>
      <w:sz w:val="28"/>
      <w:szCs w:val="28"/>
      <w:lang w:eastAsia="en-US"/>
    </w:rPr>
  </w:style>
  <w:style w:type="character" w:customStyle="1" w:styleId="8">
    <w:name w:val="Основной текст (8)_"/>
    <w:basedOn w:val="DefaultParagraphFont"/>
    <w:link w:val="80"/>
    <w:rsid w:val="00D665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Gulim9pt">
    <w:name w:val="Основной текст (8) + Gulim;9 pt;Курсив"/>
    <w:basedOn w:val="8"/>
    <w:rsid w:val="00D66534"/>
    <w:rPr>
      <w:rFonts w:ascii="Gulim" w:eastAsia="Gulim" w:hAnsi="Gulim" w:cs="Gulim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Normal"/>
    <w:link w:val="8"/>
    <w:rsid w:val="00D66534"/>
    <w:pPr>
      <w:shd w:val="clear" w:color="auto" w:fill="FFFFFF"/>
      <w:autoSpaceDE/>
      <w:autoSpaceDN/>
      <w:adjustRightInd/>
      <w:spacing w:line="307" w:lineRule="exact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0E6C10"/>
  </w:style>
  <w:style w:type="character" w:customStyle="1" w:styleId="FontStyle13">
    <w:name w:val="Font Style13"/>
    <w:uiPriority w:val="99"/>
    <w:rsid w:val="000E6C10"/>
    <w:rPr>
      <w:rFonts w:ascii="Times New Roman" w:hAnsi="Times New Roman" w:cs="Times New Roman"/>
      <w:spacing w:val="20"/>
      <w:sz w:val="18"/>
      <w:szCs w:val="18"/>
    </w:rPr>
  </w:style>
  <w:style w:type="paragraph" w:styleId="BalloonText">
    <w:name w:val="Balloon Text"/>
    <w:basedOn w:val="Normal"/>
    <w:link w:val="a3"/>
    <w:uiPriority w:val="99"/>
    <w:semiHidden/>
    <w:unhideWhenUsed/>
    <w:rsid w:val="00A97E31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97E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2857-F337-4034-AFA6-E0B84CA6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