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6F3D" w:rsidRPr="00F535DA" w:rsidP="00666F3D">
      <w:pPr>
        <w:pStyle w:val="Title"/>
        <w:ind w:left="6372"/>
        <w:jc w:val="left"/>
      </w:pPr>
      <w:r>
        <w:t xml:space="preserve">           Дело № 5-49</w:t>
      </w:r>
      <w:r w:rsidRPr="00A35B7E">
        <w:t>-</w:t>
      </w:r>
      <w:r w:rsidR="00E97C74">
        <w:t>17</w:t>
      </w:r>
      <w:r w:rsidRPr="00A35B7E">
        <w:t>/2017</w:t>
      </w:r>
    </w:p>
    <w:p w:rsidR="00666F3D" w:rsidRPr="00F535DA" w:rsidP="00666F3D">
      <w:pPr>
        <w:pStyle w:val="Title"/>
        <w:ind w:left="6372"/>
        <w:jc w:val="left"/>
      </w:pPr>
    </w:p>
    <w:p w:rsidR="00666F3D" w:rsidRPr="00A35B7E" w:rsidP="00666F3D">
      <w:pPr>
        <w:pStyle w:val="Title"/>
      </w:pPr>
      <w:r w:rsidRPr="00A35B7E">
        <w:t>ПОСТАНОВЛЕНИЕ</w:t>
      </w:r>
    </w:p>
    <w:p w:rsidR="00666F3D" w:rsidRPr="00A35B7E" w:rsidP="00666F3D">
      <w:pPr>
        <w:pStyle w:val="Title"/>
      </w:pPr>
      <w:r w:rsidRPr="00A35B7E">
        <w:t>по делу об административном правонарушении</w:t>
      </w:r>
    </w:p>
    <w:p w:rsidR="00D13BD2" w:rsidP="00666F3D">
      <w:pPr>
        <w:jc w:val="both"/>
      </w:pPr>
    </w:p>
    <w:p w:rsidR="00666F3D" w:rsidRPr="00E9739E" w:rsidP="00666F3D">
      <w:pPr>
        <w:jc w:val="both"/>
        <w:rPr>
          <w:sz w:val="28"/>
          <w:szCs w:val="28"/>
        </w:rPr>
      </w:pPr>
      <w:r>
        <w:rPr>
          <w:sz w:val="28"/>
          <w:szCs w:val="28"/>
        </w:rPr>
        <w:t>22 ноя</w:t>
      </w:r>
      <w:r w:rsidRPr="00E9739E">
        <w:rPr>
          <w:sz w:val="28"/>
          <w:szCs w:val="28"/>
        </w:rPr>
        <w:t xml:space="preserve">бря </w:t>
      </w:r>
      <w:r w:rsidRPr="00E9739E" w:rsidR="00D13BD2">
        <w:rPr>
          <w:sz w:val="28"/>
          <w:szCs w:val="28"/>
        </w:rPr>
        <w:t>2017 года</w:t>
      </w:r>
      <w:r w:rsidRPr="00E9739E" w:rsidR="00D13BD2">
        <w:rPr>
          <w:sz w:val="28"/>
          <w:szCs w:val="28"/>
        </w:rPr>
        <w:tab/>
      </w:r>
      <w:r w:rsidRPr="00E9739E" w:rsidR="00D13BD2">
        <w:rPr>
          <w:sz w:val="28"/>
          <w:szCs w:val="28"/>
        </w:rPr>
        <w:tab/>
        <w:t xml:space="preserve">             </w:t>
      </w:r>
      <w:r w:rsidRPr="00E9739E">
        <w:rPr>
          <w:sz w:val="28"/>
          <w:szCs w:val="28"/>
        </w:rPr>
        <w:t xml:space="preserve">                           </w:t>
      </w:r>
      <w:r w:rsidR="00293D02">
        <w:rPr>
          <w:sz w:val="28"/>
          <w:szCs w:val="28"/>
        </w:rPr>
        <w:t xml:space="preserve">                  </w:t>
      </w:r>
      <w:r w:rsidR="00293D02">
        <w:rPr>
          <w:sz w:val="28"/>
          <w:szCs w:val="28"/>
        </w:rPr>
        <w:tab/>
        <w:t xml:space="preserve">      </w:t>
      </w:r>
      <w:r w:rsidRPr="00E9739E">
        <w:rPr>
          <w:sz w:val="28"/>
          <w:szCs w:val="28"/>
        </w:rPr>
        <w:t xml:space="preserve"> г. Керчь </w:t>
      </w:r>
    </w:p>
    <w:p w:rsidR="00666F3D" w:rsidRPr="00E9739E" w:rsidP="00666F3D">
      <w:pPr>
        <w:jc w:val="both"/>
        <w:rPr>
          <w:sz w:val="28"/>
          <w:szCs w:val="28"/>
        </w:rPr>
      </w:pPr>
    </w:p>
    <w:p w:rsidR="00666F3D" w:rsidRPr="00E9739E" w:rsidP="00666F3D">
      <w:pPr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>Миро</w:t>
      </w:r>
      <w:r w:rsidRPr="00E9739E" w:rsidR="00034C0F">
        <w:rPr>
          <w:sz w:val="28"/>
          <w:szCs w:val="28"/>
        </w:rPr>
        <w:t>вой судья судебного участка № 49</w:t>
      </w:r>
      <w:r w:rsidRPr="00E9739E">
        <w:rPr>
          <w:sz w:val="28"/>
          <w:szCs w:val="28"/>
        </w:rPr>
        <w:t xml:space="preserve"> Керченского судебного района (городск</w:t>
      </w:r>
      <w:r w:rsidRPr="00E9739E" w:rsidR="00034C0F">
        <w:rPr>
          <w:sz w:val="28"/>
          <w:szCs w:val="28"/>
        </w:rPr>
        <w:t>ой округ Керчь) Республики Крым</w:t>
      </w:r>
      <w:r w:rsidR="00812C8A">
        <w:rPr>
          <w:sz w:val="28"/>
          <w:szCs w:val="28"/>
        </w:rPr>
        <w:t xml:space="preserve"> </w:t>
      </w:r>
      <w:r w:rsidRPr="00E9739E" w:rsidR="00034C0F">
        <w:rPr>
          <w:sz w:val="28"/>
          <w:szCs w:val="28"/>
        </w:rPr>
        <w:t>– Кучерова С.А</w:t>
      </w:r>
      <w:r w:rsidRPr="00E9739E">
        <w:rPr>
          <w:sz w:val="28"/>
          <w:szCs w:val="28"/>
        </w:rPr>
        <w:t xml:space="preserve">., </w:t>
      </w:r>
      <w:r w:rsidRPr="006F5606" w:rsidR="00E9739E">
        <w:rPr>
          <w:sz w:val="28"/>
          <w:szCs w:val="28"/>
        </w:rPr>
        <w:t xml:space="preserve">рассмотрев в помещении судебного участка № </w:t>
      </w:r>
      <w:r w:rsidR="00E9739E">
        <w:rPr>
          <w:sz w:val="28"/>
          <w:szCs w:val="28"/>
        </w:rPr>
        <w:t>4</w:t>
      </w:r>
      <w:r w:rsidRPr="006F5606" w:rsidR="00E9739E">
        <w:rPr>
          <w:sz w:val="28"/>
          <w:szCs w:val="28"/>
        </w:rPr>
        <w:t xml:space="preserve">9 </w:t>
      </w:r>
      <w:r w:rsidRPr="00E9739E" w:rsidR="00E9739E">
        <w:rPr>
          <w:sz w:val="28"/>
          <w:szCs w:val="28"/>
        </w:rPr>
        <w:t>Керченского судебного района (городской округ Керчь) Республики Крым</w:t>
      </w:r>
      <w:r w:rsidRPr="006F5606" w:rsidR="00E9739E">
        <w:rPr>
          <w:sz w:val="28"/>
          <w:szCs w:val="28"/>
        </w:rPr>
        <w:t xml:space="preserve"> материалы дела об административном правонарушении в отношении</w:t>
      </w:r>
    </w:p>
    <w:p w:rsidR="00666F3D" w:rsidRPr="00E9739E" w:rsidP="00812C8A">
      <w:pPr>
        <w:ind w:left="14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</w:t>
      </w:r>
      <w:r w:rsidRPr="00E9739E">
        <w:rPr>
          <w:sz w:val="28"/>
          <w:szCs w:val="28"/>
        </w:rPr>
        <w:t>олжностного лица –</w:t>
      </w:r>
      <w:r w:rsidR="00194E65">
        <w:rPr>
          <w:sz w:val="28"/>
          <w:szCs w:val="28"/>
        </w:rPr>
        <w:t xml:space="preserve"> </w:t>
      </w:r>
      <w:r w:rsidR="00E97C74">
        <w:rPr>
          <w:sz w:val="28"/>
          <w:szCs w:val="28"/>
        </w:rPr>
        <w:t xml:space="preserve">генерального директора </w:t>
      </w:r>
      <w:r w:rsidR="00812C8A">
        <w:rPr>
          <w:sz w:val="28"/>
          <w:szCs w:val="28"/>
        </w:rPr>
        <w:t>/изъято/</w:t>
      </w:r>
      <w:r w:rsidR="00E97C74">
        <w:rPr>
          <w:sz w:val="28"/>
          <w:szCs w:val="28"/>
        </w:rPr>
        <w:t xml:space="preserve">   </w:t>
      </w:r>
      <w:r w:rsidR="00E97C74">
        <w:rPr>
          <w:sz w:val="28"/>
          <w:szCs w:val="28"/>
        </w:rPr>
        <w:t>Хрушкова</w:t>
      </w:r>
      <w:r w:rsidR="00E97C74">
        <w:rPr>
          <w:sz w:val="28"/>
          <w:szCs w:val="28"/>
        </w:rPr>
        <w:t xml:space="preserve"> </w:t>
      </w:r>
      <w:r w:rsidR="00812C8A">
        <w:rPr>
          <w:sz w:val="28"/>
          <w:szCs w:val="28"/>
        </w:rPr>
        <w:t>С.А.</w:t>
      </w:r>
      <w:r w:rsidR="00E97C74">
        <w:rPr>
          <w:sz w:val="28"/>
          <w:szCs w:val="28"/>
        </w:rPr>
        <w:t xml:space="preserve">, </w:t>
      </w:r>
      <w:r w:rsidRPr="00812C8A" w:rsidR="00812C8A">
        <w:rPr>
          <w:sz w:val="28"/>
          <w:szCs w:val="28"/>
        </w:rPr>
        <w:t xml:space="preserve">/изъято/   </w:t>
      </w:r>
      <w:r w:rsidRPr="00E9739E" w:rsidR="00034C0F">
        <w:rPr>
          <w:sz w:val="28"/>
          <w:szCs w:val="28"/>
        </w:rPr>
        <w:t>года рождения, уроженца</w:t>
      </w:r>
      <w:r w:rsidR="00E97C74">
        <w:rPr>
          <w:sz w:val="28"/>
          <w:szCs w:val="28"/>
        </w:rPr>
        <w:t xml:space="preserve"> </w:t>
      </w:r>
      <w:r w:rsidR="00812C8A">
        <w:rPr>
          <w:sz w:val="28"/>
          <w:szCs w:val="28"/>
        </w:rPr>
        <w:t>/изъято/</w:t>
      </w:r>
      <w:r w:rsidRPr="00E9739E" w:rsidR="00034C0F">
        <w:rPr>
          <w:sz w:val="28"/>
          <w:szCs w:val="28"/>
        </w:rPr>
        <w:t xml:space="preserve">, зарегистрированного </w:t>
      </w:r>
      <w:r w:rsidRPr="00E9739E">
        <w:rPr>
          <w:sz w:val="28"/>
          <w:szCs w:val="28"/>
        </w:rPr>
        <w:t xml:space="preserve">  по адресу:</w:t>
      </w:r>
      <w:r w:rsidR="00E97C74">
        <w:rPr>
          <w:sz w:val="28"/>
          <w:szCs w:val="28"/>
        </w:rPr>
        <w:t xml:space="preserve"> </w:t>
      </w:r>
      <w:r w:rsidRPr="00812C8A" w:rsidR="00812C8A">
        <w:rPr>
          <w:sz w:val="28"/>
          <w:szCs w:val="28"/>
        </w:rPr>
        <w:t xml:space="preserve">/изъято/   </w:t>
      </w:r>
      <w:r w:rsidRPr="00E9739E" w:rsidR="00034C0F">
        <w:rPr>
          <w:sz w:val="28"/>
          <w:szCs w:val="28"/>
        </w:rPr>
        <w:t>привлекаемого</w:t>
      </w:r>
      <w:r w:rsidRPr="00E9739E">
        <w:rPr>
          <w:sz w:val="28"/>
          <w:szCs w:val="28"/>
        </w:rPr>
        <w:t xml:space="preserve"> к административной ответственности по ст. 15. 33.2.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>,</w:t>
      </w:r>
    </w:p>
    <w:p w:rsidR="00666F3D" w:rsidRPr="00A35B7E" w:rsidP="00666F3D">
      <w:pPr>
        <w:jc w:val="center"/>
        <w:rPr>
          <w:b/>
          <w:bCs/>
        </w:rPr>
      </w:pPr>
    </w:p>
    <w:p w:rsidR="00666F3D" w:rsidRPr="00A35B7E" w:rsidP="00666F3D">
      <w:pPr>
        <w:jc w:val="center"/>
        <w:rPr>
          <w:b/>
          <w:bCs/>
        </w:rPr>
      </w:pPr>
      <w:r w:rsidRPr="00A35B7E">
        <w:rPr>
          <w:b/>
          <w:bCs/>
        </w:rPr>
        <w:t>УСТАНОВИЛ:</w:t>
      </w:r>
    </w:p>
    <w:p w:rsidR="00666F3D" w:rsidRPr="00A35B7E" w:rsidP="00666F3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9107A" w:rsidRPr="00E9739E" w:rsidP="001A38FB">
      <w:pPr>
        <w:ind w:firstLine="709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Согласно, протокола об административном правонарушении № </w:t>
      </w:r>
      <w:r w:rsidR="00E97C74">
        <w:rPr>
          <w:sz w:val="28"/>
          <w:szCs w:val="28"/>
        </w:rPr>
        <w:t>169</w:t>
      </w:r>
      <w:r w:rsidRPr="00E9739E" w:rsidR="001A38FB">
        <w:rPr>
          <w:sz w:val="28"/>
          <w:szCs w:val="28"/>
        </w:rPr>
        <w:t xml:space="preserve"> о</w:t>
      </w:r>
      <w:r w:rsidRPr="00E9739E">
        <w:rPr>
          <w:sz w:val="28"/>
          <w:szCs w:val="28"/>
        </w:rPr>
        <w:t xml:space="preserve">т </w:t>
      </w:r>
      <w:r w:rsidR="00E97C74">
        <w:rPr>
          <w:sz w:val="28"/>
          <w:szCs w:val="28"/>
        </w:rPr>
        <w:t>11.10</w:t>
      </w:r>
      <w:r w:rsidRPr="00E9739E" w:rsidR="001A38FB">
        <w:rPr>
          <w:sz w:val="28"/>
          <w:szCs w:val="28"/>
        </w:rPr>
        <w:t xml:space="preserve">.2017 года </w:t>
      </w:r>
      <w:r w:rsidRPr="00E9739E">
        <w:rPr>
          <w:sz w:val="28"/>
          <w:szCs w:val="28"/>
        </w:rPr>
        <w:t xml:space="preserve"> </w:t>
      </w:r>
      <w:r w:rsidR="00E97C74">
        <w:rPr>
          <w:sz w:val="28"/>
          <w:szCs w:val="28"/>
        </w:rPr>
        <w:t xml:space="preserve">генеральный директор </w:t>
      </w:r>
      <w:r w:rsidRPr="00812C8A" w:rsidR="00812C8A">
        <w:rPr>
          <w:sz w:val="28"/>
          <w:szCs w:val="28"/>
        </w:rPr>
        <w:t xml:space="preserve">/изъято/   </w:t>
      </w:r>
      <w:r w:rsidR="00E97C74">
        <w:rPr>
          <w:sz w:val="28"/>
          <w:szCs w:val="28"/>
        </w:rPr>
        <w:t>Хрушков</w:t>
      </w:r>
      <w:r w:rsidR="00E97C74">
        <w:rPr>
          <w:sz w:val="28"/>
          <w:szCs w:val="28"/>
        </w:rPr>
        <w:t xml:space="preserve"> С. А.</w:t>
      </w:r>
      <w:r w:rsidRPr="00E9739E">
        <w:rPr>
          <w:sz w:val="28"/>
          <w:szCs w:val="28"/>
        </w:rPr>
        <w:t xml:space="preserve"> </w:t>
      </w:r>
      <w:r w:rsidR="00E9739E">
        <w:rPr>
          <w:sz w:val="28"/>
          <w:szCs w:val="28"/>
        </w:rPr>
        <w:t>в</w:t>
      </w:r>
      <w:r w:rsidR="00E9739E">
        <w:rPr>
          <w:sz w:val="28"/>
          <w:szCs w:val="28"/>
        </w:rPr>
        <w:t xml:space="preserve"> </w:t>
      </w:r>
      <w:r w:rsidRPr="00E9739E">
        <w:rPr>
          <w:sz w:val="28"/>
          <w:szCs w:val="28"/>
        </w:rPr>
        <w:t xml:space="preserve"> </w:t>
      </w:r>
      <w:r w:rsidRPr="00E9739E">
        <w:rPr>
          <w:sz w:val="28"/>
          <w:szCs w:val="28"/>
        </w:rPr>
        <w:t>соответствии с п.2.2. ст.11 ФЗ от 01.04.1996 года № 27-ФЗ «об индивидуальном (</w:t>
      </w:r>
      <w:r w:rsidRPr="00E9739E">
        <w:rPr>
          <w:sz w:val="28"/>
          <w:szCs w:val="28"/>
        </w:rPr>
        <w:t>персонифицированом</w:t>
      </w:r>
      <w:r w:rsidRPr="00E9739E">
        <w:rPr>
          <w:sz w:val="28"/>
          <w:szCs w:val="28"/>
        </w:rPr>
        <w:t>) учете в системе обязательного пенсионного страхования» ежемесячно не позднее 10 числа следующего за отчетным периодом</w:t>
      </w:r>
      <w:r w:rsidR="00194E65">
        <w:rPr>
          <w:sz w:val="28"/>
          <w:szCs w:val="28"/>
        </w:rPr>
        <w:t xml:space="preserve"> </w:t>
      </w:r>
      <w:r w:rsidRPr="00E9739E">
        <w:rPr>
          <w:sz w:val="28"/>
          <w:szCs w:val="28"/>
        </w:rPr>
        <w:t>- месяцев, предоставляет о каждом работающем у него застрахованном лиц</w:t>
      </w:r>
      <w:r w:rsidR="00E97C74">
        <w:rPr>
          <w:sz w:val="28"/>
          <w:szCs w:val="28"/>
        </w:rPr>
        <w:t>е сведения по форме СЭВ-М за но</w:t>
      </w:r>
      <w:r w:rsidRPr="00E9739E">
        <w:rPr>
          <w:sz w:val="28"/>
          <w:szCs w:val="28"/>
        </w:rPr>
        <w:t>ябрь</w:t>
      </w:r>
      <w:r w:rsidRPr="00E9739E" w:rsidR="00B42450">
        <w:rPr>
          <w:sz w:val="28"/>
          <w:szCs w:val="28"/>
        </w:rPr>
        <w:t xml:space="preserve"> </w:t>
      </w:r>
      <w:r w:rsidRPr="00E9739E" w:rsidR="00B42450">
        <w:rPr>
          <w:sz w:val="28"/>
          <w:szCs w:val="28"/>
        </w:rPr>
        <w:t>2016 года должны  быть предоставлены</w:t>
      </w:r>
      <w:r w:rsidR="00E97C74">
        <w:rPr>
          <w:sz w:val="28"/>
          <w:szCs w:val="28"/>
        </w:rPr>
        <w:t xml:space="preserve"> не позднее 12 дека</w:t>
      </w:r>
      <w:r w:rsidRPr="00E9739E" w:rsidR="00395ABB">
        <w:rPr>
          <w:sz w:val="28"/>
          <w:szCs w:val="28"/>
        </w:rPr>
        <w:t>бря 2016 года, а предоставил сведения по форме СЭВ-М в форме эл</w:t>
      </w:r>
      <w:r w:rsidR="00E97C74">
        <w:rPr>
          <w:sz w:val="28"/>
          <w:szCs w:val="28"/>
        </w:rPr>
        <w:t>ектронного документа 09.01.2017 года в 11 час 15</w:t>
      </w:r>
      <w:r w:rsidRPr="00E9739E" w:rsidR="00395ABB">
        <w:rPr>
          <w:sz w:val="28"/>
          <w:szCs w:val="28"/>
        </w:rPr>
        <w:t xml:space="preserve"> минут, что подтвержда</w:t>
      </w:r>
      <w:r w:rsidR="00E97C74">
        <w:rPr>
          <w:sz w:val="28"/>
          <w:szCs w:val="28"/>
        </w:rPr>
        <w:t>ется извещением о доставке от 10.01</w:t>
      </w:r>
      <w:r w:rsidRPr="00E9739E" w:rsidR="00395ABB">
        <w:rPr>
          <w:sz w:val="28"/>
          <w:szCs w:val="28"/>
        </w:rPr>
        <w:t>.2017 года, чем нарушил п.п.2.2 статьи 11 Закона №27-ФЗ.</w:t>
      </w:r>
    </w:p>
    <w:p w:rsidR="009F4027" w:rsidRPr="00E9739E" w:rsidP="009F4027">
      <w:pPr>
        <w:ind w:firstLine="720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В судебное заседание </w:t>
      </w:r>
      <w:r w:rsidR="00E97C74">
        <w:rPr>
          <w:sz w:val="28"/>
          <w:szCs w:val="28"/>
        </w:rPr>
        <w:t>Хрушков</w:t>
      </w:r>
      <w:r w:rsidR="00E97C74">
        <w:rPr>
          <w:sz w:val="28"/>
          <w:szCs w:val="28"/>
        </w:rPr>
        <w:t xml:space="preserve"> С.А. </w:t>
      </w:r>
      <w:r w:rsidRPr="00E9739E">
        <w:rPr>
          <w:sz w:val="28"/>
          <w:szCs w:val="28"/>
        </w:rPr>
        <w:t xml:space="preserve">не явился. </w:t>
      </w:r>
    </w:p>
    <w:p w:rsidR="009F4027" w:rsidRPr="00E9739E" w:rsidP="009F4027">
      <w:pPr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"consultantplus://offline/ref=5703061268F7F59B4D3206B6868578BB3B07D68785A4E91BA8C2B392815387CDB7F989232C46F25EGDMFI" </w:instrText>
      </w:r>
      <w:r>
        <w:fldChar w:fldCharType="separate"/>
      </w:r>
      <w:r w:rsidRPr="00E9739E">
        <w:rPr>
          <w:rStyle w:val="Hyperlink"/>
          <w:bCs/>
          <w:sz w:val="28"/>
          <w:szCs w:val="28"/>
        </w:rPr>
        <w:t>постановлением</w:t>
      </w:r>
      <w:r>
        <w:fldChar w:fldCharType="end"/>
      </w:r>
      <w:r w:rsidRPr="00E9739E">
        <w:rPr>
          <w:bCs/>
          <w:sz w:val="28"/>
          <w:szCs w:val="28"/>
        </w:rPr>
        <w:t xml:space="preserve"> Пленума Верховного Суда РФ от 09.02.2012 N 3, «В целях соблюдения установленных </w:t>
      </w:r>
      <w:r>
        <w:fldChar w:fldCharType="begin"/>
      </w:r>
      <w:r>
        <w:instrText xml:space="preserve"> HYPERLINK "consultantplus://offline/ref=5703061268F7F59B4D3206B6868578BB3B07D18287A6E91BA8C2B392815387CDB7F989232C44F55BGDM5I" </w:instrText>
      </w:r>
      <w:r>
        <w:fldChar w:fldCharType="separate"/>
      </w:r>
      <w:r w:rsidRPr="00E9739E">
        <w:rPr>
          <w:rStyle w:val="Hyperlink"/>
          <w:bCs/>
          <w:sz w:val="28"/>
          <w:szCs w:val="28"/>
        </w:rPr>
        <w:t>ст.29.6</w:t>
      </w:r>
      <w:r>
        <w:fldChar w:fldCharType="end"/>
      </w:r>
      <w:r w:rsidRPr="00E9739E">
        <w:rPr>
          <w:bCs/>
          <w:sz w:val="28"/>
          <w:szCs w:val="28"/>
        </w:rPr>
        <w:t xml:space="preserve"> </w:t>
      </w:r>
      <w:r w:rsidRPr="00E9739E">
        <w:rPr>
          <w:bCs/>
          <w:sz w:val="28"/>
          <w:szCs w:val="28"/>
        </w:rPr>
        <w:t>КРФобАП</w:t>
      </w:r>
      <w:r w:rsidRPr="00E9739E">
        <w:rPr>
          <w:bCs/>
          <w:sz w:val="28"/>
          <w:szCs w:val="28"/>
        </w:rPr>
        <w:t xml:space="preserve">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E9739E">
        <w:rPr>
          <w:bCs/>
          <w:sz w:val="28"/>
          <w:szCs w:val="28"/>
        </w:rPr>
        <w:t xml:space="preserve">Поскольку </w:t>
      </w:r>
      <w:r w:rsidRPr="00E9739E">
        <w:rPr>
          <w:bCs/>
          <w:sz w:val="28"/>
          <w:szCs w:val="28"/>
        </w:rPr>
        <w:t>КРФобАП</w:t>
      </w:r>
      <w:r w:rsidRPr="00E9739E">
        <w:rPr>
          <w:bCs/>
          <w:sz w:val="28"/>
          <w:szCs w:val="28"/>
        </w:rPr>
        <w:t xml:space="preserve">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</w:t>
      </w:r>
      <w:r w:rsidRPr="00E9739E">
        <w:rPr>
          <w:bCs/>
          <w:sz w:val="28"/>
          <w:szCs w:val="28"/>
        </w:rPr>
        <w:t xml:space="preserve"> </w:t>
      </w:r>
      <w:r w:rsidRPr="00E9739E">
        <w:rPr>
          <w:bCs/>
          <w:sz w:val="28"/>
          <w:szCs w:val="28"/>
        </w:rPr>
        <w:t>СМС-извещения адресату).</w:t>
      </w:r>
      <w:r w:rsidRPr="00E9739E">
        <w:rPr>
          <w:bCs/>
          <w:sz w:val="28"/>
          <w:szCs w:val="28"/>
        </w:rPr>
        <w:t xml:space="preserve"> </w:t>
      </w:r>
      <w:r w:rsidRPr="00E9739E">
        <w:rPr>
          <w:bCs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</w:t>
      </w:r>
      <w:r w:rsidRPr="00E9739E">
        <w:rPr>
          <w:bCs/>
          <w:sz w:val="28"/>
          <w:szCs w:val="28"/>
        </w:rPr>
        <w:t>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9739E">
        <w:rPr>
          <w:bCs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E9739E">
        <w:rPr>
          <w:bCs/>
          <w:sz w:val="28"/>
          <w:szCs w:val="28"/>
        </w:rPr>
        <w:t>Судебное</w:t>
      </w:r>
      <w:r w:rsidRPr="00E9739E">
        <w:rPr>
          <w:bCs/>
          <w:sz w:val="28"/>
          <w:szCs w:val="28"/>
        </w:rPr>
        <w:t>", утвержденных приказом ФГУП "Почта России" от 31 августа 2005 года N 343»</w:t>
      </w:r>
      <w:r w:rsidR="00E97C74">
        <w:rPr>
          <w:sz w:val="28"/>
          <w:szCs w:val="28"/>
        </w:rPr>
        <w:t>.  Повестка получена</w:t>
      </w:r>
      <w:r w:rsidRPr="00E9739E">
        <w:rPr>
          <w:sz w:val="28"/>
          <w:szCs w:val="28"/>
        </w:rPr>
        <w:t xml:space="preserve">, о чем свидетельствует </w:t>
      </w:r>
      <w:r w:rsidRPr="00E9739E">
        <w:rPr>
          <w:sz w:val="28"/>
          <w:szCs w:val="28"/>
        </w:rPr>
        <w:t>уведомление</w:t>
      </w:r>
      <w:r w:rsidRPr="00E9739E">
        <w:rPr>
          <w:sz w:val="28"/>
          <w:szCs w:val="28"/>
        </w:rPr>
        <w:t xml:space="preserve"> о вручении.</w:t>
      </w:r>
    </w:p>
    <w:p w:rsidR="009F4027" w:rsidRPr="00E9739E" w:rsidP="009F4027">
      <w:pPr>
        <w:ind w:firstLine="720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При таких обстоятельствах, в соответствии с ч.2 ст.25.1 </w:t>
      </w:r>
      <w:r w:rsidRPr="00E9739E">
        <w:rPr>
          <w:sz w:val="28"/>
          <w:szCs w:val="28"/>
        </w:rPr>
        <w:t>КРФобАП</w:t>
      </w:r>
      <w:r w:rsidRPr="00E9739E">
        <w:rPr>
          <w:sz w:val="28"/>
          <w:szCs w:val="28"/>
        </w:rPr>
        <w:t xml:space="preserve">, суд считает возможным рассмотреть дело в его отсутствие. </w:t>
      </w:r>
    </w:p>
    <w:p w:rsidR="009F4027" w:rsidRPr="00E9739E" w:rsidP="009F4027">
      <w:pPr>
        <w:ind w:right="-2"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Обстоятельств, исключающих производство по делу об административном нарушении, предусмотренных ст.24.5 </w:t>
      </w:r>
      <w:r w:rsidRPr="00E9739E">
        <w:rPr>
          <w:sz w:val="28"/>
          <w:szCs w:val="28"/>
        </w:rPr>
        <w:t>КРФобАП</w:t>
      </w:r>
      <w:r w:rsidRPr="00E9739E">
        <w:rPr>
          <w:sz w:val="28"/>
          <w:szCs w:val="28"/>
        </w:rPr>
        <w:t>, не установлено.</w:t>
      </w:r>
    </w:p>
    <w:p w:rsidR="009F4027" w:rsidRPr="00E9739E" w:rsidP="009F4027">
      <w:pPr>
        <w:ind w:firstLine="720"/>
        <w:jc w:val="both"/>
        <w:rPr>
          <w:sz w:val="28"/>
          <w:szCs w:val="28"/>
        </w:rPr>
      </w:pPr>
      <w:r w:rsidRPr="00E9739E">
        <w:rPr>
          <w:sz w:val="28"/>
          <w:szCs w:val="28"/>
        </w:rPr>
        <w:t>Изучив материалы административного дела, сопоставив с представленными доказательствами, суд приходит к следующему.</w:t>
      </w:r>
    </w:p>
    <w:p w:rsidR="00F535DA" w:rsidRPr="00E9739E" w:rsidP="00594870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"consultantplus://offline/ref=5E2890AB5F6969C368E4E1E3D45AD7382D87B8A92146DC4AC69A807B2E51882CFB09499BF49E82E90961I" </w:instrText>
      </w:r>
      <w:r>
        <w:fldChar w:fldCharType="separate"/>
      </w:r>
      <w:r w:rsidRPr="00E9739E">
        <w:rPr>
          <w:rStyle w:val="Hyperlink"/>
          <w:sz w:val="28"/>
          <w:szCs w:val="28"/>
          <w:u w:val="none"/>
        </w:rPr>
        <w:t>статьей 24.1</w:t>
      </w:r>
      <w:r>
        <w:fldChar w:fldCharType="end"/>
      </w:r>
      <w:r w:rsidRPr="00E9739E">
        <w:rPr>
          <w:sz w:val="28"/>
          <w:szCs w:val="28"/>
        </w:rPr>
        <w:t xml:space="preserve">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 xml:space="preserve"> задачами производства по делам об административных правонарушениях являются, в частности, всестороннее, полное, объективное и своевременное выяснение обстоятельств каждого дела.</w:t>
      </w:r>
    </w:p>
    <w:p w:rsidR="00F535DA" w:rsidRPr="00E9739E" w:rsidP="0059487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E9739E">
        <w:rPr>
          <w:rStyle w:val="Hyperlink"/>
          <w:sz w:val="28"/>
          <w:szCs w:val="28"/>
          <w:u w:val="none"/>
        </w:rPr>
        <w:t>статье 26.1</w:t>
      </w:r>
      <w:r>
        <w:fldChar w:fldCharType="end"/>
      </w:r>
      <w:r w:rsidRPr="00E9739E">
        <w:rPr>
          <w:sz w:val="28"/>
          <w:szCs w:val="28"/>
        </w:rPr>
        <w:t xml:space="preserve">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>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0179F" w:rsidRPr="00E9739E" w:rsidP="00594870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E9739E">
        <w:rPr>
          <w:sz w:val="28"/>
          <w:szCs w:val="28"/>
        </w:rPr>
        <w:t xml:space="preserve">Статья 15.33.2.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 w:rsidRPr="00E9739E">
        <w:rPr>
          <w:sz w:val="28"/>
          <w:szCs w:val="28"/>
        </w:rPr>
        <w:t xml:space="preserve"> в неполном объеме или в искаженном виде.</w:t>
      </w:r>
    </w:p>
    <w:p w:rsidR="001E0117" w:rsidRPr="00E9739E" w:rsidP="00594870">
      <w:pPr>
        <w:spacing w:after="1"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Как следует из материалов дела, </w:t>
      </w:r>
      <w:r w:rsidR="00E97C74">
        <w:rPr>
          <w:sz w:val="28"/>
          <w:szCs w:val="28"/>
        </w:rPr>
        <w:t xml:space="preserve">генеральный директор </w:t>
      </w:r>
      <w:r w:rsidRPr="00812C8A" w:rsidR="00812C8A">
        <w:rPr>
          <w:sz w:val="28"/>
          <w:szCs w:val="28"/>
        </w:rPr>
        <w:t xml:space="preserve">/изъято/   </w:t>
      </w:r>
      <w:r w:rsidR="00E97C74">
        <w:rPr>
          <w:sz w:val="28"/>
          <w:szCs w:val="28"/>
        </w:rPr>
        <w:t>Хрушков</w:t>
      </w:r>
      <w:r w:rsidR="00E97C74">
        <w:rPr>
          <w:sz w:val="28"/>
          <w:szCs w:val="28"/>
        </w:rPr>
        <w:t xml:space="preserve"> С. А., </w:t>
      </w:r>
      <w:r w:rsidRPr="00E9739E">
        <w:rPr>
          <w:sz w:val="28"/>
          <w:szCs w:val="28"/>
        </w:rPr>
        <w:t xml:space="preserve">допустил 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нарушение положений </w:t>
      </w:r>
      <w:r w:rsidRPr="00E9739E">
        <w:rPr>
          <w:sz w:val="28"/>
          <w:szCs w:val="28"/>
        </w:rPr>
        <w:t xml:space="preserve">п.2.2. ст.11 </w:t>
      </w:r>
      <w:r w:rsidR="00812C8A">
        <w:rPr>
          <w:sz w:val="28"/>
          <w:szCs w:val="28"/>
        </w:rPr>
        <w:t>ФЗ от 01.04.1996 года № 27-ФЗ «О</w:t>
      </w:r>
      <w:r w:rsidRPr="00E9739E">
        <w:rPr>
          <w:sz w:val="28"/>
          <w:szCs w:val="28"/>
        </w:rPr>
        <w:t>б индивидуальном (</w:t>
      </w:r>
      <w:r w:rsidRPr="00E9739E">
        <w:rPr>
          <w:sz w:val="28"/>
          <w:szCs w:val="28"/>
        </w:rPr>
        <w:t>персонифицированом</w:t>
      </w:r>
      <w:r w:rsidRPr="00E9739E">
        <w:rPr>
          <w:sz w:val="28"/>
          <w:szCs w:val="28"/>
        </w:rPr>
        <w:t>) учете в системе обязате</w:t>
      </w:r>
      <w:r w:rsidR="00E97C74">
        <w:rPr>
          <w:sz w:val="28"/>
          <w:szCs w:val="28"/>
        </w:rPr>
        <w:t>льного пенсионного страхования»</w:t>
      </w:r>
      <w:r w:rsidRPr="00E9739E">
        <w:rPr>
          <w:color w:val="000000"/>
          <w:sz w:val="28"/>
          <w:szCs w:val="28"/>
          <w:shd w:val="clear" w:color="auto" w:fill="FFFFFF"/>
        </w:rPr>
        <w:t>, а именно представил сведения о застрахованных лицах СЗВ-</w:t>
      </w:r>
      <w:r w:rsidR="00E97C74">
        <w:rPr>
          <w:color w:val="000000"/>
          <w:sz w:val="28"/>
          <w:szCs w:val="28"/>
          <w:shd w:val="clear" w:color="auto" w:fill="FFFFFF"/>
        </w:rPr>
        <w:t>М за но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ябрь 2016 года с нарушением </w:t>
      </w:r>
      <w:r w:rsidRPr="00E9739E">
        <w:rPr>
          <w:color w:val="000000"/>
          <w:sz w:val="28"/>
          <w:szCs w:val="28"/>
          <w:shd w:val="clear" w:color="auto" w:fill="FFFFFF"/>
        </w:rPr>
        <w:t>установленного законом срока, что подтверждается извещением о доставке отменяющей формы СЗВ-М в электронном виде.</w:t>
      </w:r>
    </w:p>
    <w:p w:rsidR="00E9739E" w:rsidP="00194E65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E9739E">
        <w:rPr>
          <w:color w:val="000000"/>
          <w:sz w:val="28"/>
          <w:szCs w:val="28"/>
          <w:shd w:val="clear" w:color="auto" w:fill="FFFFFF"/>
        </w:rPr>
        <w:t>В силу ч. 1 ст.</w:t>
      </w:r>
      <w:r>
        <w:fldChar w:fldCharType="begin"/>
      </w:r>
      <w:r>
        <w:instrText xml:space="preserve"> HYPERLINK "http://sudact.ru/law/koap/razdel-i/glava-1/statia-1.6/?marker=fdoctlaw" \o "КОАП &gt;  Раздел I. Общие положения &gt; Глава 1. Задачи и принципы законодательства об административных правонарушениях &gt; Статья 1.6. Обеспечение законности при применении мер административного принуждения в связи с административным правонарушением" \t "_blank" </w:instrText>
      </w:r>
      <w:r>
        <w:fldChar w:fldCharType="separate"/>
      </w:r>
      <w:r w:rsidRPr="00E9739E">
        <w:rPr>
          <w:color w:val="8859A8"/>
          <w:sz w:val="28"/>
          <w:szCs w:val="28"/>
          <w:bdr w:val="none" w:sz="0" w:space="0" w:color="auto" w:frame="1"/>
        </w:rPr>
        <w:t>1.6 </w:t>
      </w:r>
      <w:r w:rsidRPr="00E9739E">
        <w:rPr>
          <w:bCs/>
          <w:color w:val="333333"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E9739E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E9739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9739E">
        <w:rPr>
          <w:color w:val="000000"/>
          <w:sz w:val="28"/>
          <w:szCs w:val="28"/>
          <w:shd w:val="clear" w:color="auto" w:fill="FFFFFF"/>
        </w:rPr>
        <w:t>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</w:t>
      </w:r>
      <w:r w:rsidR="00194E65">
        <w:rPr>
          <w:color w:val="000000"/>
          <w:sz w:val="28"/>
          <w:szCs w:val="28"/>
          <w:shd w:val="clear" w:color="auto" w:fill="FFFFFF"/>
        </w:rPr>
        <w:t xml:space="preserve">лечения лица к </w:t>
      </w:r>
      <w:r w:rsidR="00194E65">
        <w:rPr>
          <w:color w:val="000000"/>
          <w:sz w:val="28"/>
          <w:szCs w:val="28"/>
          <w:shd w:val="clear" w:color="auto" w:fill="FFFFFF"/>
        </w:rPr>
        <w:t>административной</w:t>
      </w:r>
      <w:r w:rsidRPr="00E9739E">
        <w:rPr>
          <w:color w:val="000000"/>
          <w:sz w:val="28"/>
          <w:szCs w:val="28"/>
          <w:shd w:val="clear" w:color="auto" w:fill="FFFFFF"/>
        </w:rPr>
        <w:t>ответственности</w:t>
      </w:r>
      <w:r w:rsidRPr="00E9739E">
        <w:rPr>
          <w:color w:val="000000"/>
          <w:sz w:val="28"/>
          <w:szCs w:val="28"/>
          <w:shd w:val="clear" w:color="auto" w:fill="FFFFFF"/>
        </w:rPr>
        <w:t>.</w:t>
      </w:r>
      <w:r w:rsidRPr="00E9739E">
        <w:rPr>
          <w:color w:val="000000"/>
          <w:sz w:val="28"/>
          <w:szCs w:val="28"/>
        </w:rPr>
        <w:br/>
      </w:r>
      <w:r w:rsidRPr="00E9739E" w:rsidR="00290C68">
        <w:rPr>
          <w:sz w:val="28"/>
          <w:szCs w:val="28"/>
        </w:rPr>
        <w:t xml:space="preserve">     </w:t>
      </w:r>
      <w:r w:rsidR="00594870">
        <w:rPr>
          <w:sz w:val="28"/>
          <w:szCs w:val="28"/>
        </w:rPr>
        <w:tab/>
      </w:r>
      <w:r w:rsidRPr="00E9739E" w:rsidR="00C77CD3">
        <w:rPr>
          <w:sz w:val="28"/>
          <w:szCs w:val="28"/>
        </w:rPr>
        <w:t>Согласно ч.</w:t>
      </w:r>
      <w:r w:rsidRPr="00E9739E" w:rsidR="00E4500B">
        <w:rPr>
          <w:sz w:val="28"/>
          <w:szCs w:val="28"/>
        </w:rPr>
        <w:t xml:space="preserve"> 1 ст</w:t>
      </w:r>
      <w:r w:rsidRPr="00E9739E" w:rsidR="00C77CD3">
        <w:rPr>
          <w:sz w:val="28"/>
          <w:szCs w:val="28"/>
        </w:rPr>
        <w:t>.</w:t>
      </w:r>
      <w:r w:rsidRPr="00E9739E" w:rsidR="00E4500B">
        <w:rPr>
          <w:sz w:val="28"/>
          <w:szCs w:val="28"/>
        </w:rPr>
        <w:t xml:space="preserve"> 1.7.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 w:rsidR="00E4500B">
        <w:rPr>
          <w:sz w:val="28"/>
          <w:szCs w:val="28"/>
        </w:rPr>
        <w:t xml:space="preserve">,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правонарушения; а согласно ч.2 ст. 1.7.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 w:rsidR="00E4500B">
        <w:rPr>
          <w:sz w:val="28"/>
          <w:szCs w:val="28"/>
        </w:rPr>
        <w:t>, закон, устанавливающий или отягчающий административную ответственность за административное правонарушение</w:t>
      </w:r>
      <w:r w:rsidRPr="00E9739E" w:rsidR="003F7656">
        <w:rPr>
          <w:sz w:val="28"/>
          <w:szCs w:val="28"/>
        </w:rPr>
        <w:t>,</w:t>
      </w:r>
      <w:r w:rsidRPr="00E9739E" w:rsidR="00E4500B">
        <w:rPr>
          <w:sz w:val="28"/>
          <w:szCs w:val="28"/>
        </w:rPr>
        <w:t xml:space="preserve"> либо иным образом ухудшающий положение лица,</w:t>
      </w:r>
      <w:r w:rsidRPr="00E9739E" w:rsidR="003F7656">
        <w:rPr>
          <w:sz w:val="28"/>
          <w:szCs w:val="28"/>
        </w:rPr>
        <w:t xml:space="preserve"> привлекаемого к административной ответственности, </w:t>
      </w:r>
      <w:r w:rsidRPr="00E9739E" w:rsidR="00E4500B">
        <w:rPr>
          <w:sz w:val="28"/>
          <w:szCs w:val="28"/>
        </w:rPr>
        <w:t>обратной силы не имеет.</w:t>
      </w:r>
    </w:p>
    <w:p w:rsidR="00EC0EDB" w:rsidRPr="00E9739E" w:rsidP="00E9739E">
      <w:pPr>
        <w:spacing w:after="1" w:line="24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Согласно п. 2.2 ст. </w:t>
      </w:r>
      <w:r>
        <w:fldChar w:fldCharType="begin"/>
      </w:r>
      <w:r>
        <w:instrText xml:space="preserve"> HYPERLINK "http://sudact.ru/law/federalnyi-zakon-ot-06021997-n-27-fz-o/razdel-ii/statia-11/?marker=fdoctlaw" \o "Федеральный закон от 06.02.1997 N 27-ФЗ &gt; (ред. от 30.12.2015) &gt; "О внутренних войсках Министерства внутренних дел &lt;span class="snippet_equal"&gt; Российской &lt;/span&gt; Федерации" &gt;  Раздел II. Полномочия органов государственной власти &lt;span class="snippet_equal"&gt; Р" \t "_blank" </w:instrText>
      </w:r>
      <w:r>
        <w:fldChar w:fldCharType="separate"/>
      </w:r>
      <w:r w:rsidRPr="00E9739E">
        <w:rPr>
          <w:color w:val="8859A8"/>
          <w:sz w:val="28"/>
          <w:szCs w:val="28"/>
          <w:u w:val="single"/>
          <w:bdr w:val="none" w:sz="0" w:space="0" w:color="auto" w:frame="1"/>
        </w:rPr>
        <w:t>11</w:t>
      </w:r>
      <w:r>
        <w:fldChar w:fldCharType="end"/>
      </w:r>
      <w:r w:rsidRPr="00E9739E">
        <w:rPr>
          <w:color w:val="000000"/>
          <w:sz w:val="28"/>
          <w:szCs w:val="28"/>
          <w:shd w:val="clear" w:color="auto" w:fill="FFFFFF"/>
        </w:rPr>
        <w:t> Федерального закона № 27-ФЗ от 1 апреля 1996 года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</w:t>
      </w:r>
      <w:r w:rsidRPr="00E9739E">
        <w:rPr>
          <w:color w:val="000000"/>
          <w:sz w:val="28"/>
          <w:szCs w:val="28"/>
          <w:shd w:val="clear" w:color="auto" w:fill="FFFFFF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(при наличии у страхователя данных об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идентификационном </w:t>
      </w:r>
      <w:r w:rsidRPr="00E9739E">
        <w:rPr>
          <w:color w:val="000000"/>
          <w:sz w:val="28"/>
          <w:szCs w:val="28"/>
          <w:shd w:val="clear" w:color="auto" w:fill="FFFFFF"/>
        </w:rPr>
        <w:t>номере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налогоплательщика застрахованного лица).</w:t>
      </w:r>
    </w:p>
    <w:p w:rsidR="00EC0EDB" w:rsidRPr="00E9739E" w:rsidP="005948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Федеральным законом от 03 июля 2016 года № 250-ФЗ «О внесении изменений в отдельные законодательные </w:t>
      </w:r>
      <w:r w:rsidRPr="00C67748">
        <w:rPr>
          <w:color w:val="000000"/>
          <w:sz w:val="28"/>
          <w:szCs w:val="28"/>
          <w:shd w:val="clear" w:color="auto" w:fill="FFFFFF"/>
        </w:rPr>
        <w:t>акты </w:t>
      </w:r>
      <w:r w:rsidRPr="00C67748">
        <w:rPr>
          <w:bCs/>
          <w:color w:val="333333"/>
          <w:sz w:val="28"/>
          <w:szCs w:val="28"/>
          <w:bdr w:val="none" w:sz="0" w:space="0" w:color="auto" w:frame="1"/>
        </w:rPr>
        <w:t>Российской</w:t>
      </w:r>
      <w:r w:rsidR="00C6774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67748">
        <w:rPr>
          <w:color w:val="000000"/>
          <w:sz w:val="28"/>
          <w:szCs w:val="28"/>
          <w:shd w:val="clear" w:color="auto" w:fill="FFFFFF"/>
        </w:rPr>
        <w:t>Федерации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и признании утратившими силу отдельных законодательных актов (положений законодательных актов)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Российской </w:t>
      </w:r>
      <w:r w:rsidRPr="00A64AFF">
        <w:rPr>
          <w:color w:val="000000"/>
          <w:sz w:val="28"/>
          <w:szCs w:val="28"/>
          <w:shd w:val="clear" w:color="auto" w:fill="FFFFFF"/>
        </w:rPr>
        <w:t>Ф</w:t>
      </w:r>
      <w:r w:rsidRPr="00E9739E">
        <w:rPr>
          <w:color w:val="000000"/>
          <w:sz w:val="28"/>
          <w:szCs w:val="28"/>
          <w:shd w:val="clear" w:color="auto" w:fill="FFFFFF"/>
        </w:rPr>
        <w:t>едерации в связи с принятием Федерального закона «О внесении изменений в части первую и вторую Налогового кодекса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Российской </w:t>
      </w:r>
      <w:r w:rsidRPr="00A64AFF">
        <w:rPr>
          <w:color w:val="000000"/>
          <w:sz w:val="28"/>
          <w:szCs w:val="28"/>
          <w:shd w:val="clear" w:color="auto" w:fill="FFFFFF"/>
        </w:rPr>
        <w:t>Ф</w:t>
      </w:r>
      <w:r w:rsidRPr="00E9739E">
        <w:rPr>
          <w:color w:val="000000"/>
          <w:sz w:val="28"/>
          <w:szCs w:val="28"/>
          <w:shd w:val="clear" w:color="auto" w:fill="FFFFFF"/>
        </w:rPr>
        <w:t>едерации </w:t>
      </w:r>
      <w:r w:rsidRPr="00E9739E">
        <w:rPr>
          <w:color w:val="3C5F87"/>
          <w:sz w:val="28"/>
          <w:szCs w:val="28"/>
          <w:bdr w:val="none" w:sz="0" w:space="0" w:color="auto" w:frame="1"/>
        </w:rPr>
        <w:t>в</w:t>
      </w:r>
      <w:r w:rsidR="00C67748">
        <w:rPr>
          <w:color w:val="3C5F87"/>
          <w:sz w:val="28"/>
          <w:szCs w:val="28"/>
          <w:bdr w:val="none" w:sz="0" w:space="0" w:color="auto" w:frame="1"/>
        </w:rPr>
        <w:t xml:space="preserve"> </w:t>
      </w:r>
      <w:r w:rsidRPr="00E9739E">
        <w:rPr>
          <w:color w:val="000000"/>
          <w:sz w:val="28"/>
          <w:szCs w:val="28"/>
          <w:shd w:val="clear" w:color="auto" w:fill="FFFFFF"/>
        </w:rPr>
        <w:t>связи с передачей налоговым органам полномочий по администрированию страховых взносов на обязательное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пенсионное, социальное и медицинское страхование» (начало действия документа - 1 января 2017 г.) в новой редакции изложены положения </w:t>
      </w:r>
      <w:r w:rsidRPr="00A64AFF">
        <w:rPr>
          <w:color w:val="000000"/>
          <w:sz w:val="28"/>
          <w:szCs w:val="28"/>
          <w:shd w:val="clear" w:color="auto" w:fill="FFFFFF"/>
        </w:rPr>
        <w:t>ст.</w:t>
      </w:r>
      <w:r>
        <w:fldChar w:fldCharType="begin"/>
      </w:r>
      <w:r>
        <w:instrText xml:space="preserve"> HYPERLINK "http://sudact.ru/law/koap/razdel-ii/glava-15/statia-15.33.1/?marker=fdoctlaw"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15.33.1. Невыполнение требований законодательства об обязательном медицинском страховании о размещении" \t "_blank" </w:instrText>
      </w:r>
      <w:r>
        <w:fldChar w:fldCharType="separate"/>
      </w:r>
      <w:r w:rsidRPr="00A64AFF">
        <w:rPr>
          <w:color w:val="8859A8"/>
          <w:sz w:val="28"/>
          <w:szCs w:val="28"/>
          <w:bdr w:val="none" w:sz="0" w:space="0" w:color="auto" w:frame="1"/>
        </w:rPr>
        <w:t>15.33 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КоАП 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E9739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9739E">
        <w:rPr>
          <w:color w:val="000000"/>
          <w:sz w:val="28"/>
          <w:szCs w:val="28"/>
          <w:shd w:val="clear" w:color="auto" w:fill="FFFFFF"/>
        </w:rPr>
        <w:t>,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согласно которым начиная с 1 января 2017 г. в связи с передачей функций по администрированию страховых взносов в </w:t>
      </w:r>
      <w:r w:rsidRPr="00E9739E">
        <w:rPr>
          <w:color w:val="000000"/>
          <w:sz w:val="28"/>
          <w:szCs w:val="28"/>
          <w:shd w:val="clear" w:color="auto" w:fill="FFFFFF"/>
        </w:rPr>
        <w:t>налоговые органы предусмотрена ответственность за нарушение установленных законодательством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 </w:t>
      </w:r>
      <w:r w:rsidRPr="00A64AFF">
        <w:rPr>
          <w:color w:val="000000"/>
          <w:sz w:val="28"/>
          <w:szCs w:val="28"/>
          <w:shd w:val="clear" w:color="auto" w:fill="FFFFFF"/>
        </w:rPr>
        <w:t>о</w:t>
      </w:r>
      <w:r w:rsidRPr="00E9739E">
        <w:rPr>
          <w:color w:val="000000"/>
          <w:sz w:val="28"/>
          <w:szCs w:val="28"/>
          <w:shd w:val="clear" w:color="auto" w:fill="FFFFFF"/>
        </w:rPr>
        <w:t>б обязательном социальном страховании от несчастных случаев на производстве и профессиональных заболеваний порядка и сроков представления документов и (или) иных сведений в территориальные органы ФСС.</w:t>
      </w:r>
    </w:p>
    <w:p w:rsidR="00EC0EDB" w:rsidRPr="00E9739E" w:rsidP="005948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Кроме того, названным Законом введена ответственность за нарушение установленных </w:t>
      </w:r>
      <w:r w:rsidRPr="00A64AFF">
        <w:rPr>
          <w:color w:val="000000"/>
          <w:sz w:val="28"/>
          <w:szCs w:val="28"/>
          <w:shd w:val="clear" w:color="auto" w:fill="FFFFFF"/>
        </w:rPr>
        <w:t>законодательством 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E9739E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ПФР 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( </w:t>
      </w:r>
      <w:r w:rsidRPr="00C67748">
        <w:rPr>
          <w:color w:val="000000"/>
          <w:sz w:val="28"/>
          <w:szCs w:val="28"/>
          <w:shd w:val="clear" w:color="auto" w:fill="FFFFFF"/>
        </w:rPr>
        <w:t>ст.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C67748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C67748">
        <w:rPr>
          <w:bCs/>
          <w:color w:val="333333"/>
          <w:sz w:val="28"/>
          <w:szCs w:val="28"/>
          <w:bdr w:val="none" w:sz="0" w:space="0" w:color="auto" w:frame="1"/>
        </w:rPr>
        <w:t>РФ </w:t>
      </w:r>
      <w:r w:rsidRPr="00C67748">
        <w:rPr>
          <w:color w:val="000000"/>
          <w:sz w:val="28"/>
          <w:szCs w:val="28"/>
          <w:shd w:val="clear" w:color="auto" w:fill="FFFFFF"/>
        </w:rPr>
        <w:t>), начало действия - 1 января 2017 года.</w:t>
      </w:r>
    </w:p>
    <w:p w:rsidR="00EC0EDB" w:rsidP="0059487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 xml:space="preserve">Обстоятельства, послужившие основанием для составления в отношении </w:t>
      </w:r>
      <w:r w:rsidR="00A64AFF">
        <w:rPr>
          <w:sz w:val="28"/>
          <w:szCs w:val="28"/>
        </w:rPr>
        <w:t>д</w:t>
      </w:r>
      <w:r w:rsidRPr="00E9739E" w:rsidR="00A64AFF">
        <w:rPr>
          <w:sz w:val="28"/>
          <w:szCs w:val="28"/>
        </w:rPr>
        <w:t>олжностного лица –</w:t>
      </w:r>
      <w:r w:rsidRPr="001641C2" w:rsidR="001641C2">
        <w:rPr>
          <w:sz w:val="28"/>
          <w:szCs w:val="28"/>
        </w:rPr>
        <w:t xml:space="preserve"> </w:t>
      </w:r>
      <w:r w:rsidR="001641C2">
        <w:rPr>
          <w:sz w:val="28"/>
          <w:szCs w:val="28"/>
        </w:rPr>
        <w:t xml:space="preserve">генерального директора </w:t>
      </w:r>
      <w:r w:rsidRPr="00812C8A" w:rsidR="00812C8A">
        <w:rPr>
          <w:sz w:val="28"/>
          <w:szCs w:val="28"/>
        </w:rPr>
        <w:t xml:space="preserve">/изъято/   </w:t>
      </w:r>
      <w:r w:rsidR="001641C2">
        <w:rPr>
          <w:sz w:val="28"/>
          <w:szCs w:val="28"/>
        </w:rPr>
        <w:t xml:space="preserve"> </w:t>
      </w:r>
      <w:r w:rsidR="001641C2">
        <w:rPr>
          <w:sz w:val="28"/>
          <w:szCs w:val="28"/>
        </w:rPr>
        <w:t>Хрушкова</w:t>
      </w:r>
      <w:r w:rsidR="001641C2">
        <w:rPr>
          <w:sz w:val="28"/>
          <w:szCs w:val="28"/>
        </w:rPr>
        <w:t xml:space="preserve"> С. А. </w:t>
      </w:r>
      <w:r w:rsidRPr="00E9739E">
        <w:rPr>
          <w:color w:val="000000"/>
          <w:sz w:val="28"/>
          <w:szCs w:val="28"/>
          <w:shd w:val="clear" w:color="auto" w:fill="FFFFFF"/>
        </w:rPr>
        <w:t>протокола об административном правонарушении и привлечения к административной ответственности по ст.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</w:t>
      </w:r>
      <w:r w:rsidRPr="00A64AFF">
        <w:rPr>
          <w:color w:val="000000"/>
          <w:sz w:val="28"/>
          <w:szCs w:val="28"/>
          <w:shd w:val="clear" w:color="auto" w:fill="FFFFFF"/>
        </w:rPr>
        <w:t>,</w:t>
      </w:r>
      <w:r w:rsidRPr="00A64AFF">
        <w:rPr>
          <w:color w:val="000000"/>
          <w:sz w:val="28"/>
          <w:szCs w:val="28"/>
          <w:shd w:val="clear" w:color="auto" w:fill="FFFFFF"/>
        </w:rPr>
        <w:t xml:space="preserve"> </w:t>
      </w:r>
      <w:r w:rsidR="001641C2">
        <w:rPr>
          <w:color w:val="000000"/>
          <w:sz w:val="28"/>
          <w:szCs w:val="28"/>
          <w:shd w:val="clear" w:color="auto" w:fill="FFFFFF"/>
        </w:rPr>
        <w:t>имели место 13 дека</w:t>
      </w:r>
      <w:r w:rsidRPr="00E9739E">
        <w:rPr>
          <w:color w:val="000000"/>
          <w:sz w:val="28"/>
          <w:szCs w:val="28"/>
          <w:shd w:val="clear" w:color="auto" w:fill="FFFFFF"/>
        </w:rPr>
        <w:t>бря 2016 года.</w:t>
      </w:r>
    </w:p>
    <w:p w:rsidR="00C67748" w:rsidRPr="00C67748" w:rsidP="00C677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>Частью 2.2. ст.11 ФЗ от 01.04.1996 N 27-ФЗ (в действующей на тот момент редакции закона от 01.05.2016) "Об индивидуальном (персонифицированном) учете в системе обязательного пенсионного страхования" срок представления отчета был установлен не позднее 10 числа, следующего за отчетным периодом.</w:t>
      </w:r>
    </w:p>
    <w:p w:rsidR="00C67748" w:rsidRPr="00C67748" w:rsidP="00C677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>Следовательно, датой совершения данного администрати</w:t>
      </w:r>
      <w:r w:rsidR="001641C2">
        <w:rPr>
          <w:sz w:val="28"/>
          <w:szCs w:val="28"/>
        </w:rPr>
        <w:t>вного правонарушения является 13 дека</w:t>
      </w:r>
      <w:r w:rsidRPr="00C67748">
        <w:rPr>
          <w:sz w:val="28"/>
          <w:szCs w:val="28"/>
        </w:rPr>
        <w:t>бря 2016 года, а временем его совершения может быть время от начала рабочего дня, установленного  распорядком Управления Пенсионного фонда Российской Федерации г. Керчи Республики Крым, до его окончания.</w:t>
      </w:r>
    </w:p>
    <w:p w:rsidR="00C67748" w:rsidRPr="00C67748" w:rsidP="00C6774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 xml:space="preserve">Статья 15.33.2. была введена в Кодекс РФ об АП Федеральным </w:t>
      </w:r>
      <w:r>
        <w:fldChar w:fldCharType="begin"/>
      </w:r>
      <w:r>
        <w:instrText xml:space="preserve"> HYPERLINK "consultantplus://offline/ref=4B0CBF00AF9BC4B411BCAD3BA341015723E5C85D0EE0493407A222BCDD0F8F4FD851EE845D1BBEC3C8v2J" </w:instrText>
      </w:r>
      <w:r>
        <w:fldChar w:fldCharType="separate"/>
      </w:r>
      <w:r w:rsidRPr="00C67748">
        <w:rPr>
          <w:color w:val="0000FF"/>
          <w:sz w:val="28"/>
          <w:szCs w:val="28"/>
        </w:rPr>
        <w:t>законом</w:t>
      </w:r>
      <w:r>
        <w:fldChar w:fldCharType="end"/>
      </w:r>
      <w:r w:rsidRPr="00C67748">
        <w:rPr>
          <w:sz w:val="28"/>
          <w:szCs w:val="28"/>
        </w:rPr>
        <w:t xml:space="preserve"> от 03.07.2016 N 250-ФЗ. </w:t>
      </w:r>
    </w:p>
    <w:p w:rsidR="00C67748" w:rsidRPr="00C67748" w:rsidP="00C6774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C67748">
        <w:rPr>
          <w:sz w:val="28"/>
          <w:szCs w:val="28"/>
        </w:rPr>
        <w:t xml:space="preserve">Статьей 24 этого же закона, определено, что данный закон вступает в силу с 1 января 2017 года. </w:t>
      </w:r>
    </w:p>
    <w:p w:rsidR="00E9739E" w:rsidP="00EC0EDB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Таким образом, на дату непредставления сведений СЗВ-М за октябрь 2016 года, статья </w:t>
      </w:r>
      <w:r>
        <w:fldChar w:fldCharType="begin"/>
      </w:r>
      <w:r>
        <w:instrText xml:space="preserve"> HYPERLINK "http://sudact.ru/law/koap/razdel-ii/glava-15/statia-15.33.2/?marker=fdoctlaw" \o 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class="snippet_equal"&gt; 15.33.2 &lt;/span&gt;. Нарушение установленных законодательством &lt;span class="s" \t "_blank" </w:instrText>
      </w:r>
      <w:r>
        <w:fldChar w:fldCharType="separate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15.33.2 КоАП 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РФ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</w:t>
      </w:r>
      <w:r w:rsidRPr="00A64AFF">
        <w:rPr>
          <w:color w:val="000000"/>
          <w:sz w:val="28"/>
          <w:szCs w:val="28"/>
          <w:shd w:val="clear" w:color="auto" w:fill="FFFFFF"/>
        </w:rPr>
        <w:t>,</w:t>
      </w:r>
      <w:r w:rsidRPr="00E9739E">
        <w:rPr>
          <w:color w:val="000000"/>
          <w:sz w:val="28"/>
          <w:szCs w:val="28"/>
          <w:shd w:val="clear" w:color="auto" w:fill="FFFFFF"/>
        </w:rPr>
        <w:t xml:space="preserve"> введенная Федеральным законом от 03 июля 2016 года № 250-ФЗ, не действовала, поскольку данный Федеральный закон вступил в законную силу 1 января 2017 года.</w:t>
      </w:r>
    </w:p>
    <w:p w:rsidR="00E9739E" w:rsidP="00594870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В соответствии с ч.1 ст.</w:t>
      </w:r>
      <w:r>
        <w:fldChar w:fldCharType="begin"/>
      </w:r>
      <w:r>
        <w:instrText xml:space="preserve"> HYPERLINK "http://sudact.ru/law/konstitutsiia/?marker=fdoctlaw" \l "QvTb31YxWHU0" \o "Конституция &gt;  Раздел I &gt; Глава 2. Права и свободы человека и гражданина &gt; Статья 54" \t "_blank" </w:instrText>
      </w:r>
      <w:r>
        <w:fldChar w:fldCharType="separate"/>
      </w:r>
      <w:r w:rsidRPr="00A64AFF">
        <w:rPr>
          <w:color w:val="8859A8"/>
          <w:sz w:val="28"/>
          <w:szCs w:val="28"/>
          <w:bdr w:val="none" w:sz="0" w:space="0" w:color="auto" w:frame="1"/>
        </w:rPr>
        <w:t>54 Конституции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РФ </w:t>
      </w:r>
      <w:r w:rsidRPr="00E9739E">
        <w:rPr>
          <w:color w:val="000000"/>
          <w:sz w:val="28"/>
          <w:szCs w:val="28"/>
          <w:shd w:val="clear" w:color="auto" w:fill="FFFFFF"/>
        </w:rPr>
        <w:t>закон, устанавливающий или отягчающий ответственность, обратной силы не имеет.</w:t>
      </w:r>
    </w:p>
    <w:p w:rsidR="00E9739E" w:rsidP="00EC0EDB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9739E">
        <w:rPr>
          <w:color w:val="000000"/>
          <w:sz w:val="28"/>
          <w:szCs w:val="28"/>
          <w:shd w:val="clear" w:color="auto" w:fill="FFFFFF"/>
        </w:rPr>
        <w:t>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 (ч.2 ст.</w:t>
      </w:r>
      <w:r>
        <w:fldChar w:fldCharType="begin"/>
      </w:r>
      <w:r>
        <w:instrText xml:space="preserve"> HYPERLINK "http://sudact.ru/law/konstitutsiia/?marker=fdoctlaw" \l "QvTb31YxWHU0" \o "Конституция &gt;  Раздел I &gt; Глава 2. Права и свободы человека и гражданина &gt; Статья 54" \t "_blank" </w:instrText>
      </w:r>
      <w:r>
        <w:fldChar w:fldCharType="separate"/>
      </w:r>
      <w:r w:rsidRPr="00A64AFF">
        <w:rPr>
          <w:color w:val="8859A8"/>
          <w:sz w:val="28"/>
          <w:szCs w:val="28"/>
          <w:bdr w:val="none" w:sz="0" w:space="0" w:color="auto" w:frame="1"/>
        </w:rPr>
        <w:t>54 Конституции</w:t>
      </w:r>
      <w:r>
        <w:fldChar w:fldCharType="end"/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РФ</w:t>
      </w:r>
      <w:r w:rsidRPr="00A64AFF">
        <w:rPr>
          <w:bCs/>
          <w:color w:val="333333"/>
          <w:sz w:val="28"/>
          <w:szCs w:val="28"/>
          <w:bdr w:val="none" w:sz="0" w:space="0" w:color="auto" w:frame="1"/>
        </w:rPr>
        <w:t> </w:t>
      </w:r>
      <w:r w:rsidRPr="00A64AFF">
        <w:rPr>
          <w:color w:val="000000"/>
          <w:sz w:val="28"/>
          <w:szCs w:val="28"/>
          <w:shd w:val="clear" w:color="auto" w:fill="FFFFFF"/>
        </w:rPr>
        <w:t>)</w:t>
      </w:r>
      <w:r w:rsidRPr="00E9739E">
        <w:rPr>
          <w:color w:val="000000"/>
          <w:sz w:val="28"/>
          <w:szCs w:val="28"/>
          <w:shd w:val="clear" w:color="auto" w:fill="FFFFFF"/>
        </w:rPr>
        <w:t>.</w:t>
      </w:r>
    </w:p>
    <w:p w:rsidR="00594870" w:rsidRPr="00594870" w:rsidP="00594870">
      <w:pPr>
        <w:shd w:val="clear" w:color="auto" w:fill="FFFFFF"/>
        <w:ind w:right="58" w:firstLine="708"/>
        <w:jc w:val="both"/>
        <w:rPr>
          <w:b/>
          <w:bCs/>
          <w:sz w:val="28"/>
          <w:szCs w:val="28"/>
        </w:rPr>
      </w:pPr>
      <w:r w:rsidRPr="00594870">
        <w:rPr>
          <w:sz w:val="28"/>
          <w:szCs w:val="28"/>
        </w:rPr>
        <w:t xml:space="preserve">В соответствии со ст.24.5 </w:t>
      </w:r>
      <w:r w:rsidRPr="00594870">
        <w:rPr>
          <w:bCs/>
          <w:sz w:val="28"/>
          <w:szCs w:val="28"/>
        </w:rPr>
        <w:t>Кодекса Российской Федерации об административных правонарушениях</w:t>
      </w:r>
      <w:r w:rsidRPr="00594870">
        <w:rPr>
          <w:sz w:val="28"/>
          <w:szCs w:val="28"/>
        </w:rPr>
        <w:t>, производство по делу об административном правонарушении не может быть начато, а начатое производство подлежит прекращению при отсутствии события  административного правонарушения</w:t>
      </w:r>
    </w:p>
    <w:p w:rsidR="00666F3D" w:rsidRPr="00E9739E" w:rsidP="00D13BD2">
      <w:pPr>
        <w:ind w:firstLine="540"/>
        <w:jc w:val="both"/>
        <w:rPr>
          <w:bCs/>
          <w:sz w:val="28"/>
          <w:szCs w:val="28"/>
        </w:rPr>
      </w:pPr>
      <w:r w:rsidRPr="00E9739E">
        <w:rPr>
          <w:sz w:val="28"/>
          <w:szCs w:val="28"/>
        </w:rPr>
        <w:t>На основан</w:t>
      </w:r>
      <w:r w:rsidR="00594870">
        <w:rPr>
          <w:sz w:val="28"/>
          <w:szCs w:val="28"/>
        </w:rPr>
        <w:t xml:space="preserve">ии изложенного и руководствуясь </w:t>
      </w:r>
      <w:r w:rsidRPr="00E9739E" w:rsidR="006B5469">
        <w:rPr>
          <w:sz w:val="28"/>
          <w:szCs w:val="28"/>
        </w:rPr>
        <w:t>ст. 24.5</w:t>
      </w:r>
      <w:r w:rsidRPr="00E9739E">
        <w:rPr>
          <w:sz w:val="28"/>
          <w:szCs w:val="28"/>
        </w:rPr>
        <w:t xml:space="preserve">; 30.1-30.3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 xml:space="preserve">, </w:t>
      </w:r>
      <w:r w:rsidRPr="00E9739E" w:rsidR="006B5469">
        <w:rPr>
          <w:sz w:val="28"/>
          <w:szCs w:val="28"/>
        </w:rPr>
        <w:t>мировой судья</w:t>
      </w:r>
      <w:r w:rsidRPr="00E9739E">
        <w:rPr>
          <w:sz w:val="28"/>
          <w:szCs w:val="28"/>
        </w:rPr>
        <w:t>,</w:t>
      </w:r>
    </w:p>
    <w:p w:rsidR="006B5469" w:rsidRPr="00E9739E" w:rsidP="00666F3D">
      <w:pPr>
        <w:jc w:val="center"/>
        <w:rPr>
          <w:b/>
          <w:bCs/>
          <w:sz w:val="28"/>
          <w:szCs w:val="28"/>
        </w:rPr>
      </w:pPr>
    </w:p>
    <w:p w:rsidR="00666F3D" w:rsidRPr="00E9739E" w:rsidP="00666F3D">
      <w:pPr>
        <w:jc w:val="center"/>
        <w:rPr>
          <w:b/>
          <w:bCs/>
          <w:sz w:val="28"/>
          <w:szCs w:val="28"/>
        </w:rPr>
      </w:pPr>
      <w:r w:rsidRPr="00E9739E">
        <w:rPr>
          <w:b/>
          <w:bCs/>
          <w:sz w:val="28"/>
          <w:szCs w:val="28"/>
        </w:rPr>
        <w:t>ПОСТАНОВИЛ:</w:t>
      </w:r>
    </w:p>
    <w:p w:rsidR="00666F3D" w:rsidRPr="00E9739E" w:rsidP="00666F3D">
      <w:pPr>
        <w:jc w:val="both"/>
        <w:rPr>
          <w:b/>
          <w:bCs/>
          <w:sz w:val="28"/>
          <w:szCs w:val="28"/>
        </w:rPr>
      </w:pPr>
    </w:p>
    <w:p w:rsidR="001A38FB" w:rsidP="001A38FB">
      <w:pPr>
        <w:pStyle w:val="NoSpacing"/>
        <w:ind w:firstLine="708"/>
        <w:jc w:val="both"/>
        <w:rPr>
          <w:iCs/>
          <w:sz w:val="28"/>
          <w:szCs w:val="28"/>
        </w:rPr>
      </w:pPr>
      <w:r w:rsidRPr="00E9739E">
        <w:rPr>
          <w:sz w:val="28"/>
          <w:szCs w:val="28"/>
        </w:rPr>
        <w:t>Производство по делу об административном правонарушении в отношении должностного лица –</w:t>
      </w:r>
      <w:r w:rsidRPr="001641C2" w:rsidR="001641C2">
        <w:rPr>
          <w:sz w:val="28"/>
          <w:szCs w:val="28"/>
        </w:rPr>
        <w:t xml:space="preserve"> </w:t>
      </w:r>
      <w:r w:rsidR="001641C2">
        <w:rPr>
          <w:sz w:val="28"/>
          <w:szCs w:val="28"/>
        </w:rPr>
        <w:t xml:space="preserve">генерального директора </w:t>
      </w:r>
      <w:r w:rsidRPr="00812C8A" w:rsidR="00812C8A">
        <w:rPr>
          <w:sz w:val="28"/>
          <w:szCs w:val="28"/>
        </w:rPr>
        <w:t xml:space="preserve">/изъято/   </w:t>
      </w:r>
      <w:r w:rsidR="001641C2">
        <w:rPr>
          <w:sz w:val="28"/>
          <w:szCs w:val="28"/>
        </w:rPr>
        <w:t xml:space="preserve"> </w:t>
      </w:r>
      <w:r w:rsidR="001641C2">
        <w:rPr>
          <w:sz w:val="28"/>
          <w:szCs w:val="28"/>
        </w:rPr>
        <w:t>Хрушкова</w:t>
      </w:r>
      <w:r w:rsidR="001641C2">
        <w:rPr>
          <w:sz w:val="28"/>
          <w:szCs w:val="28"/>
        </w:rPr>
        <w:t xml:space="preserve">  </w:t>
      </w:r>
      <w:r w:rsidR="00812C8A">
        <w:rPr>
          <w:sz w:val="28"/>
          <w:szCs w:val="28"/>
        </w:rPr>
        <w:t>С.А.</w:t>
      </w:r>
      <w:r w:rsidR="001641C2">
        <w:rPr>
          <w:sz w:val="28"/>
          <w:szCs w:val="28"/>
        </w:rPr>
        <w:t xml:space="preserve"> </w:t>
      </w:r>
      <w:r w:rsidRPr="00E9739E" w:rsidR="00E9739E">
        <w:rPr>
          <w:sz w:val="28"/>
          <w:szCs w:val="28"/>
        </w:rPr>
        <w:t xml:space="preserve">в совершении административного правонарушения </w:t>
      </w:r>
      <w:r w:rsidRPr="00E9739E">
        <w:rPr>
          <w:sz w:val="28"/>
          <w:szCs w:val="28"/>
        </w:rPr>
        <w:t xml:space="preserve">по ст. 15.33.2. </w:t>
      </w:r>
      <w:r w:rsidRPr="00E9739E" w:rsidR="003F7656">
        <w:rPr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sz w:val="28"/>
          <w:szCs w:val="28"/>
        </w:rPr>
        <w:t xml:space="preserve"> </w:t>
      </w:r>
      <w:r w:rsidR="00C67748">
        <w:rPr>
          <w:sz w:val="28"/>
          <w:szCs w:val="28"/>
        </w:rPr>
        <w:t>прекратить</w:t>
      </w:r>
      <w:r w:rsidRPr="00E9739E">
        <w:rPr>
          <w:sz w:val="28"/>
          <w:szCs w:val="28"/>
        </w:rPr>
        <w:t xml:space="preserve"> в связи с отсутствием события административного правонарушения, в соответствии с п.1</w:t>
      </w:r>
      <w:r w:rsidR="00594870">
        <w:rPr>
          <w:sz w:val="28"/>
          <w:szCs w:val="28"/>
        </w:rPr>
        <w:t xml:space="preserve"> </w:t>
      </w:r>
      <w:r w:rsidRPr="00E9739E" w:rsidR="006B5469">
        <w:rPr>
          <w:sz w:val="28"/>
          <w:szCs w:val="28"/>
        </w:rPr>
        <w:t>ч.1</w:t>
      </w:r>
      <w:r w:rsidRPr="00E9739E">
        <w:rPr>
          <w:sz w:val="28"/>
          <w:szCs w:val="28"/>
        </w:rPr>
        <w:t xml:space="preserve"> ст.24.5 </w:t>
      </w:r>
      <w:r w:rsidRPr="00E9739E" w:rsidR="003F7656">
        <w:rPr>
          <w:iCs/>
          <w:sz w:val="28"/>
          <w:szCs w:val="28"/>
        </w:rPr>
        <w:t>Кодекса Российской Федерации об административных правонарушениях</w:t>
      </w:r>
      <w:r w:rsidRPr="00E9739E">
        <w:rPr>
          <w:iCs/>
          <w:sz w:val="28"/>
          <w:szCs w:val="28"/>
        </w:rPr>
        <w:t>.</w:t>
      </w:r>
    </w:p>
    <w:p w:rsidR="00594870" w:rsidRPr="00E9739E" w:rsidP="001A38FB">
      <w:pPr>
        <w:pStyle w:val="NoSpacing"/>
        <w:ind w:firstLine="708"/>
        <w:jc w:val="both"/>
        <w:rPr>
          <w:sz w:val="28"/>
          <w:szCs w:val="28"/>
        </w:rPr>
      </w:pPr>
    </w:p>
    <w:p w:rsidR="001641C2" w:rsidP="00164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или опротестовано в апелляционном порядке в Керченский  городской суд через мирового судью судебного участка № 49 </w:t>
      </w:r>
      <w:r w:rsidRPr="00E9739E">
        <w:rPr>
          <w:sz w:val="28"/>
          <w:szCs w:val="28"/>
        </w:rPr>
        <w:t>Керченского судебного района (городской округ Керчь) Республики Крым</w:t>
      </w:r>
      <w:r>
        <w:rPr>
          <w:sz w:val="28"/>
          <w:szCs w:val="28"/>
        </w:rPr>
        <w:t xml:space="preserve"> в течение 10 суток со дня вручения или получения копии постановления.</w:t>
      </w: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P="00666F3D">
      <w:pPr>
        <w:ind w:firstLine="709"/>
        <w:jc w:val="both"/>
        <w:rPr>
          <w:sz w:val="28"/>
          <w:szCs w:val="28"/>
        </w:rPr>
      </w:pPr>
    </w:p>
    <w:p w:rsidR="00E9739E" w:rsidRPr="00E9739E" w:rsidP="00E9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739E">
        <w:rPr>
          <w:b/>
          <w:bCs/>
          <w:sz w:val="28"/>
          <w:szCs w:val="28"/>
        </w:rPr>
        <w:t xml:space="preserve">Мировой судья                                    </w:t>
      </w:r>
      <w:r>
        <w:rPr>
          <w:b/>
          <w:bCs/>
          <w:sz w:val="28"/>
          <w:szCs w:val="28"/>
        </w:rPr>
        <w:t xml:space="preserve">                           С</w:t>
      </w:r>
      <w:r w:rsidRPr="00E9739E">
        <w:rPr>
          <w:b/>
          <w:bCs/>
          <w:sz w:val="28"/>
          <w:szCs w:val="28"/>
        </w:rPr>
        <w:t>.</w:t>
      </w:r>
      <w:r w:rsidR="001641C2">
        <w:rPr>
          <w:b/>
          <w:bCs/>
          <w:sz w:val="28"/>
          <w:szCs w:val="28"/>
        </w:rPr>
        <w:t xml:space="preserve"> </w:t>
      </w:r>
      <w:r w:rsidRPr="00E9739E">
        <w:rPr>
          <w:b/>
          <w:bCs/>
          <w:sz w:val="28"/>
          <w:szCs w:val="28"/>
        </w:rPr>
        <w:t>А.</w:t>
      </w:r>
      <w:r w:rsidR="001641C2">
        <w:rPr>
          <w:b/>
          <w:bCs/>
          <w:sz w:val="28"/>
          <w:szCs w:val="28"/>
        </w:rPr>
        <w:t xml:space="preserve"> </w:t>
      </w:r>
      <w:r w:rsidRPr="00E9739E">
        <w:rPr>
          <w:b/>
          <w:bCs/>
          <w:sz w:val="28"/>
          <w:szCs w:val="28"/>
        </w:rPr>
        <w:t>Кучерова</w:t>
      </w:r>
    </w:p>
    <w:p w:rsidR="00812C8A">
      <w:pPr>
        <w:rPr>
          <w:sz w:val="28"/>
          <w:szCs w:val="28"/>
        </w:rPr>
      </w:pPr>
    </w:p>
    <w:p w:rsidR="00812C8A" w:rsidRPr="00812C8A" w:rsidP="00812C8A">
      <w:pPr>
        <w:rPr>
          <w:sz w:val="28"/>
          <w:szCs w:val="28"/>
        </w:rPr>
      </w:pPr>
    </w:p>
    <w:p w:rsidR="00812C8A" w:rsidRPr="00812C8A" w:rsidP="00812C8A">
      <w:pPr>
        <w:rPr>
          <w:sz w:val="28"/>
          <w:szCs w:val="28"/>
        </w:rPr>
      </w:pPr>
    </w:p>
    <w:p w:rsidR="00812C8A" w:rsidP="00812C8A">
      <w:pPr>
        <w:rPr>
          <w:sz w:val="28"/>
          <w:szCs w:val="28"/>
        </w:rPr>
      </w:pPr>
    </w:p>
    <w:sectPr w:rsidSect="00194E65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194E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F3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94E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66F3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66F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666F3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666F3D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7E778C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D13BD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13BD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1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94E6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94E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