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F74702" w:rsidP="00EC5A06" w14:paraId="387ABDAA" w14:textId="3508E6E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74702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 № 5-50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74702" w:rsidR="00F7686B"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  <w:r w:rsidRPr="00F74702" w:rsidR="00591AAF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F74702" w:rsidR="00F7686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EC5A06" w:rsidRPr="00F74702" w:rsidP="00EC5A06" w14:paraId="57CB06A3" w14:textId="5417E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5A06" w:rsidRPr="00F74702" w:rsidP="00EC5A06" w14:paraId="22CA79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EC5A06" w:rsidRPr="00F74702" w:rsidP="00EC5A06" w14:paraId="4CB443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делу об административном правонарушении</w:t>
      </w:r>
    </w:p>
    <w:p w:rsidR="00EC5A06" w:rsidRPr="00F74702" w:rsidP="00EC5A06" w14:paraId="3A88ADC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F74702" w:rsidP="00EC5A06" w14:paraId="287ED20E" w14:textId="6B8478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20 февраля 2025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                                              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74702" w:rsidR="004A75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 Керчь</w:t>
      </w:r>
    </w:p>
    <w:p w:rsidR="00EC5A06" w:rsidRPr="00F74702" w:rsidP="00EC5A06" w14:paraId="244D30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F74702" w:rsidP="00EC5A06" w14:paraId="403B97E2" w14:textId="303C2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</w:t>
      </w:r>
      <w:r w:rsidRPr="00F74702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 судья судебного участка № 50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F74702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Пшеничная Г.А.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рассмотрев дело об административном правонарушении, предусмотренном ст. 6.8 ч.1 </w:t>
      </w:r>
      <w:r w:rsidRPr="00F74702" w:rsidR="00FF6FA5">
        <w:rPr>
          <w:rFonts w:ascii="Times New Roman" w:hAnsi="Times New Roman" w:cs="Times New Roman"/>
          <w:sz w:val="20"/>
          <w:szCs w:val="20"/>
        </w:rPr>
        <w:t>Кодекса  РФ об административных   правонарушениях</w:t>
      </w:r>
      <w:r w:rsidRPr="00F74702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F74702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отношении:</w:t>
      </w:r>
    </w:p>
    <w:p w:rsidR="00EC5A06" w:rsidRPr="00F74702" w:rsidP="00FF6FA5" w14:paraId="493EA0A7" w14:textId="758DEA0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Балясного С</w:t>
      </w:r>
      <w:r w:rsidR="00ED0A4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="00ED0A4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74702" w:rsidR="004C7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ED0A49" w:rsidR="00ED0A49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F74702" w:rsidR="00591AA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74702" w:rsidR="00E03C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5A06" w:rsidRPr="00F74702" w:rsidP="00EC5A06" w14:paraId="02A6018F" w14:textId="7777777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F74702" w:rsidP="00EC5A06" w14:paraId="35968B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EC5A06" w:rsidRPr="00F74702" w:rsidP="00EC5A06" w14:paraId="6B62B7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FBC" w:rsidRPr="00F74702" w:rsidP="00EC5A06" w14:paraId="0E4473BE" w14:textId="6E8BC8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протоколу</w:t>
      </w:r>
      <w:r w:rsidRPr="00F74702" w:rsidR="00C21A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76308" w:rsidR="00E76308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="00E763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административном правонарушении</w:t>
      </w:r>
      <w:r w:rsidRPr="00F74702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4702" w:rsidR="00E03C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F74702" w:rsidR="00432A44">
        <w:rPr>
          <w:rFonts w:ascii="Times New Roman" w:eastAsia="Times New Roman" w:hAnsi="Times New Roman" w:cs="Times New Roman"/>
          <w:sz w:val="20"/>
          <w:szCs w:val="20"/>
          <w:lang w:eastAsia="ru-RU"/>
        </w:rPr>
        <w:t>24.05.2024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74702" w:rsidR="00710893">
        <w:rPr>
          <w:rFonts w:ascii="Times New Roman" w:eastAsia="Times New Roman" w:hAnsi="Times New Roman"/>
          <w:sz w:val="20"/>
          <w:szCs w:val="20"/>
          <w:lang w:eastAsia="ru-RU"/>
        </w:rPr>
        <w:t xml:space="preserve">в ходе  проведения оперативно розыскного мероприятия «обследование помещений, зданий, сооружений, участков местности и транспортных средств» у </w:t>
      </w:r>
      <w:r w:rsidRPr="00F74702" w:rsidR="00432A44">
        <w:rPr>
          <w:rFonts w:ascii="Times New Roman" w:eastAsia="Calibri" w:hAnsi="Times New Roman" w:cs="Times New Roman"/>
          <w:sz w:val="20"/>
          <w:szCs w:val="20"/>
        </w:rPr>
        <w:t>Балясн</w:t>
      </w:r>
      <w:r w:rsidRPr="00F74702" w:rsidR="00710893">
        <w:rPr>
          <w:rFonts w:ascii="Times New Roman" w:eastAsia="Calibri" w:hAnsi="Times New Roman" w:cs="Times New Roman"/>
          <w:sz w:val="20"/>
          <w:szCs w:val="20"/>
        </w:rPr>
        <w:t>ого</w:t>
      </w:r>
      <w:r w:rsidRPr="00F74702" w:rsidR="00432A44">
        <w:rPr>
          <w:rFonts w:ascii="Times New Roman" w:eastAsia="Calibri" w:hAnsi="Times New Roman" w:cs="Times New Roman"/>
          <w:sz w:val="20"/>
          <w:szCs w:val="20"/>
        </w:rPr>
        <w:t xml:space="preserve"> С.А. 17.04.2024</w:t>
      </w:r>
      <w:r w:rsidRPr="00F74702" w:rsidR="004C7CCB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 w:rsidRPr="00F74702" w:rsidR="000E4483">
        <w:rPr>
          <w:rFonts w:ascii="Times New Roman" w:eastAsia="Calibri" w:hAnsi="Times New Roman" w:cs="Times New Roman"/>
          <w:sz w:val="20"/>
          <w:szCs w:val="20"/>
        </w:rPr>
        <w:t>17</w:t>
      </w:r>
      <w:r w:rsidRPr="00F74702" w:rsidR="004C7CCB">
        <w:rPr>
          <w:rFonts w:ascii="Times New Roman" w:eastAsia="Calibri" w:hAnsi="Times New Roman" w:cs="Times New Roman"/>
          <w:sz w:val="20"/>
          <w:szCs w:val="20"/>
        </w:rPr>
        <w:t xml:space="preserve"> час.</w:t>
      </w:r>
      <w:r w:rsidRPr="00F747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74702" w:rsidR="000E4483">
        <w:rPr>
          <w:rFonts w:ascii="Times New Roman" w:eastAsia="Calibri" w:hAnsi="Times New Roman" w:cs="Times New Roman"/>
          <w:sz w:val="20"/>
          <w:szCs w:val="20"/>
        </w:rPr>
        <w:t>45 мин.</w:t>
      </w:r>
      <w:r w:rsidRPr="00F74702" w:rsidR="000F7DE3">
        <w:rPr>
          <w:rFonts w:ascii="Times New Roman" w:eastAsia="Calibri" w:hAnsi="Times New Roman" w:cs="Times New Roman"/>
          <w:sz w:val="20"/>
          <w:szCs w:val="20"/>
        </w:rPr>
        <w:t xml:space="preserve"> хранил </w:t>
      </w:r>
      <w:r w:rsidRPr="00F74702" w:rsidR="000E4483">
        <w:rPr>
          <w:rFonts w:ascii="Times New Roman" w:eastAsia="Calibri" w:hAnsi="Times New Roman" w:cs="Times New Roman"/>
          <w:sz w:val="20"/>
          <w:szCs w:val="20"/>
        </w:rPr>
        <w:t xml:space="preserve"> в гараже № </w:t>
      </w:r>
      <w:r w:rsidRPr="00E0149A" w:rsidR="00E0149A">
        <w:rPr>
          <w:rFonts w:ascii="Times New Roman" w:eastAsia="Calibri" w:hAnsi="Times New Roman" w:cs="Times New Roman"/>
          <w:sz w:val="20"/>
          <w:szCs w:val="20"/>
        </w:rPr>
        <w:t>/ИЗЪЯТО/</w:t>
      </w:r>
      <w:r w:rsidRPr="00F74702" w:rsidR="000E4483">
        <w:rPr>
          <w:rFonts w:ascii="Times New Roman" w:eastAsia="Calibri" w:hAnsi="Times New Roman" w:cs="Times New Roman"/>
          <w:sz w:val="20"/>
          <w:szCs w:val="20"/>
        </w:rPr>
        <w:t xml:space="preserve"> г. Керчи, </w:t>
      </w:r>
      <w:r w:rsidRPr="00F74702" w:rsidR="00710893">
        <w:rPr>
          <w:rFonts w:ascii="Times New Roman" w:eastAsia="Calibri" w:hAnsi="Times New Roman" w:cs="Times New Roman"/>
          <w:sz w:val="20"/>
          <w:szCs w:val="20"/>
        </w:rPr>
        <w:t xml:space="preserve">было обнаружено и изъято </w:t>
      </w:r>
      <w:r w:rsidRPr="00F74702" w:rsidR="000E4483">
        <w:rPr>
          <w:rFonts w:ascii="Times New Roman" w:eastAsia="Calibri" w:hAnsi="Times New Roman" w:cs="Times New Roman"/>
          <w:sz w:val="20"/>
          <w:szCs w:val="20"/>
        </w:rPr>
        <w:t>восемь фрагментов пластиковых бутылок с наслоением темно-коричневого цвета</w:t>
      </w:r>
      <w:r w:rsidRPr="00F74702" w:rsidR="008F12B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74702" w:rsidR="00710893">
        <w:rPr>
          <w:rFonts w:ascii="Times New Roman" w:eastAsia="Calibri" w:hAnsi="Times New Roman" w:cs="Times New Roman"/>
          <w:sz w:val="20"/>
          <w:szCs w:val="20"/>
        </w:rPr>
        <w:t>которые он хранил для личного употребления без цели сбыта</w:t>
      </w:r>
      <w:r w:rsidRPr="00F74702" w:rsidR="0071089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74702" w:rsidR="008F12B5">
        <w:rPr>
          <w:rFonts w:ascii="Times New Roman" w:eastAsia="Calibri" w:hAnsi="Times New Roman" w:cs="Times New Roman"/>
          <w:sz w:val="20"/>
          <w:szCs w:val="20"/>
        </w:rPr>
        <w:t xml:space="preserve">согласно заключению эксперта № 79 от 19.04.2024, предоставленные на исследование вещество на поверхности частей полимерных бутылок, является наркотическим средством смолой </w:t>
      </w:r>
      <w:r w:rsidRPr="00F74702" w:rsidR="008F12B5">
        <w:rPr>
          <w:rFonts w:ascii="Times New Roman" w:eastAsia="Calibri" w:hAnsi="Times New Roman" w:cs="Times New Roman"/>
          <w:sz w:val="20"/>
          <w:szCs w:val="20"/>
        </w:rPr>
        <w:t>канабиса</w:t>
      </w:r>
      <w:r w:rsidRPr="00F74702" w:rsidR="008F12B5">
        <w:rPr>
          <w:rFonts w:ascii="Times New Roman" w:eastAsia="Calibri" w:hAnsi="Times New Roman" w:cs="Times New Roman"/>
          <w:sz w:val="20"/>
          <w:szCs w:val="20"/>
        </w:rPr>
        <w:t>, массой соответственно 0,40г, 0,28г, 0,07г, 0,27г, 0,</w:t>
      </w:r>
      <w:r w:rsidRPr="00F74702" w:rsidR="00182040">
        <w:rPr>
          <w:rFonts w:ascii="Times New Roman" w:eastAsia="Calibri" w:hAnsi="Times New Roman" w:cs="Times New Roman"/>
          <w:sz w:val="20"/>
          <w:szCs w:val="20"/>
        </w:rPr>
        <w:t xml:space="preserve">10г, </w:t>
      </w:r>
      <w:r w:rsidRPr="00F74702" w:rsidR="00D24EA0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чем совершил административное правонарушение, предусмотренное ч. 1  ст. 6.8 КоАП РФ.</w:t>
      </w:r>
    </w:p>
    <w:p w:rsidR="00EC5A06" w:rsidRPr="00F74702" w:rsidP="00EC5A06" w14:paraId="758D465E" w14:textId="791435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F74702" w:rsidR="00182040">
        <w:rPr>
          <w:rFonts w:ascii="Times New Roman" w:eastAsia="Calibri" w:hAnsi="Times New Roman" w:cs="Times New Roman"/>
          <w:sz w:val="20"/>
          <w:szCs w:val="20"/>
        </w:rPr>
        <w:t>Балясный</w:t>
      </w:r>
      <w:r w:rsidRPr="00F74702" w:rsidR="00182040">
        <w:rPr>
          <w:rFonts w:ascii="Times New Roman" w:eastAsia="Calibri" w:hAnsi="Times New Roman" w:cs="Times New Roman"/>
          <w:sz w:val="20"/>
          <w:szCs w:val="20"/>
        </w:rPr>
        <w:t xml:space="preserve"> С.А.</w:t>
      </w:r>
      <w:r w:rsidRPr="00F747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74702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вину </w:t>
      </w:r>
      <w:r w:rsidRPr="00F74702" w:rsidR="00DD4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совершенном правонарушении </w:t>
      </w:r>
      <w:r w:rsidRPr="00F74702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признал,</w:t>
      </w:r>
      <w:r w:rsidRPr="00F74702" w:rsidR="00FB3C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4702" w:rsidR="00366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подтвердил обстоятельства, изложенные в протоколе об административном правонарушении, </w:t>
      </w:r>
      <w:r w:rsidRPr="00F74702" w:rsidR="00FB3C2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F74702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одатайств им в судебном заседании не заявлено.</w:t>
      </w:r>
    </w:p>
    <w:p w:rsidR="00EC5A06" w:rsidRPr="00F74702" w:rsidP="00EC5A06" w14:paraId="47D16A5A" w14:textId="3FF57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Заслушав </w:t>
      </w:r>
      <w:r w:rsidRPr="00F74702" w:rsidR="00182040">
        <w:rPr>
          <w:rFonts w:ascii="Times New Roman" w:eastAsia="Calibri" w:hAnsi="Times New Roman" w:cs="Times New Roman"/>
          <w:sz w:val="20"/>
          <w:szCs w:val="20"/>
        </w:rPr>
        <w:t>Балясного С.А.</w:t>
      </w:r>
      <w:r w:rsidRPr="00F7470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F74702" w:rsidP="00EC5A06" w14:paraId="47E9CF3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4702">
        <w:rPr>
          <w:rFonts w:ascii="Times New Roman" w:eastAsia="Calibri" w:hAnsi="Times New Roman" w:cs="Times New Roman"/>
          <w:sz w:val="20"/>
          <w:szCs w:val="20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C5A06" w:rsidRPr="00F74702" w:rsidP="00EC5A06" w14:paraId="6FC0617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ч. 1 ст. 6.8  </w:t>
      </w: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</w:t>
      </w: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административный арест на срок до пятнадцати суток.</w:t>
      </w:r>
    </w:p>
    <w:p w:rsidR="00EC5A06" w:rsidRPr="00F74702" w:rsidP="00EC5A06" w14:paraId="42686B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74702">
        <w:rPr>
          <w:rFonts w:ascii="Times New Roman" w:eastAsia="Calibri" w:hAnsi="Times New Roman" w:cs="Times New Roman"/>
          <w:color w:val="000000"/>
          <w:sz w:val="20"/>
          <w:szCs w:val="20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5A775A" w:rsidRPr="00F74702" w:rsidP="00EC5A06" w14:paraId="39FFFF3C" w14:textId="07BA7C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ходе рассмотрения дела об административном правонарушении было установлено, что </w:t>
      </w:r>
      <w:r w:rsidRPr="00F74702" w:rsidR="00182040">
        <w:rPr>
          <w:rFonts w:ascii="Times New Roman" w:eastAsia="Calibri" w:hAnsi="Times New Roman" w:cs="Times New Roman"/>
          <w:sz w:val="20"/>
          <w:szCs w:val="20"/>
        </w:rPr>
        <w:t>Балясный</w:t>
      </w:r>
      <w:r w:rsidRPr="00F74702" w:rsidR="00182040">
        <w:rPr>
          <w:rFonts w:ascii="Times New Roman" w:eastAsia="Calibri" w:hAnsi="Times New Roman" w:cs="Times New Roman"/>
          <w:sz w:val="20"/>
          <w:szCs w:val="20"/>
        </w:rPr>
        <w:t xml:space="preserve"> С.А. 17.04.2024 в 17 час. 45 мин. хранил  в гараже № </w:t>
      </w:r>
      <w:r w:rsidRPr="000110B3" w:rsidR="000110B3">
        <w:rPr>
          <w:rFonts w:ascii="Times New Roman" w:eastAsia="Calibri" w:hAnsi="Times New Roman" w:cs="Times New Roman"/>
          <w:sz w:val="20"/>
          <w:szCs w:val="20"/>
        </w:rPr>
        <w:t>/ИЗЪЯТО/</w:t>
      </w:r>
      <w:r w:rsidRPr="00F74702" w:rsidR="00182040">
        <w:rPr>
          <w:rFonts w:ascii="Times New Roman" w:eastAsia="Calibri" w:hAnsi="Times New Roman" w:cs="Times New Roman"/>
          <w:sz w:val="20"/>
          <w:szCs w:val="20"/>
        </w:rPr>
        <w:t xml:space="preserve"> в г. Керчи, для личного употребления без цели сбыта восемь фрагментов пластиковых бутылок с наслоением темно-коричневого цвета, согласно заключению эксперта № 79 от 19.04.2024, предоставленные на исследование вещество на поверхности частей полимерных бутылок, является наркотическим средством смолой </w:t>
      </w:r>
      <w:r w:rsidRPr="00F74702" w:rsidR="00182040">
        <w:rPr>
          <w:rFonts w:ascii="Times New Roman" w:eastAsia="Calibri" w:hAnsi="Times New Roman" w:cs="Times New Roman"/>
          <w:sz w:val="20"/>
          <w:szCs w:val="20"/>
        </w:rPr>
        <w:t>канабиса</w:t>
      </w:r>
      <w:r w:rsidRPr="00F74702" w:rsidR="00182040">
        <w:rPr>
          <w:rFonts w:ascii="Times New Roman" w:eastAsia="Calibri" w:hAnsi="Times New Roman" w:cs="Times New Roman"/>
          <w:sz w:val="20"/>
          <w:szCs w:val="20"/>
        </w:rPr>
        <w:t xml:space="preserve">, массой соответственно 0,40г, 0,28г, 0,07г, 0,27г, 0,10г, </w:t>
      </w: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чем совершил административное правонарушение, предусмотренное ч. 1  ст. 6.8 КоАП РФ - </w:t>
      </w:r>
      <w:r w:rsidRPr="00F74702" w:rsidR="00C836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незаконно</w:t>
      </w: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хранение без цели сбыта наркотических средств.</w:t>
      </w:r>
    </w:p>
    <w:p w:rsidR="00EC5A06" w:rsidRPr="00F74702" w:rsidP="00EC5A06" w14:paraId="3ADDA53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9F08C9" w:rsidRPr="00F74702" w:rsidP="008F72C9" w14:paraId="1E0F98CD" w14:textId="032260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Кроме признания вины </w:t>
      </w:r>
      <w:r w:rsidRPr="00F74702" w:rsidR="00042658">
        <w:rPr>
          <w:rFonts w:ascii="Times New Roman" w:eastAsia="Calibri" w:hAnsi="Times New Roman" w:cs="Times New Roman"/>
          <w:sz w:val="20"/>
          <w:szCs w:val="20"/>
        </w:rPr>
        <w:t>Балясного С.А.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74702" w:rsidR="000D25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</w:t>
      </w: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протоколом</w:t>
      </w:r>
      <w:r w:rsidR="000110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74702" w:rsidR="00530D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110B3" w:rsidR="000110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/ИЗЪЯТО/</w:t>
      </w:r>
      <w:r w:rsidR="000110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74702" w:rsidR="00C8366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административном правонарушении</w:t>
      </w:r>
      <w:r w:rsidRPr="00F74702" w:rsidR="00530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4702" w:rsidR="00C83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F74702" w:rsidR="00042658">
        <w:rPr>
          <w:rFonts w:ascii="Times New Roman" w:eastAsia="Times New Roman" w:hAnsi="Times New Roman" w:cs="Times New Roman"/>
          <w:sz w:val="20"/>
          <w:szCs w:val="20"/>
          <w:lang w:eastAsia="ru-RU"/>
        </w:rPr>
        <w:t>24.05.2024</w:t>
      </w: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(л.д.2), </w:t>
      </w:r>
      <w:r w:rsidRPr="00F74702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копией постановления об отказе в возбуждении уголовного дела от 25.04.2024 (л.д.</w:t>
      </w:r>
      <w:r w:rsidRPr="00F74702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11-12</w:t>
      </w:r>
      <w:r w:rsidRPr="00F74702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F74702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определением о возбуждении дела об административном правонарушении и проведении административного расследования (л.д.15), рапорт сотрудника полиции (л</w:t>
      </w:r>
      <w:r w:rsidRPr="00F74702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F74702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д.18), постановление о проведении оперативно-розыскного мероприятия </w:t>
      </w:r>
      <w:r w:rsidRPr="00F74702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«обследование помещений, зданий, сооружений, участков местности и транспортных средств» (л.д.</w:t>
      </w:r>
      <w:r w:rsidRPr="00F74702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23-24</w:t>
      </w:r>
      <w:r w:rsidRPr="00F74702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F74702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протокол обследования помещений, зданий, сооружений, участков местности и транспортных средств и изъятия предметов и документов (л.д.27-33),</w:t>
      </w:r>
      <w:r w:rsidRPr="00F74702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74702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объяснением Козлова</w:t>
      </w:r>
      <w:r w:rsidRPr="00F74702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О.О. (л.д.34-35), </w:t>
      </w:r>
      <w:r w:rsidRPr="00F74702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74702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объяснением </w:t>
      </w:r>
      <w:r w:rsidRPr="00F74702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Шумайлова</w:t>
      </w:r>
      <w:r w:rsidRPr="00F74702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К.М. (л.д.37-38),  </w:t>
      </w:r>
      <w:r w:rsidRPr="00F74702" w:rsidR="009767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заключением эксперта № 79 от 17.04.2024</w:t>
      </w: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(л.д.46-49).</w:t>
      </w:r>
    </w:p>
    <w:p w:rsidR="00EC5A06" w:rsidRPr="00F74702" w:rsidP="00EC5A06" w14:paraId="7EBA0953" w14:textId="09DDC4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Pr="00F74702" w:rsidR="009F08C9">
        <w:rPr>
          <w:rFonts w:ascii="Times New Roman" w:eastAsia="Calibri" w:hAnsi="Times New Roman" w:cs="Times New Roman"/>
          <w:sz w:val="20"/>
          <w:szCs w:val="20"/>
        </w:rPr>
        <w:t>Балясного С.А.</w:t>
      </w:r>
      <w:r w:rsidRPr="00F74702" w:rsidR="006747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 состав административного правонарушения, предусмотренного ч. 1 ст. 6.8 КоАП РФ.</w:t>
      </w:r>
    </w:p>
    <w:p w:rsidR="00EC5A06" w:rsidRPr="00F74702" w:rsidP="00EC5A06" w14:paraId="4A7A4CB3" w14:textId="293589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F74702" w:rsidR="009F08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06D05" w:rsidRPr="00F74702" w:rsidP="00A06D05" w14:paraId="724C12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702">
        <w:rPr>
          <w:rFonts w:ascii="Times New Roman" w:hAnsi="Times New Roman" w:cs="Times New Roman"/>
          <w:color w:val="000000" w:themeColor="text1"/>
          <w:sz w:val="20"/>
          <w:szCs w:val="20"/>
        </w:rPr>
        <w:t>К обстоятельствам смягчающим административную ответственность суд относит: признание вины.</w:t>
      </w:r>
    </w:p>
    <w:p w:rsidR="00A06D05" w:rsidRPr="00F74702" w:rsidP="00A06D05" w14:paraId="6B765775" w14:textId="769A48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702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Обстоятельств, отягчающих административную ответственность, судьей не установлено.</w:t>
      </w:r>
    </w:p>
    <w:p w:rsidR="00A06D05" w:rsidRPr="00F74702" w:rsidP="00EC5A06" w14:paraId="1A135261" w14:textId="392A57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и считает возможным назначить ему наказание в виде а</w:t>
      </w:r>
      <w:r w:rsidRPr="00F74702" w:rsidR="00530D5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дминистративного штрафа, </w:t>
      </w:r>
      <w:r w:rsidRPr="00F74702" w:rsidR="00530D56">
        <w:rPr>
          <w:rFonts w:ascii="Times New Roman" w:hAnsi="Times New Roman" w:cs="Times New Roman"/>
          <w:color w:val="000000"/>
          <w:sz w:val="20"/>
          <w:szCs w:val="20"/>
        </w:rPr>
        <w:t>исключительную меру наказания не применять.</w:t>
      </w:r>
    </w:p>
    <w:p w:rsidR="00EC5A06" w:rsidRPr="00F74702" w:rsidP="00EC5A06" w14:paraId="715EEB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изложенного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F74702" w:rsidR="006747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руководствуясь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23.1. и главой 29  КоАП РФ, мировой судья, </w:t>
      </w:r>
    </w:p>
    <w:p w:rsidR="00EC5A06" w:rsidRPr="00F74702" w:rsidP="00EC5A06" w14:paraId="404C98D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EC5A06" w:rsidRPr="00F74702" w:rsidP="00EC5A06" w14:paraId="55916FE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F74702" w:rsidP="00EC5A06" w14:paraId="477E3F3E" w14:textId="3E3FE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</w:t>
      </w:r>
      <w:r w:rsidRPr="00F74702" w:rsidR="00131BB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Балясного С</w:t>
      </w:r>
      <w:r w:rsidR="008F72C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74702" w:rsidR="00131B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="008F72C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74702" w:rsidR="00131B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виновным в совершении административного правонарушения, ответственнос</w:t>
      </w:r>
      <w:r w:rsidRPr="00F74702" w:rsidR="00674700">
        <w:rPr>
          <w:rFonts w:ascii="Times New Roman" w:eastAsia="Times New Roman" w:hAnsi="Times New Roman" w:cs="Times New Roman"/>
          <w:sz w:val="20"/>
          <w:szCs w:val="20"/>
          <w:lang w:eastAsia="ru-RU"/>
        </w:rPr>
        <w:t>ть за которое предусмотрена ч. 1   ст. 6.8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КоАП РФ,</w:t>
      </w:r>
      <w:r w:rsidRPr="00F7470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назначить ему нак</w:t>
      </w:r>
      <w:r w:rsidRPr="00F74702" w:rsidR="00A06D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азание в виде штрафа в размере </w:t>
      </w:r>
      <w:r w:rsidRPr="00F74702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74702" w:rsidR="00A06D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000 (</w:t>
      </w:r>
      <w:r w:rsidRPr="00F74702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Pr="00F74702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рублей. </w:t>
      </w:r>
    </w:p>
    <w:p w:rsidR="004A7598" w:rsidRPr="00F74702" w:rsidP="00A06D05" w14:paraId="10AAC8C8" w14:textId="0166C678">
      <w:pPr>
        <w:pStyle w:val="NoSpacing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Платежные реквизиты для уплаты штрафа: </w:t>
      </w:r>
      <w:r w:rsidRPr="00F74702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Юридический адрес: </w:t>
      </w:r>
      <w:r w:rsidRPr="00F74702" w:rsidR="00A06D05">
        <w:rPr>
          <w:rFonts w:ascii="Times New Roman" w:hAnsi="Times New Roman"/>
          <w:color w:val="000000" w:themeColor="text1"/>
          <w:sz w:val="20"/>
          <w:szCs w:val="20"/>
        </w:rPr>
        <w:t>Россия, Республика Крым, 295000, г. Симферополь, ул. Набережная им.60-летия СССР, 28, Почтовый адрес:</w:t>
      </w:r>
      <w:r w:rsidRPr="00F74702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 Россия, Республика Крым, 295000,  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F74702" w:rsidR="00C4534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74702" w:rsidR="00A06D05">
        <w:rPr>
          <w:rFonts w:ascii="Times New Roman" w:hAnsi="Times New Roman"/>
          <w:color w:val="000000" w:themeColor="text1"/>
          <w:sz w:val="20"/>
          <w:szCs w:val="20"/>
        </w:rPr>
        <w:t>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35715000,</w:t>
      </w:r>
      <w:r w:rsidRPr="00F74702" w:rsidR="00530D56">
        <w:rPr>
          <w:rFonts w:ascii="Times New Roman" w:hAnsi="Times New Roman"/>
          <w:color w:val="000000" w:themeColor="text1"/>
          <w:sz w:val="20"/>
          <w:szCs w:val="20"/>
        </w:rPr>
        <w:t xml:space="preserve"> КБК 828 1 16 01063 01 0008 140, </w:t>
      </w:r>
      <w:r w:rsidRPr="00F74702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 УИН</w:t>
      </w:r>
      <w:r w:rsidRPr="00F74702" w:rsidR="00AD554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74702" w:rsidR="00F7686B">
        <w:rPr>
          <w:rFonts w:ascii="Times New Roman" w:hAnsi="Times New Roman"/>
          <w:color w:val="000000" w:themeColor="text1"/>
          <w:sz w:val="20"/>
          <w:szCs w:val="20"/>
        </w:rPr>
        <w:t>0410760300505000322506118</w:t>
      </w:r>
      <w:r w:rsidRPr="00F74702" w:rsidR="00A06D0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7470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</w:p>
    <w:p w:rsidR="00EC5A06" w:rsidRPr="00F74702" w:rsidP="00EC5A06" w14:paraId="02E567D8" w14:textId="23B29E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4702">
        <w:rPr>
          <w:rFonts w:ascii="Times New Roman" w:eastAsia="Calibri" w:hAnsi="Times New Roman" w:cs="Times New Roman"/>
          <w:sz w:val="20"/>
          <w:szCs w:val="20"/>
        </w:rPr>
        <w:t>В соответствии со ст. 32.2</w:t>
      </w:r>
      <w:r w:rsidRPr="00F74702">
        <w:rPr>
          <w:rFonts w:ascii="Times New Roman" w:eastAsia="Calibri" w:hAnsi="Times New Roman" w:cs="Times New Roman"/>
          <w:sz w:val="20"/>
          <w:szCs w:val="20"/>
        </w:rPr>
        <w:t xml:space="preserve">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</w:t>
      </w:r>
      <w:r w:rsidRPr="00F74702" w:rsidR="008D2A80">
        <w:rPr>
          <w:rFonts w:ascii="Times New Roman" w:eastAsia="Calibri" w:hAnsi="Times New Roman" w:cs="Times New Roman"/>
          <w:sz w:val="20"/>
          <w:szCs w:val="20"/>
        </w:rPr>
        <w:t>ело в соответствии со ст. 20.25</w:t>
      </w:r>
      <w:r w:rsidRPr="00F74702">
        <w:rPr>
          <w:rFonts w:ascii="Times New Roman" w:eastAsia="Calibri" w:hAnsi="Times New Roman" w:cs="Times New Roman"/>
          <w:sz w:val="20"/>
          <w:szCs w:val="20"/>
        </w:rPr>
        <w:t xml:space="preserve"> ч.1 КоАП РФ.</w:t>
      </w:r>
    </w:p>
    <w:p w:rsidR="00EC5A06" w:rsidRPr="00F74702" w:rsidP="004A7598" w14:paraId="35CD6C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Квитанцию необходимо представить в суд, для приобщения к материалам дела.</w:t>
      </w:r>
    </w:p>
    <w:p w:rsidR="00131BBD" w:rsidRPr="00F74702" w:rsidP="00131BBD" w14:paraId="6DFD89B3" w14:textId="2244E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Наркотическое средство </w:t>
      </w:r>
      <w:r w:rsidRPr="00F74702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смола </w:t>
      </w:r>
      <w:r w:rsidRPr="00F74702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канабиса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изъятое у </w:t>
      </w:r>
      <w:r w:rsidRPr="00F74702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Балясного С.А.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находящееся в </w:t>
      </w:r>
      <w:r w:rsidRPr="00F74702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камере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</w:t>
      </w:r>
      <w:r w:rsidRPr="00F74702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ения вещественных доказательств: Центральная камера хранения наркотических средств МВД по</w:t>
      </w:r>
      <w:r w:rsidRPr="00F74702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4702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74702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есп</w:t>
      </w:r>
      <w:r w:rsidRPr="00F74702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. Крым</w:t>
      </w:r>
      <w:r w:rsidRPr="00F74702" w:rsidR="00776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(квитанция  № </w:t>
      </w:r>
      <w:r w:rsidRPr="00F74702" w:rsidR="007764D7">
        <w:rPr>
          <w:rFonts w:ascii="Times New Roman" w:eastAsia="Times New Roman" w:hAnsi="Times New Roman" w:cs="Times New Roman"/>
          <w:sz w:val="20"/>
          <w:szCs w:val="20"/>
          <w:lang w:eastAsia="ru-RU"/>
        </w:rPr>
        <w:t>019927</w:t>
      </w:r>
      <w:r w:rsidRPr="00F74702">
        <w:rPr>
          <w:rFonts w:ascii="Times New Roman" w:eastAsia="Times New Roman" w:hAnsi="Times New Roman" w:cs="Times New Roman"/>
          <w:sz w:val="20"/>
          <w:szCs w:val="20"/>
          <w:lang w:eastAsia="ru-RU"/>
        </w:rPr>
        <w:t>), - уничтожить.</w:t>
      </w:r>
    </w:p>
    <w:p w:rsidR="00EC5A06" w:rsidRPr="00F74702" w:rsidP="00EC5A06" w14:paraId="61CEEC98" w14:textId="00459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702">
        <w:rPr>
          <w:rFonts w:ascii="Times New Roman" w:hAnsi="Times New Roman"/>
          <w:sz w:val="20"/>
          <w:szCs w:val="20"/>
        </w:rPr>
        <w:t>Постановление может быть обжаловано в Керченский городской суд Республики Крым в течение 10 дней, со дня вручения или получения копии постановления.</w:t>
      </w:r>
    </w:p>
    <w:p w:rsidR="00EE1367" w:rsidRPr="00F74702" w:rsidP="005838B9" w14:paraId="0BD6026E" w14:textId="77777777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</w:pPr>
    </w:p>
    <w:p w:rsidR="00740B65" w:rsidRPr="00F74702" w:rsidP="005838B9" w14:paraId="660F894F" w14:textId="12CA0598">
      <w:pPr>
        <w:spacing w:after="0" w:line="240" w:lineRule="auto"/>
        <w:jc w:val="both"/>
        <w:rPr>
          <w:sz w:val="20"/>
          <w:szCs w:val="20"/>
        </w:rPr>
      </w:pP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>Мировой судья</w:t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="00D30DE4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     </w:t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</w:t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</w:t>
      </w:r>
      <w:r w:rsidRPr="00F74702" w:rsidR="00FF6FA5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Г.А. </w:t>
      </w:r>
      <w:r w:rsidRPr="00F74702" w:rsidR="00FF6FA5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>Пшеничная</w:t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F74702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  <w:t xml:space="preserve"> </w:t>
      </w:r>
    </w:p>
    <w:sectPr w:rsidSect="00FC785F">
      <w:headerReference w:type="default" r:id="rId5"/>
      <w:pgSz w:w="11906" w:h="16838"/>
      <w:pgMar w:top="709" w:right="709" w:bottom="113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0245D0A7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D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307" w14:paraId="4B6252E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110B3"/>
    <w:rsid w:val="000415DC"/>
    <w:rsid w:val="00042658"/>
    <w:rsid w:val="00055B9A"/>
    <w:rsid w:val="000A17E8"/>
    <w:rsid w:val="000D2541"/>
    <w:rsid w:val="000E4483"/>
    <w:rsid w:val="000F7DE3"/>
    <w:rsid w:val="00131BBD"/>
    <w:rsid w:val="00182040"/>
    <w:rsid w:val="00222DA4"/>
    <w:rsid w:val="00225467"/>
    <w:rsid w:val="002C0507"/>
    <w:rsid w:val="002E298D"/>
    <w:rsid w:val="003035DC"/>
    <w:rsid w:val="003667D6"/>
    <w:rsid w:val="00366E58"/>
    <w:rsid w:val="00384047"/>
    <w:rsid w:val="0038444A"/>
    <w:rsid w:val="00432A44"/>
    <w:rsid w:val="00466E94"/>
    <w:rsid w:val="004A7598"/>
    <w:rsid w:val="004C5597"/>
    <w:rsid w:val="004C7CCB"/>
    <w:rsid w:val="00530D56"/>
    <w:rsid w:val="005838B9"/>
    <w:rsid w:val="00591AAF"/>
    <w:rsid w:val="005A775A"/>
    <w:rsid w:val="005D5E04"/>
    <w:rsid w:val="00607D7F"/>
    <w:rsid w:val="0061364F"/>
    <w:rsid w:val="00640D11"/>
    <w:rsid w:val="006609E8"/>
    <w:rsid w:val="00674700"/>
    <w:rsid w:val="00686CE4"/>
    <w:rsid w:val="00710893"/>
    <w:rsid w:val="00740B65"/>
    <w:rsid w:val="007764D7"/>
    <w:rsid w:val="007B27C0"/>
    <w:rsid w:val="00862F19"/>
    <w:rsid w:val="00866AB3"/>
    <w:rsid w:val="00896307"/>
    <w:rsid w:val="008D2A80"/>
    <w:rsid w:val="008F12B5"/>
    <w:rsid w:val="008F70C5"/>
    <w:rsid w:val="008F72C9"/>
    <w:rsid w:val="009767C7"/>
    <w:rsid w:val="009D0B59"/>
    <w:rsid w:val="009F08C9"/>
    <w:rsid w:val="009F748C"/>
    <w:rsid w:val="00A06D05"/>
    <w:rsid w:val="00A4475C"/>
    <w:rsid w:val="00A47110"/>
    <w:rsid w:val="00A75DCD"/>
    <w:rsid w:val="00A90390"/>
    <w:rsid w:val="00AD5546"/>
    <w:rsid w:val="00AE4700"/>
    <w:rsid w:val="00B755B6"/>
    <w:rsid w:val="00C21A0B"/>
    <w:rsid w:val="00C252D9"/>
    <w:rsid w:val="00C45343"/>
    <w:rsid w:val="00C83666"/>
    <w:rsid w:val="00CA09A0"/>
    <w:rsid w:val="00CC2271"/>
    <w:rsid w:val="00CD4472"/>
    <w:rsid w:val="00D24EA0"/>
    <w:rsid w:val="00D258C1"/>
    <w:rsid w:val="00D30DE4"/>
    <w:rsid w:val="00D743AF"/>
    <w:rsid w:val="00DD44C8"/>
    <w:rsid w:val="00E0149A"/>
    <w:rsid w:val="00E03C76"/>
    <w:rsid w:val="00E76308"/>
    <w:rsid w:val="00EC267C"/>
    <w:rsid w:val="00EC5A06"/>
    <w:rsid w:val="00ED0A49"/>
    <w:rsid w:val="00ED525F"/>
    <w:rsid w:val="00EE1367"/>
    <w:rsid w:val="00EF3954"/>
    <w:rsid w:val="00F74702"/>
    <w:rsid w:val="00F7686B"/>
    <w:rsid w:val="00F7796A"/>
    <w:rsid w:val="00FB3C24"/>
    <w:rsid w:val="00FB4FBC"/>
    <w:rsid w:val="00FC785F"/>
    <w:rsid w:val="00FF4658"/>
    <w:rsid w:val="00FF6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A06D0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D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A17A-2D79-423A-B724-642A0BF8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